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51F68" w14:textId="77777777" w:rsidR="0007749F" w:rsidRPr="00730D12" w:rsidRDefault="00106478" w:rsidP="008319AC">
      <w:pPr>
        <w:spacing w:after="0"/>
        <w:jc w:val="right"/>
        <w:rPr>
          <w:rFonts w:ascii="Times New Roman" w:hAnsi="Times New Roman"/>
          <w:b/>
          <w:sz w:val="20"/>
          <w:lang w:val="ro-RO"/>
        </w:rPr>
      </w:pPr>
      <w:r w:rsidRPr="00730D12">
        <w:rPr>
          <w:noProof/>
          <w:sz w:val="18"/>
        </w:rPr>
        <w:drawing>
          <wp:anchor distT="0" distB="0" distL="114300" distR="114300" simplePos="0" relativeHeight="251657728" behindDoc="0" locked="0" layoutInCell="1" allowOverlap="1" wp14:anchorId="78DA187D" wp14:editId="61EA7A34">
            <wp:simplePos x="0" y="0"/>
            <wp:positionH relativeFrom="column">
              <wp:posOffset>-895350</wp:posOffset>
            </wp:positionH>
            <wp:positionV relativeFrom="paragraph">
              <wp:posOffset>-139065</wp:posOffset>
            </wp:positionV>
            <wp:extent cx="9300210" cy="43815"/>
            <wp:effectExtent l="0" t="0" r="0" b="0"/>
            <wp:wrapThrough wrapText="bothSides">
              <wp:wrapPolygon edited="0">
                <wp:start x="0" y="0"/>
                <wp:lineTo x="0" y="12522"/>
                <wp:lineTo x="21562" y="12522"/>
                <wp:lineTo x="21562"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0210" cy="4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36C" w:rsidRPr="00730D12">
        <w:rPr>
          <w:noProof/>
          <w:sz w:val="18"/>
        </w:rPr>
        <mc:AlternateContent>
          <mc:Choice Requires="wps">
            <w:drawing>
              <wp:anchor distT="0" distB="0" distL="114300" distR="114300" simplePos="0" relativeHeight="251656704" behindDoc="0" locked="0" layoutInCell="1" allowOverlap="1" wp14:anchorId="7B5F1466" wp14:editId="099E8265">
                <wp:simplePos x="0" y="0"/>
                <wp:positionH relativeFrom="column">
                  <wp:posOffset>2596515</wp:posOffset>
                </wp:positionH>
                <wp:positionV relativeFrom="paragraph">
                  <wp:posOffset>-557530</wp:posOffset>
                </wp:positionV>
                <wp:extent cx="3767455" cy="4133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745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F653" w14:textId="77777777" w:rsidR="00BE4B06" w:rsidRPr="0007749F" w:rsidRDefault="00BE4B06" w:rsidP="0007749F">
                            <w:pPr>
                              <w:spacing w:after="0" w:line="240" w:lineRule="auto"/>
                              <w:ind w:left="-567" w:right="-25"/>
                              <w:jc w:val="right"/>
                              <w:rPr>
                                <w:rFonts w:ascii="Arial Narrow" w:hAnsi="Arial Narrow" w:cs="Cambria"/>
                                <w:b/>
                                <w:color w:val="FFFFFF"/>
                                <w:spacing w:val="10"/>
                                <w:sz w:val="20"/>
                                <w:szCs w:val="20"/>
                                <w:lang w:val="ro-RO"/>
                              </w:rPr>
                            </w:pPr>
                            <w:r w:rsidRPr="00CD70A9">
                              <w:rPr>
                                <w:rFonts w:ascii="Arial Narrow" w:hAnsi="Arial Narrow" w:cs="Cambria"/>
                                <w:b/>
                                <w:color w:val="548DD4"/>
                                <w:spacing w:val="10"/>
                                <w:sz w:val="20"/>
                                <w:szCs w:val="20"/>
                                <w:lang w:val="es-ES"/>
                              </w:rPr>
                              <w:t>MINISTERUL EDUCA</w:t>
                            </w:r>
                            <w:r w:rsidR="009C4210">
                              <w:rPr>
                                <w:rFonts w:ascii="Arial Narrow" w:hAnsi="Arial Narrow" w:cs="Cambria"/>
                                <w:b/>
                                <w:color w:val="548DD4"/>
                                <w:spacing w:val="10"/>
                                <w:sz w:val="20"/>
                                <w:szCs w:val="20"/>
                                <w:lang w:val="es-ES"/>
                              </w:rPr>
                              <w:t>Ț</w:t>
                            </w:r>
                            <w:r w:rsidRPr="00CD70A9">
                              <w:rPr>
                                <w:rFonts w:ascii="Arial Narrow" w:hAnsi="Arial Narrow" w:cs="Cambria"/>
                                <w:b/>
                                <w:color w:val="548DD4"/>
                                <w:spacing w:val="10"/>
                                <w:sz w:val="20"/>
                                <w:szCs w:val="20"/>
                                <w:lang w:val="es-ES"/>
                              </w:rPr>
                              <w:t xml:space="preserve">IEI </w:t>
                            </w:r>
                            <w:r w:rsidR="002F17F7">
                              <w:rPr>
                                <w:rFonts w:ascii="Arial Narrow" w:hAnsi="Arial Narrow" w:cs="Cambria"/>
                                <w:b/>
                                <w:color w:val="548DD4"/>
                                <w:spacing w:val="10"/>
                                <w:sz w:val="20"/>
                                <w:szCs w:val="20"/>
                                <w:lang w:val="es-ES"/>
                              </w:rPr>
                              <w:t>ȘI CERCETĂRII</w:t>
                            </w:r>
                          </w:p>
                          <w:p w14:paraId="0D66AA05" w14:textId="77777777" w:rsidR="00BE4B06" w:rsidRPr="00CD70A9" w:rsidRDefault="00BE4B06" w:rsidP="0007749F">
                            <w:pPr>
                              <w:spacing w:after="0" w:line="240" w:lineRule="auto"/>
                              <w:ind w:left="-567" w:right="-25"/>
                              <w:jc w:val="right"/>
                              <w:rPr>
                                <w:rFonts w:ascii="Arial Narrow" w:hAnsi="Arial Narrow" w:cs="Cambria"/>
                                <w:b/>
                                <w:color w:val="548DD4"/>
                                <w:sz w:val="21"/>
                                <w:szCs w:val="21"/>
                                <w:lang w:val="es-ES"/>
                              </w:rPr>
                            </w:pPr>
                            <w:r w:rsidRPr="00CD70A9">
                              <w:rPr>
                                <w:rFonts w:ascii="Arial Narrow" w:hAnsi="Arial Narrow" w:cs="Cambria"/>
                                <w:b/>
                                <w:color w:val="548DD4"/>
                                <w:sz w:val="21"/>
                                <w:szCs w:val="21"/>
                                <w:lang w:val="es-ES"/>
                              </w:rPr>
                              <w:t>UNIVERSITATEA DE VEST DIN TIMI</w:t>
                            </w:r>
                            <w:r w:rsidR="009C4210">
                              <w:rPr>
                                <w:rFonts w:ascii="Arial Narrow" w:hAnsi="Arial Narrow" w:cs="Cambria"/>
                                <w:b/>
                                <w:color w:val="548DD4"/>
                                <w:sz w:val="21"/>
                                <w:szCs w:val="21"/>
                                <w:lang w:val="es-ES"/>
                              </w:rPr>
                              <w:t>Ș</w:t>
                            </w:r>
                            <w:r w:rsidRPr="00CD70A9">
                              <w:rPr>
                                <w:rFonts w:ascii="Arial Narrow" w:hAnsi="Arial Narrow" w:cs="Cambria"/>
                                <w:b/>
                                <w:color w:val="548DD4"/>
                                <w:sz w:val="21"/>
                                <w:szCs w:val="21"/>
                                <w:lang w:val="es-ES"/>
                              </w:rPr>
                              <w:t>OARA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1" o:spid="_x0000_s1026" type="#_x0000_t202" style="position:absolute;left:0;text-align:left;margin-left:204.45pt;margin-top:-43.9pt;width:296.65pt;height:3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" filled="f" stroked="f">
                <v:path arrowok="t"/>
                <v:textbox>
                  <w:txbxContent>
                    <w:p w:rsidR="00BE4B06" w:rsidRPr="0007749F" w:rsidRDefault="00BE4B06" w:rsidP="0007749F">
                      <w:pPr>
                        <w:spacing w:after="0" w:line="240" w:lineRule="auto"/>
                        <w:ind w:left="-567" w:right="-25"/>
                        <w:jc w:val="right"/>
                        <w:rPr>
                          <w:rFonts w:ascii="Arial Narrow" w:hAnsi="Arial Narrow" w:cs="Cambria"/>
                          <w:b/>
                          <w:color w:val="FFFFFF"/>
                          <w:spacing w:val="10"/>
                          <w:sz w:val="20"/>
                          <w:szCs w:val="20"/>
                          <w:lang w:val="ro-RO"/>
                        </w:rPr>
                      </w:pPr>
                      <w:r w:rsidRPr="00CD70A9">
                        <w:rPr>
                          <w:rFonts w:ascii="Arial Narrow" w:hAnsi="Arial Narrow" w:cs="Cambria"/>
                          <w:b/>
                          <w:color w:val="548DD4"/>
                          <w:spacing w:val="10"/>
                          <w:sz w:val="20"/>
                          <w:szCs w:val="20"/>
                          <w:lang w:val="es-ES"/>
                        </w:rPr>
                        <w:t>MINISTERUL EDUCA</w:t>
                      </w:r>
                      <w:r w:rsidR="009C4210">
                        <w:rPr>
                          <w:rFonts w:ascii="Arial Narrow" w:hAnsi="Arial Narrow" w:cs="Cambria"/>
                          <w:b/>
                          <w:color w:val="548DD4"/>
                          <w:spacing w:val="10"/>
                          <w:sz w:val="20"/>
                          <w:szCs w:val="20"/>
                          <w:lang w:val="es-ES"/>
                        </w:rPr>
                        <w:t>Ț</w:t>
                      </w:r>
                      <w:r w:rsidRPr="00CD70A9">
                        <w:rPr>
                          <w:rFonts w:ascii="Arial Narrow" w:hAnsi="Arial Narrow" w:cs="Cambria"/>
                          <w:b/>
                          <w:color w:val="548DD4"/>
                          <w:spacing w:val="10"/>
                          <w:sz w:val="20"/>
                          <w:szCs w:val="20"/>
                          <w:lang w:val="es-ES"/>
                        </w:rPr>
                        <w:t xml:space="preserve">IEI </w:t>
                      </w:r>
                      <w:r w:rsidR="002F17F7">
                        <w:rPr>
                          <w:rFonts w:ascii="Arial Narrow" w:hAnsi="Arial Narrow" w:cs="Cambria"/>
                          <w:b/>
                          <w:color w:val="548DD4"/>
                          <w:spacing w:val="10"/>
                          <w:sz w:val="20"/>
                          <w:szCs w:val="20"/>
                          <w:lang w:val="es-ES"/>
                        </w:rPr>
                        <w:t>ȘI CERCETĂRII</w:t>
                      </w:r>
                    </w:p>
                    <w:p w:rsidR="00BE4B06" w:rsidRPr="00CD70A9" w:rsidRDefault="00BE4B06" w:rsidP="0007749F">
                      <w:pPr>
                        <w:spacing w:after="0" w:line="240" w:lineRule="auto"/>
                        <w:ind w:left="-567" w:right="-25"/>
                        <w:jc w:val="right"/>
                        <w:rPr>
                          <w:rFonts w:ascii="Arial Narrow" w:hAnsi="Arial Narrow" w:cs="Cambria"/>
                          <w:b/>
                          <w:color w:val="548DD4"/>
                          <w:sz w:val="21"/>
                          <w:szCs w:val="21"/>
                          <w:lang w:val="es-ES"/>
                        </w:rPr>
                      </w:pPr>
                      <w:r w:rsidRPr="00CD70A9">
                        <w:rPr>
                          <w:rFonts w:ascii="Arial Narrow" w:hAnsi="Arial Narrow" w:cs="Cambria"/>
                          <w:b/>
                          <w:color w:val="548DD4"/>
                          <w:sz w:val="21"/>
                          <w:szCs w:val="21"/>
                          <w:lang w:val="es-ES"/>
                        </w:rPr>
                        <w:t>UNIVERSITATEA DE VEST DIN TIMI</w:t>
                      </w:r>
                      <w:r w:rsidR="009C4210">
                        <w:rPr>
                          <w:rFonts w:ascii="Arial Narrow" w:hAnsi="Arial Narrow" w:cs="Cambria"/>
                          <w:b/>
                          <w:color w:val="548DD4"/>
                          <w:sz w:val="21"/>
                          <w:szCs w:val="21"/>
                          <w:lang w:val="es-ES"/>
                        </w:rPr>
                        <w:t>Ș</w:t>
                      </w:r>
                      <w:r w:rsidRPr="00CD70A9">
                        <w:rPr>
                          <w:rFonts w:ascii="Arial Narrow" w:hAnsi="Arial Narrow" w:cs="Cambria"/>
                          <w:b/>
                          <w:color w:val="548DD4"/>
                          <w:sz w:val="21"/>
                          <w:szCs w:val="21"/>
                          <w:lang w:val="es-ES"/>
                        </w:rPr>
                        <w:t>OARA</w:t>
                      </w:r>
                    </w:p>
                  </w:txbxContent>
                </v:textbox>
              </v:shape>
            </w:pict>
          </mc:Fallback>
        </mc:AlternateContent>
      </w:r>
    </w:p>
    <w:p w14:paraId="6D12CD84" w14:textId="77777777" w:rsidR="009C4210" w:rsidRPr="00730D12" w:rsidRDefault="009C4210" w:rsidP="008319AC">
      <w:pPr>
        <w:tabs>
          <w:tab w:val="left" w:pos="2282"/>
        </w:tabs>
        <w:spacing w:after="0"/>
        <w:jc w:val="center"/>
        <w:rPr>
          <w:rFonts w:ascii="Times New Roman" w:hAnsi="Times New Roman"/>
          <w:sz w:val="20"/>
          <w:szCs w:val="20"/>
          <w:lang w:val="ro-RO"/>
        </w:rPr>
      </w:pPr>
    </w:p>
    <w:p w14:paraId="05634129" w14:textId="77777777" w:rsidR="009C4210" w:rsidRPr="00730D12" w:rsidRDefault="009C4210" w:rsidP="008319AC">
      <w:pPr>
        <w:tabs>
          <w:tab w:val="left" w:pos="2282"/>
        </w:tabs>
        <w:spacing w:after="0"/>
        <w:jc w:val="center"/>
        <w:rPr>
          <w:rFonts w:ascii="Times New Roman" w:hAnsi="Times New Roman"/>
          <w:sz w:val="20"/>
          <w:szCs w:val="20"/>
          <w:lang w:val="ro-RO"/>
        </w:rPr>
      </w:pPr>
    </w:p>
    <w:p w14:paraId="4BC76D47" w14:textId="77777777" w:rsidR="009C4210" w:rsidRPr="00730D12" w:rsidRDefault="009C4210" w:rsidP="008319AC">
      <w:pPr>
        <w:tabs>
          <w:tab w:val="left" w:pos="2282"/>
        </w:tabs>
        <w:spacing w:after="0"/>
        <w:rPr>
          <w:rFonts w:ascii="Times New Roman" w:hAnsi="Times New Roman"/>
          <w:sz w:val="20"/>
          <w:szCs w:val="20"/>
          <w:lang w:val="ro-RO"/>
        </w:rPr>
      </w:pPr>
    </w:p>
    <w:p w14:paraId="3CB81D27" w14:textId="77777777" w:rsidR="00FF1930" w:rsidRPr="00730D12" w:rsidRDefault="00B57F2E" w:rsidP="008319AC">
      <w:pPr>
        <w:tabs>
          <w:tab w:val="left" w:pos="2282"/>
        </w:tabs>
        <w:spacing w:after="0"/>
        <w:jc w:val="center"/>
        <w:rPr>
          <w:rFonts w:ascii="Times New Roman" w:hAnsi="Times New Roman"/>
          <w:b/>
          <w:sz w:val="48"/>
          <w:lang w:val="ro-RO"/>
        </w:rPr>
      </w:pPr>
      <w:r w:rsidRPr="00730D12">
        <w:rPr>
          <w:rFonts w:ascii="Times New Roman" w:hAnsi="Times New Roman"/>
          <w:b/>
          <w:sz w:val="48"/>
          <w:lang w:val="ro-RO"/>
        </w:rPr>
        <w:t>REGULAMENT</w:t>
      </w:r>
      <w:r w:rsidR="00CD2718" w:rsidRPr="00730D12">
        <w:rPr>
          <w:rFonts w:ascii="Times New Roman" w:hAnsi="Times New Roman"/>
          <w:b/>
          <w:sz w:val="48"/>
          <w:lang w:val="ro-RO"/>
        </w:rPr>
        <w:t xml:space="preserve"> </w:t>
      </w:r>
      <w:r w:rsidRPr="00730D12">
        <w:rPr>
          <w:rFonts w:ascii="Times New Roman" w:hAnsi="Times New Roman"/>
          <w:b/>
          <w:sz w:val="48"/>
          <w:lang w:val="ro-RO"/>
        </w:rPr>
        <w:t>privind</w:t>
      </w:r>
      <w:r w:rsidR="00035D43" w:rsidRPr="00730D12">
        <w:rPr>
          <w:rFonts w:ascii="Times New Roman" w:hAnsi="Times New Roman"/>
          <w:b/>
          <w:sz w:val="48"/>
          <w:lang w:val="ro-RO"/>
        </w:rPr>
        <w:t xml:space="preserve"> ORGANIZAREA </w:t>
      </w:r>
      <w:r w:rsidR="009C4210" w:rsidRPr="00730D12">
        <w:rPr>
          <w:rFonts w:ascii="Times New Roman" w:hAnsi="Times New Roman"/>
          <w:b/>
          <w:sz w:val="48"/>
          <w:lang w:val="ro-RO"/>
        </w:rPr>
        <w:t xml:space="preserve">ȘI DESFĂȘURAREA </w:t>
      </w:r>
      <w:r w:rsidR="00035D43" w:rsidRPr="00730D12">
        <w:rPr>
          <w:rFonts w:ascii="Times New Roman" w:hAnsi="Times New Roman"/>
          <w:b/>
          <w:sz w:val="48"/>
          <w:lang w:val="ro-RO"/>
        </w:rPr>
        <w:t>EXAMENELOR DE FINALIZARE A STUDIILOR UNIVERSITARE DE LICEN</w:t>
      </w:r>
      <w:r w:rsidR="009C4210" w:rsidRPr="00730D12">
        <w:rPr>
          <w:rFonts w:ascii="Times New Roman" w:hAnsi="Times New Roman"/>
          <w:b/>
          <w:sz w:val="48"/>
          <w:lang w:val="ro-RO"/>
        </w:rPr>
        <w:t>Ț</w:t>
      </w:r>
      <w:r w:rsidR="00035D43" w:rsidRPr="00730D12">
        <w:rPr>
          <w:rFonts w:ascii="Times New Roman" w:hAnsi="Times New Roman"/>
          <w:b/>
          <w:sz w:val="48"/>
          <w:lang w:val="ro-RO"/>
        </w:rPr>
        <w:t>Ă</w:t>
      </w:r>
      <w:r w:rsidR="009C4210" w:rsidRPr="00730D12">
        <w:rPr>
          <w:rFonts w:ascii="Times New Roman" w:hAnsi="Times New Roman"/>
          <w:b/>
          <w:sz w:val="48"/>
          <w:lang w:val="ro-RO"/>
        </w:rPr>
        <w:t xml:space="preserve"> ȘI </w:t>
      </w:r>
      <w:r w:rsidR="0034717E" w:rsidRPr="00730D12">
        <w:rPr>
          <w:rFonts w:ascii="Times New Roman" w:hAnsi="Times New Roman"/>
          <w:b/>
          <w:sz w:val="48"/>
          <w:lang w:val="ro-RO"/>
        </w:rPr>
        <w:t xml:space="preserve">DE </w:t>
      </w:r>
      <w:r w:rsidR="009C4210" w:rsidRPr="00730D12">
        <w:rPr>
          <w:rFonts w:ascii="Times New Roman" w:hAnsi="Times New Roman"/>
          <w:b/>
          <w:sz w:val="48"/>
          <w:lang w:val="ro-RO"/>
        </w:rPr>
        <w:t>MASTERAT LA UNIVERSITATEA DE VEST DIN TIMIȘOARA</w:t>
      </w:r>
    </w:p>
    <w:p w14:paraId="7E432B45" w14:textId="77777777" w:rsidR="009C4210" w:rsidRPr="00730D12" w:rsidRDefault="009C4210" w:rsidP="008319AC">
      <w:pPr>
        <w:tabs>
          <w:tab w:val="left" w:pos="2282"/>
        </w:tabs>
        <w:spacing w:after="0"/>
        <w:rPr>
          <w:rFonts w:ascii="Times New Roman" w:hAnsi="Times New Roman"/>
          <w:sz w:val="20"/>
          <w:lang w:val="ro-RO"/>
        </w:rPr>
      </w:pPr>
    </w:p>
    <w:p w14:paraId="71DFE88E" w14:textId="77777777" w:rsidR="009C4210" w:rsidRPr="00730D12" w:rsidRDefault="009C4210" w:rsidP="008319AC">
      <w:pPr>
        <w:tabs>
          <w:tab w:val="left" w:pos="2282"/>
        </w:tabs>
        <w:spacing w:after="0"/>
        <w:rPr>
          <w:rFonts w:ascii="Times New Roman" w:hAnsi="Times New Roman"/>
          <w:sz w:val="20"/>
          <w:lang w:val="ro-RO"/>
        </w:rPr>
      </w:pPr>
    </w:p>
    <w:p w14:paraId="35E97E68" w14:textId="77777777" w:rsidR="009C4210" w:rsidRPr="00730D12" w:rsidRDefault="009C4210" w:rsidP="008319AC">
      <w:pPr>
        <w:tabs>
          <w:tab w:val="left" w:pos="2282"/>
        </w:tabs>
        <w:spacing w:after="0"/>
        <w:jc w:val="center"/>
        <w:rPr>
          <w:rFonts w:ascii="Times New Roman" w:hAnsi="Times New Roman"/>
          <w:b/>
          <w:sz w:val="36"/>
          <w:lang w:val="ro-RO"/>
        </w:rPr>
      </w:pPr>
      <w:r w:rsidRPr="00730D12">
        <w:rPr>
          <w:rFonts w:ascii="Times New Roman" w:hAnsi="Times New Roman"/>
          <w:b/>
          <w:sz w:val="36"/>
          <w:lang w:val="ro-RO"/>
        </w:rPr>
        <w:t>The Regulation for the Organizing and Carrying Out the Graduation Exams of the Bachelor and Master Degree Studies at the West University of Timisoara</w:t>
      </w:r>
    </w:p>
    <w:p w14:paraId="59A32822" w14:textId="77777777" w:rsidR="00B34400" w:rsidRPr="00730D12" w:rsidRDefault="00B34400" w:rsidP="008319AC">
      <w:pPr>
        <w:tabs>
          <w:tab w:val="left" w:pos="2282"/>
        </w:tabs>
        <w:spacing w:after="0"/>
        <w:rPr>
          <w:rFonts w:ascii="Times New Roman" w:hAnsi="Times New Roman"/>
          <w:sz w:val="20"/>
          <w:szCs w:val="20"/>
          <w:lang w:val="ro-RO"/>
        </w:rPr>
      </w:pPr>
    </w:p>
    <w:p w14:paraId="63477DB6" w14:textId="77777777" w:rsidR="009C4210" w:rsidRPr="00730D12" w:rsidRDefault="009C4210" w:rsidP="008319AC">
      <w:pPr>
        <w:tabs>
          <w:tab w:val="left" w:pos="2282"/>
        </w:tabs>
        <w:spacing w:after="0"/>
        <w:rPr>
          <w:rFonts w:ascii="Times New Roman" w:hAnsi="Times New Roman"/>
          <w:sz w:val="20"/>
          <w:szCs w:val="20"/>
          <w:lang w:val="ro-RO"/>
        </w:rPr>
      </w:pPr>
    </w:p>
    <w:p w14:paraId="48AE9565" w14:textId="77777777" w:rsidR="009C4210" w:rsidRPr="00730D12" w:rsidRDefault="009C4210" w:rsidP="008319AC">
      <w:pPr>
        <w:tabs>
          <w:tab w:val="left" w:pos="2282"/>
        </w:tabs>
        <w:spacing w:after="0"/>
        <w:rPr>
          <w:rFonts w:ascii="Times New Roman" w:hAnsi="Times New Roman"/>
          <w:sz w:val="20"/>
          <w:szCs w:val="20"/>
          <w:lang w:val="ro-RO"/>
        </w:rPr>
      </w:pPr>
    </w:p>
    <w:tbl>
      <w:tblPr>
        <w:tblStyle w:val="LightList-Accent11"/>
        <w:tblW w:w="10026" w:type="dxa"/>
        <w:jc w:val="center"/>
        <w:tblLook w:val="04A0" w:firstRow="1" w:lastRow="0" w:firstColumn="1" w:lastColumn="0" w:noHBand="0" w:noVBand="1"/>
      </w:tblPr>
      <w:tblGrid>
        <w:gridCol w:w="1809"/>
        <w:gridCol w:w="5373"/>
        <w:gridCol w:w="2844"/>
      </w:tblGrid>
      <w:tr w:rsidR="00C06BCE" w:rsidRPr="00730D12" w14:paraId="3B6EA016" w14:textId="77777777" w:rsidTr="007B26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tcBorders>
              <w:top w:val="single" w:sz="8" w:space="0" w:color="4F81BD" w:themeColor="accent1"/>
            </w:tcBorders>
          </w:tcPr>
          <w:p w14:paraId="6CA61B35" w14:textId="77777777" w:rsidR="00C06BCE" w:rsidRPr="00730D12" w:rsidRDefault="00C06BCE" w:rsidP="008319AC">
            <w:pPr>
              <w:tabs>
                <w:tab w:val="left" w:pos="2282"/>
              </w:tabs>
              <w:spacing w:line="276" w:lineRule="auto"/>
              <w:jc w:val="center"/>
              <w:rPr>
                <w:rFonts w:ascii="Times New Roman" w:hAnsi="Times New Roman"/>
                <w:sz w:val="24"/>
                <w:lang w:val="ro-RO"/>
              </w:rPr>
            </w:pPr>
          </w:p>
        </w:tc>
      </w:tr>
      <w:tr w:rsidR="000B4FBB" w:rsidRPr="00730D12" w14:paraId="4A2F6204" w14:textId="77777777" w:rsidTr="007B26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E00521F" w14:textId="77777777" w:rsidR="000B4FBB" w:rsidRPr="00730D12" w:rsidRDefault="000B4FBB" w:rsidP="000B4FBB">
            <w:pPr>
              <w:tabs>
                <w:tab w:val="left" w:pos="2282"/>
              </w:tabs>
              <w:jc w:val="center"/>
              <w:rPr>
                <w:rFonts w:ascii="Times New Roman" w:hAnsi="Times New Roman"/>
                <w:sz w:val="24"/>
                <w:szCs w:val="24"/>
                <w:lang w:val="ro-RO"/>
              </w:rPr>
            </w:pPr>
            <w:r w:rsidRPr="00730D12">
              <w:rPr>
                <w:rFonts w:ascii="Times New Roman" w:hAnsi="Times New Roman"/>
                <w:sz w:val="24"/>
                <w:szCs w:val="24"/>
                <w:lang w:val="ro-RO"/>
              </w:rPr>
              <w:t>Elaborat:</w:t>
            </w:r>
          </w:p>
        </w:tc>
        <w:tc>
          <w:tcPr>
            <w:tcW w:w="5373" w:type="dxa"/>
            <w:vAlign w:val="center"/>
          </w:tcPr>
          <w:p w14:paraId="0D5B38D8" w14:textId="77777777" w:rsidR="000B4FBB" w:rsidRPr="00730D12" w:rsidRDefault="000B4FBB" w:rsidP="000B4FBB">
            <w:pPr>
              <w:tabs>
                <w:tab w:val="left" w:pos="228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Director Departamentul pentru Managementul Calității: Vlad D. Cherecheș</w:t>
            </w:r>
          </w:p>
        </w:tc>
        <w:tc>
          <w:tcPr>
            <w:tcW w:w="2844" w:type="dxa"/>
            <w:vAlign w:val="center"/>
          </w:tcPr>
          <w:p w14:paraId="7FA0782D" w14:textId="77777777" w:rsidR="000B4FBB" w:rsidRPr="00730D12" w:rsidRDefault="000B4FBB" w:rsidP="000B4FBB">
            <w:pPr>
              <w:tabs>
                <w:tab w:val="left" w:pos="2282"/>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Semnătura</w:t>
            </w:r>
          </w:p>
        </w:tc>
      </w:tr>
      <w:tr w:rsidR="000B4FBB" w:rsidRPr="00730D12" w14:paraId="030D6A45" w14:textId="77777777" w:rsidTr="007B269F">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6CFFD1C" w14:textId="77777777" w:rsidR="000B4FBB" w:rsidRPr="00730D12" w:rsidRDefault="000B4FBB" w:rsidP="000B4FBB">
            <w:pPr>
              <w:tabs>
                <w:tab w:val="left" w:pos="2282"/>
              </w:tabs>
              <w:jc w:val="center"/>
              <w:rPr>
                <w:rFonts w:ascii="Times New Roman" w:hAnsi="Times New Roman"/>
                <w:sz w:val="24"/>
                <w:szCs w:val="24"/>
                <w:lang w:val="ro-RO"/>
              </w:rPr>
            </w:pPr>
            <w:r w:rsidRPr="00730D12">
              <w:rPr>
                <w:rFonts w:ascii="Times New Roman" w:hAnsi="Times New Roman"/>
                <w:sz w:val="24"/>
                <w:szCs w:val="24"/>
                <w:lang w:val="ro-RO"/>
              </w:rPr>
              <w:t>Verificat:</w:t>
            </w:r>
          </w:p>
        </w:tc>
        <w:tc>
          <w:tcPr>
            <w:tcW w:w="5373" w:type="dxa"/>
            <w:vAlign w:val="center"/>
          </w:tcPr>
          <w:p w14:paraId="442DE3DA" w14:textId="77777777" w:rsidR="000B4FBB" w:rsidRPr="00730D12" w:rsidRDefault="000B4FBB" w:rsidP="000B4FBB">
            <w:pPr>
              <w:tabs>
                <w:tab w:val="left" w:pos="2282"/>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Prorector responsabil cu strategia academică și relația cu studenții: conf. univ. dr. Octavian Mădălin Bunoiu</w:t>
            </w:r>
          </w:p>
        </w:tc>
        <w:tc>
          <w:tcPr>
            <w:tcW w:w="2844" w:type="dxa"/>
            <w:vAlign w:val="center"/>
          </w:tcPr>
          <w:p w14:paraId="2F8B0361" w14:textId="77777777" w:rsidR="000B4FBB" w:rsidRPr="00730D12" w:rsidRDefault="000B4FBB" w:rsidP="000B4FBB">
            <w:pPr>
              <w:tabs>
                <w:tab w:val="left" w:pos="2282"/>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Semnătura</w:t>
            </w:r>
          </w:p>
        </w:tc>
      </w:tr>
      <w:tr w:rsidR="000B4FBB" w:rsidRPr="00730D12" w14:paraId="43D3FA77" w14:textId="77777777" w:rsidTr="007B26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4B29E3A" w14:textId="77777777" w:rsidR="000B4FBB" w:rsidRPr="00730D12" w:rsidRDefault="000B4FBB" w:rsidP="000B4FBB">
            <w:pPr>
              <w:tabs>
                <w:tab w:val="left" w:pos="2282"/>
              </w:tabs>
              <w:jc w:val="center"/>
              <w:rPr>
                <w:rFonts w:ascii="Times New Roman" w:hAnsi="Times New Roman"/>
                <w:sz w:val="24"/>
                <w:szCs w:val="24"/>
                <w:lang w:val="ro-RO"/>
              </w:rPr>
            </w:pPr>
            <w:r w:rsidRPr="00730D12">
              <w:rPr>
                <w:rFonts w:ascii="Times New Roman" w:hAnsi="Times New Roman"/>
                <w:sz w:val="24"/>
                <w:szCs w:val="24"/>
                <w:lang w:val="ro-RO"/>
              </w:rPr>
              <w:t>Avizat:</w:t>
            </w:r>
          </w:p>
        </w:tc>
        <w:tc>
          <w:tcPr>
            <w:tcW w:w="5373" w:type="dxa"/>
            <w:vAlign w:val="center"/>
          </w:tcPr>
          <w:p w14:paraId="436CE3A6" w14:textId="77777777" w:rsidR="000B4FBB" w:rsidRPr="00730D12" w:rsidRDefault="000B4FBB" w:rsidP="000B4FBB">
            <w:pPr>
              <w:tabs>
                <w:tab w:val="left" w:pos="228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Secretar șef UVT: ing. Ramona Puiu</w:t>
            </w:r>
          </w:p>
        </w:tc>
        <w:tc>
          <w:tcPr>
            <w:tcW w:w="2844" w:type="dxa"/>
            <w:vAlign w:val="center"/>
          </w:tcPr>
          <w:p w14:paraId="43663A36" w14:textId="77777777" w:rsidR="000B4FBB" w:rsidRPr="00730D12" w:rsidRDefault="000B4FBB" w:rsidP="000B4FBB">
            <w:pPr>
              <w:tabs>
                <w:tab w:val="left" w:pos="2282"/>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Semnătura</w:t>
            </w:r>
          </w:p>
        </w:tc>
      </w:tr>
      <w:tr w:rsidR="000B4FBB" w:rsidRPr="00730D12" w14:paraId="538A3FF0" w14:textId="77777777" w:rsidTr="007B269F">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63C80B2" w14:textId="77777777" w:rsidR="000B4FBB" w:rsidRPr="00730D12" w:rsidRDefault="000B4FBB" w:rsidP="000B4FBB">
            <w:pPr>
              <w:tabs>
                <w:tab w:val="left" w:pos="2282"/>
              </w:tabs>
              <w:jc w:val="center"/>
              <w:rPr>
                <w:rFonts w:ascii="Times New Roman" w:hAnsi="Times New Roman"/>
                <w:sz w:val="24"/>
                <w:szCs w:val="24"/>
                <w:lang w:val="ro-RO"/>
              </w:rPr>
            </w:pPr>
            <w:r w:rsidRPr="00730D12">
              <w:rPr>
                <w:rFonts w:ascii="Times New Roman" w:hAnsi="Times New Roman"/>
                <w:sz w:val="24"/>
                <w:szCs w:val="24"/>
                <w:lang w:val="ro-RO"/>
              </w:rPr>
              <w:t>Avizat:</w:t>
            </w:r>
          </w:p>
        </w:tc>
        <w:tc>
          <w:tcPr>
            <w:tcW w:w="5373" w:type="dxa"/>
            <w:vAlign w:val="center"/>
          </w:tcPr>
          <w:p w14:paraId="4A2201DB" w14:textId="77777777" w:rsidR="000B4FBB" w:rsidRPr="00730D12" w:rsidRDefault="000B4FBB" w:rsidP="000B4FBB">
            <w:pPr>
              <w:tabs>
                <w:tab w:val="left" w:pos="2282"/>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Director DECIDFR: dr. Marinel Iordan</w:t>
            </w:r>
          </w:p>
        </w:tc>
        <w:tc>
          <w:tcPr>
            <w:tcW w:w="2844" w:type="dxa"/>
            <w:vAlign w:val="center"/>
          </w:tcPr>
          <w:p w14:paraId="15AE1C8E" w14:textId="77777777" w:rsidR="000B4FBB" w:rsidRPr="00730D12" w:rsidRDefault="000B4FBB" w:rsidP="000B4FBB">
            <w:pPr>
              <w:tabs>
                <w:tab w:val="left" w:pos="2282"/>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Semnătura</w:t>
            </w:r>
          </w:p>
        </w:tc>
      </w:tr>
      <w:tr w:rsidR="000B4FBB" w:rsidRPr="00730D12" w14:paraId="6C6FD123" w14:textId="77777777" w:rsidTr="007B26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9C3B78C" w14:textId="77777777" w:rsidR="000B4FBB" w:rsidRPr="00730D12" w:rsidRDefault="000B4FBB" w:rsidP="000B4FBB">
            <w:pPr>
              <w:tabs>
                <w:tab w:val="left" w:pos="2282"/>
              </w:tabs>
              <w:jc w:val="center"/>
              <w:rPr>
                <w:rFonts w:ascii="Times New Roman" w:hAnsi="Times New Roman"/>
                <w:sz w:val="24"/>
                <w:szCs w:val="24"/>
                <w:lang w:val="ro-RO"/>
              </w:rPr>
            </w:pPr>
            <w:r w:rsidRPr="00730D12">
              <w:rPr>
                <w:rFonts w:ascii="Times New Roman" w:hAnsi="Times New Roman"/>
                <w:sz w:val="24"/>
                <w:szCs w:val="24"/>
                <w:lang w:val="ro-RO"/>
              </w:rPr>
              <w:t>Avizat:</w:t>
            </w:r>
          </w:p>
        </w:tc>
        <w:tc>
          <w:tcPr>
            <w:tcW w:w="5373" w:type="dxa"/>
            <w:vAlign w:val="center"/>
          </w:tcPr>
          <w:p w14:paraId="64655C22" w14:textId="77777777" w:rsidR="000B4FBB" w:rsidRPr="00730D12" w:rsidRDefault="000B4FBB" w:rsidP="000B4FBB">
            <w:pPr>
              <w:tabs>
                <w:tab w:val="left" w:pos="228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Director CCI: Daniela Haș</w:t>
            </w:r>
          </w:p>
        </w:tc>
        <w:tc>
          <w:tcPr>
            <w:tcW w:w="2844" w:type="dxa"/>
            <w:vAlign w:val="center"/>
          </w:tcPr>
          <w:p w14:paraId="1F8C824F" w14:textId="77777777" w:rsidR="000B4FBB" w:rsidRPr="00730D12" w:rsidRDefault="000B4FBB" w:rsidP="000B4FBB">
            <w:pPr>
              <w:tabs>
                <w:tab w:val="left" w:pos="2282"/>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Semnătura</w:t>
            </w:r>
          </w:p>
        </w:tc>
      </w:tr>
      <w:tr w:rsidR="00DE6FC1" w:rsidRPr="00730D12" w14:paraId="08E325AF" w14:textId="77777777" w:rsidTr="007B269F">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8B70DA6" w14:textId="77777777" w:rsidR="00DE6FC1" w:rsidRPr="00730D12" w:rsidRDefault="00B57F2E" w:rsidP="008319AC">
            <w:pPr>
              <w:tabs>
                <w:tab w:val="left" w:pos="2282"/>
              </w:tabs>
              <w:spacing w:line="276" w:lineRule="auto"/>
              <w:jc w:val="center"/>
              <w:rPr>
                <w:rFonts w:ascii="Times New Roman" w:hAnsi="Times New Roman"/>
                <w:sz w:val="24"/>
                <w:szCs w:val="24"/>
                <w:lang w:val="ro-RO"/>
              </w:rPr>
            </w:pPr>
            <w:r w:rsidRPr="00730D12">
              <w:rPr>
                <w:rFonts w:ascii="Times New Roman" w:hAnsi="Times New Roman"/>
                <w:sz w:val="24"/>
                <w:szCs w:val="24"/>
                <w:lang w:val="ro-RO"/>
              </w:rPr>
              <w:t>Aviz juridic</w:t>
            </w:r>
            <w:r w:rsidR="009B660E" w:rsidRPr="00730D12">
              <w:rPr>
                <w:rFonts w:ascii="Times New Roman" w:hAnsi="Times New Roman"/>
                <w:sz w:val="24"/>
                <w:szCs w:val="24"/>
                <w:lang w:val="ro-RO"/>
              </w:rPr>
              <w:t>:</w:t>
            </w:r>
          </w:p>
        </w:tc>
        <w:tc>
          <w:tcPr>
            <w:tcW w:w="5373" w:type="dxa"/>
            <w:vAlign w:val="center"/>
          </w:tcPr>
          <w:p w14:paraId="41935C5E" w14:textId="77777777" w:rsidR="00B34400" w:rsidRPr="00730D12" w:rsidRDefault="00B34400" w:rsidP="008319AC">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Consilier juridic</w:t>
            </w:r>
            <w:r w:rsidR="00D00A59" w:rsidRPr="00730D12">
              <w:rPr>
                <w:rFonts w:ascii="Times New Roman" w:hAnsi="Times New Roman"/>
                <w:sz w:val="24"/>
                <w:szCs w:val="24"/>
                <w:lang w:val="ro-RO"/>
              </w:rPr>
              <w:t>,</w:t>
            </w:r>
          </w:p>
          <w:p w14:paraId="4D4B4B6E" w14:textId="77777777" w:rsidR="00DE6FC1" w:rsidRPr="00730D12" w:rsidRDefault="00A34973" w:rsidP="008319AC">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Nadia TOPAI</w:t>
            </w:r>
          </w:p>
        </w:tc>
        <w:tc>
          <w:tcPr>
            <w:tcW w:w="2844" w:type="dxa"/>
            <w:vAlign w:val="center"/>
          </w:tcPr>
          <w:p w14:paraId="5C998729" w14:textId="77777777" w:rsidR="00DE6FC1" w:rsidRPr="00730D12" w:rsidRDefault="00DE6FC1" w:rsidP="008319AC">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Semnătura</w:t>
            </w:r>
          </w:p>
        </w:tc>
      </w:tr>
      <w:tr w:rsidR="007B269F" w:rsidRPr="00730D12" w14:paraId="1873B1D2" w14:textId="77777777" w:rsidTr="00B34400">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D2972BC" w14:textId="77777777" w:rsidR="007B269F" w:rsidRPr="00730D12" w:rsidRDefault="00A906E4" w:rsidP="008319AC">
            <w:pPr>
              <w:tabs>
                <w:tab w:val="left" w:pos="2282"/>
              </w:tabs>
              <w:spacing w:line="276" w:lineRule="auto"/>
              <w:jc w:val="center"/>
              <w:rPr>
                <w:rFonts w:ascii="Times New Roman" w:hAnsi="Times New Roman"/>
                <w:sz w:val="24"/>
                <w:szCs w:val="24"/>
                <w:lang w:val="ro-RO"/>
              </w:rPr>
            </w:pPr>
            <w:r w:rsidRPr="00730D12">
              <w:rPr>
                <w:rFonts w:ascii="Times New Roman" w:hAnsi="Times New Roman"/>
                <w:sz w:val="24"/>
                <w:szCs w:val="24"/>
                <w:lang w:val="ro-RO"/>
              </w:rPr>
              <w:t xml:space="preserve">Avizat: </w:t>
            </w:r>
          </w:p>
        </w:tc>
        <w:tc>
          <w:tcPr>
            <w:tcW w:w="5373" w:type="dxa"/>
            <w:vAlign w:val="center"/>
          </w:tcPr>
          <w:p w14:paraId="0A2346B4" w14:textId="77777777" w:rsidR="007B269F" w:rsidRPr="00730D12" w:rsidRDefault="00A906E4" w:rsidP="008319AC">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Consiliul de Administra</w:t>
            </w:r>
            <w:r w:rsidR="009C4210" w:rsidRPr="00730D12">
              <w:rPr>
                <w:rFonts w:ascii="Times New Roman" w:hAnsi="Times New Roman"/>
                <w:sz w:val="24"/>
                <w:szCs w:val="24"/>
                <w:lang w:val="ro-RO"/>
              </w:rPr>
              <w:t>ț</w:t>
            </w:r>
            <w:r w:rsidRPr="00730D12">
              <w:rPr>
                <w:rFonts w:ascii="Times New Roman" w:hAnsi="Times New Roman"/>
                <w:sz w:val="24"/>
                <w:szCs w:val="24"/>
                <w:lang w:val="ro-RO"/>
              </w:rPr>
              <w:t>ie</w:t>
            </w:r>
          </w:p>
        </w:tc>
        <w:tc>
          <w:tcPr>
            <w:tcW w:w="2844" w:type="dxa"/>
            <w:vAlign w:val="center"/>
          </w:tcPr>
          <w:p w14:paraId="065C27E8" w14:textId="02D5FB7F" w:rsidR="007B269F" w:rsidRPr="00730D12" w:rsidRDefault="00A906E4" w:rsidP="00024BD9">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 xml:space="preserve">HCA nr. </w:t>
            </w:r>
            <w:r w:rsidR="009C4210" w:rsidRPr="00730D12">
              <w:rPr>
                <w:rFonts w:ascii="Times New Roman" w:hAnsi="Times New Roman"/>
                <w:sz w:val="24"/>
                <w:szCs w:val="24"/>
                <w:lang w:val="ro-RO"/>
              </w:rPr>
              <w:t>...</w:t>
            </w:r>
            <w:r w:rsidRPr="00730D12">
              <w:rPr>
                <w:rFonts w:ascii="Times New Roman" w:hAnsi="Times New Roman"/>
                <w:sz w:val="24"/>
                <w:szCs w:val="24"/>
                <w:lang w:val="ro-RO"/>
              </w:rPr>
              <w:t>/</w:t>
            </w:r>
            <w:r w:rsidR="00024BD9">
              <w:rPr>
                <w:rFonts w:ascii="Times New Roman" w:hAnsi="Times New Roman"/>
                <w:sz w:val="24"/>
                <w:szCs w:val="24"/>
                <w:lang w:val="ro-RO"/>
              </w:rPr>
              <w:t>.................</w:t>
            </w:r>
          </w:p>
        </w:tc>
      </w:tr>
      <w:tr w:rsidR="00A906E4" w:rsidRPr="00730D12" w14:paraId="3AC15640" w14:textId="77777777" w:rsidTr="00B34400">
        <w:trPr>
          <w:trHeight w:val="534"/>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9798428" w14:textId="77777777" w:rsidR="00A906E4" w:rsidRPr="00730D12" w:rsidRDefault="00A906E4" w:rsidP="008319AC">
            <w:pPr>
              <w:tabs>
                <w:tab w:val="left" w:pos="2282"/>
              </w:tabs>
              <w:spacing w:line="276" w:lineRule="auto"/>
              <w:jc w:val="center"/>
              <w:rPr>
                <w:rFonts w:ascii="Times New Roman" w:hAnsi="Times New Roman"/>
                <w:sz w:val="24"/>
                <w:szCs w:val="24"/>
                <w:lang w:val="ro-RO"/>
              </w:rPr>
            </w:pPr>
            <w:r w:rsidRPr="00730D12">
              <w:rPr>
                <w:rFonts w:ascii="Times New Roman" w:hAnsi="Times New Roman"/>
                <w:sz w:val="24"/>
                <w:szCs w:val="24"/>
                <w:lang w:val="ro-RO"/>
              </w:rPr>
              <w:t>Aprobat:</w:t>
            </w:r>
          </w:p>
        </w:tc>
        <w:tc>
          <w:tcPr>
            <w:tcW w:w="5373" w:type="dxa"/>
            <w:vAlign w:val="center"/>
          </w:tcPr>
          <w:p w14:paraId="35CFB538" w14:textId="77777777" w:rsidR="00A906E4" w:rsidRPr="00730D12" w:rsidRDefault="00A906E4" w:rsidP="008319AC">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Senatul UVT</w:t>
            </w:r>
          </w:p>
        </w:tc>
        <w:tc>
          <w:tcPr>
            <w:tcW w:w="2844" w:type="dxa"/>
            <w:vAlign w:val="center"/>
          </w:tcPr>
          <w:p w14:paraId="7C67F224" w14:textId="0985713D" w:rsidR="00A906E4" w:rsidRPr="00730D12" w:rsidRDefault="00A906E4" w:rsidP="00024BD9">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o-RO"/>
              </w:rPr>
            </w:pPr>
            <w:r w:rsidRPr="00730D12">
              <w:rPr>
                <w:rFonts w:ascii="Times New Roman" w:hAnsi="Times New Roman"/>
                <w:sz w:val="24"/>
                <w:szCs w:val="24"/>
                <w:lang w:val="ro-RO"/>
              </w:rPr>
              <w:t xml:space="preserve">HS nr. </w:t>
            </w:r>
            <w:r w:rsidR="00361743">
              <w:rPr>
                <w:rFonts w:ascii="Times New Roman" w:hAnsi="Times New Roman"/>
                <w:sz w:val="24"/>
                <w:szCs w:val="24"/>
                <w:lang w:val="ro-RO"/>
              </w:rPr>
              <w:t>...</w:t>
            </w:r>
            <w:r w:rsidRPr="00730D12">
              <w:rPr>
                <w:rFonts w:ascii="Times New Roman" w:hAnsi="Times New Roman"/>
                <w:sz w:val="24"/>
                <w:szCs w:val="24"/>
                <w:lang w:val="ro-RO"/>
              </w:rPr>
              <w:t>/</w:t>
            </w:r>
            <w:r w:rsidR="00024BD9">
              <w:rPr>
                <w:rFonts w:ascii="Times New Roman" w:hAnsi="Times New Roman"/>
                <w:sz w:val="24"/>
                <w:szCs w:val="24"/>
                <w:lang w:val="ro-RO"/>
              </w:rPr>
              <w:t>...................</w:t>
            </w:r>
          </w:p>
        </w:tc>
      </w:tr>
      <w:tr w:rsidR="00A906E4" w:rsidRPr="00730D12" w14:paraId="4D706C3C" w14:textId="77777777" w:rsidTr="007B269F">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10026" w:type="dxa"/>
            <w:gridSpan w:val="3"/>
          </w:tcPr>
          <w:p w14:paraId="2616A2CD" w14:textId="77777777" w:rsidR="00A906E4" w:rsidRPr="00730D12" w:rsidRDefault="00A906E4" w:rsidP="008319AC">
            <w:pPr>
              <w:tabs>
                <w:tab w:val="left" w:pos="2282"/>
              </w:tabs>
              <w:spacing w:line="276" w:lineRule="auto"/>
              <w:jc w:val="center"/>
              <w:rPr>
                <w:rFonts w:ascii="Times New Roman" w:hAnsi="Times New Roman"/>
                <w:b w:val="0"/>
                <w:sz w:val="24"/>
                <w:lang w:val="ro-RO"/>
              </w:rPr>
            </w:pPr>
          </w:p>
        </w:tc>
      </w:tr>
      <w:tr w:rsidR="00A906E4" w:rsidRPr="00730D12" w14:paraId="147A3DCC" w14:textId="77777777" w:rsidTr="007B269F">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6CF52ADC" w14:textId="66C2FA1B" w:rsidR="00A906E4" w:rsidRPr="00730D12" w:rsidRDefault="00A906E4" w:rsidP="008319AC">
            <w:pPr>
              <w:tabs>
                <w:tab w:val="left" w:pos="2282"/>
              </w:tabs>
              <w:spacing w:line="276" w:lineRule="auto"/>
              <w:rPr>
                <w:rFonts w:ascii="Times New Roman" w:hAnsi="Times New Roman"/>
                <w:i/>
                <w:sz w:val="24"/>
                <w:lang w:val="ro-RO"/>
              </w:rPr>
            </w:pPr>
            <w:r w:rsidRPr="00730D12">
              <w:rPr>
                <w:rFonts w:ascii="Times New Roman" w:hAnsi="Times New Roman"/>
                <w:i/>
                <w:sz w:val="24"/>
                <w:lang w:val="ro-RO"/>
              </w:rPr>
              <w:t>Edi</w:t>
            </w:r>
            <w:r w:rsidR="009C4210" w:rsidRPr="00730D12">
              <w:rPr>
                <w:rFonts w:ascii="Times New Roman" w:hAnsi="Times New Roman"/>
                <w:i/>
                <w:sz w:val="24"/>
                <w:lang w:val="ro-RO"/>
              </w:rPr>
              <w:t>ț</w:t>
            </w:r>
            <w:r w:rsidRPr="00730D12">
              <w:rPr>
                <w:rFonts w:ascii="Times New Roman" w:hAnsi="Times New Roman"/>
                <w:i/>
                <w:sz w:val="24"/>
                <w:lang w:val="ro-RO"/>
              </w:rPr>
              <w:t xml:space="preserve">ia </w:t>
            </w:r>
            <w:r w:rsidR="00850769" w:rsidRPr="00730D12">
              <w:rPr>
                <w:rFonts w:ascii="Times New Roman" w:hAnsi="Times New Roman"/>
                <w:i/>
                <w:sz w:val="24"/>
                <w:lang w:val="ro-RO"/>
              </w:rPr>
              <w:t xml:space="preserve">a </w:t>
            </w:r>
            <w:r w:rsidR="00844FF7" w:rsidRPr="00730D12">
              <w:rPr>
                <w:rFonts w:ascii="Times New Roman" w:hAnsi="Times New Roman"/>
                <w:i/>
                <w:sz w:val="24"/>
                <w:lang w:val="ro-RO"/>
              </w:rPr>
              <w:t>V</w:t>
            </w:r>
            <w:r w:rsidR="00361743" w:rsidRPr="00024BD9">
              <w:rPr>
                <w:rFonts w:ascii="Times New Roman" w:hAnsi="Times New Roman"/>
                <w:i/>
                <w:sz w:val="24"/>
                <w:lang w:val="ro-RO"/>
              </w:rPr>
              <w:t>I</w:t>
            </w:r>
            <w:bookmarkStart w:id="0" w:name="_GoBack"/>
            <w:bookmarkEnd w:id="0"/>
            <w:r w:rsidR="00850769" w:rsidRPr="00730D12">
              <w:rPr>
                <w:rFonts w:ascii="Times New Roman" w:hAnsi="Times New Roman"/>
                <w:i/>
                <w:sz w:val="24"/>
                <w:lang w:val="ro-RO"/>
              </w:rPr>
              <w:t>-a</w:t>
            </w:r>
          </w:p>
        </w:tc>
      </w:tr>
      <w:tr w:rsidR="00A906E4" w:rsidRPr="00730D12" w14:paraId="401014A4" w14:textId="77777777" w:rsidTr="007B26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30A188F6" w14:textId="48C5C7BE" w:rsidR="00A906E4" w:rsidRPr="00730D12" w:rsidRDefault="00A906E4" w:rsidP="008319AC">
            <w:pPr>
              <w:tabs>
                <w:tab w:val="left" w:pos="2282"/>
              </w:tabs>
              <w:spacing w:line="276" w:lineRule="auto"/>
              <w:rPr>
                <w:rFonts w:ascii="Times New Roman" w:hAnsi="Times New Roman"/>
                <w:i/>
                <w:sz w:val="24"/>
                <w:lang w:val="ro-RO"/>
              </w:rPr>
            </w:pPr>
            <w:r w:rsidRPr="00730D12">
              <w:rPr>
                <w:rFonts w:ascii="Times New Roman" w:hAnsi="Times New Roman"/>
                <w:i/>
                <w:sz w:val="24"/>
                <w:lang w:val="ro-RO"/>
              </w:rPr>
              <w:t xml:space="preserve">Intrat în vigoare la data de </w:t>
            </w:r>
            <w:r w:rsidR="00024BD9">
              <w:rPr>
                <w:rFonts w:ascii="Times New Roman" w:hAnsi="Times New Roman"/>
                <w:i/>
                <w:sz w:val="24"/>
                <w:lang w:val="ro-RO"/>
              </w:rPr>
              <w:t>..............................</w:t>
            </w:r>
          </w:p>
        </w:tc>
      </w:tr>
      <w:tr w:rsidR="00A906E4" w:rsidRPr="00730D12" w14:paraId="1E49DBE8" w14:textId="77777777" w:rsidTr="007B269F">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tcBorders>
              <w:bottom w:val="single" w:sz="8" w:space="0" w:color="4F81BD" w:themeColor="accent1"/>
            </w:tcBorders>
            <w:vAlign w:val="center"/>
          </w:tcPr>
          <w:p w14:paraId="43F4B829" w14:textId="77777777" w:rsidR="00A906E4" w:rsidRPr="00730D12" w:rsidRDefault="00A906E4" w:rsidP="008319AC">
            <w:pPr>
              <w:tabs>
                <w:tab w:val="left" w:pos="2282"/>
              </w:tabs>
              <w:spacing w:line="276" w:lineRule="auto"/>
              <w:rPr>
                <w:rFonts w:ascii="Times New Roman" w:hAnsi="Times New Roman"/>
                <w:i/>
                <w:sz w:val="24"/>
                <w:lang w:val="ro-RO"/>
              </w:rPr>
            </w:pPr>
            <w:r w:rsidRPr="00730D12">
              <w:rPr>
                <w:rFonts w:ascii="Times New Roman" w:hAnsi="Times New Roman"/>
                <w:i/>
                <w:sz w:val="24"/>
                <w:lang w:val="ro-RO"/>
              </w:rPr>
              <w:t>Retras la data de …...</w:t>
            </w:r>
          </w:p>
        </w:tc>
      </w:tr>
    </w:tbl>
    <w:p w14:paraId="1286130C" w14:textId="77777777" w:rsidR="009C4210" w:rsidRPr="00730D12" w:rsidRDefault="009C4210" w:rsidP="008319AC">
      <w:pPr>
        <w:spacing w:after="0"/>
        <w:rPr>
          <w:rFonts w:ascii="Times New Roman" w:hAnsi="Times New Roman"/>
          <w:b/>
          <w:sz w:val="20"/>
          <w:szCs w:val="24"/>
          <w:lang w:val="ro-RO"/>
        </w:rPr>
      </w:pPr>
    </w:p>
    <w:p w14:paraId="3C957CF1" w14:textId="77777777" w:rsidR="009C4210" w:rsidRPr="00730D12" w:rsidRDefault="009C4210" w:rsidP="008319AC">
      <w:pPr>
        <w:spacing w:after="0"/>
        <w:rPr>
          <w:rFonts w:ascii="Times New Roman" w:hAnsi="Times New Roman"/>
          <w:sz w:val="20"/>
          <w:szCs w:val="20"/>
          <w:lang w:val="ro-RO"/>
        </w:rPr>
      </w:pPr>
    </w:p>
    <w:p w14:paraId="4DE6EB43" w14:textId="77777777" w:rsidR="00266A26" w:rsidRPr="00730D12" w:rsidRDefault="00266A26" w:rsidP="008319AC">
      <w:pPr>
        <w:spacing w:after="0"/>
        <w:jc w:val="center"/>
        <w:rPr>
          <w:rFonts w:ascii="Times New Roman" w:hAnsi="Times New Roman"/>
          <w:b/>
          <w:sz w:val="28"/>
          <w:szCs w:val="28"/>
          <w:u w:val="single"/>
          <w:lang w:val="ro-RO"/>
        </w:rPr>
      </w:pPr>
      <w:r w:rsidRPr="00730D12">
        <w:rPr>
          <w:rFonts w:ascii="Times New Roman" w:hAnsi="Times New Roman"/>
          <w:b/>
          <w:sz w:val="28"/>
          <w:szCs w:val="28"/>
          <w:u w:val="single"/>
          <w:lang w:val="ro-RO"/>
        </w:rPr>
        <w:t>CAPITOLUL I</w:t>
      </w:r>
    </w:p>
    <w:p w14:paraId="2EDC4EA5" w14:textId="77777777" w:rsidR="00266A26" w:rsidRPr="00730D12" w:rsidRDefault="00266A26" w:rsidP="008319AC">
      <w:pPr>
        <w:spacing w:after="0"/>
        <w:jc w:val="center"/>
        <w:rPr>
          <w:rFonts w:ascii="Times New Roman" w:hAnsi="Times New Roman"/>
          <w:b/>
          <w:sz w:val="28"/>
          <w:szCs w:val="28"/>
          <w:lang w:val="ro-RO"/>
        </w:rPr>
      </w:pPr>
      <w:r w:rsidRPr="00730D12">
        <w:rPr>
          <w:rFonts w:ascii="Times New Roman" w:hAnsi="Times New Roman"/>
          <w:b/>
          <w:sz w:val="28"/>
          <w:szCs w:val="28"/>
          <w:lang w:val="ro-RO"/>
        </w:rPr>
        <w:t>DOCUMENTE DE REFERIN</w:t>
      </w:r>
      <w:r w:rsidR="009C4210" w:rsidRPr="00730D12">
        <w:rPr>
          <w:rFonts w:ascii="Times New Roman" w:hAnsi="Times New Roman"/>
          <w:b/>
          <w:sz w:val="28"/>
          <w:szCs w:val="28"/>
          <w:lang w:val="ro-RO"/>
        </w:rPr>
        <w:t>Ț</w:t>
      </w:r>
      <w:r w:rsidRPr="00730D12">
        <w:rPr>
          <w:rFonts w:ascii="Times New Roman" w:hAnsi="Times New Roman"/>
          <w:b/>
          <w:sz w:val="28"/>
          <w:szCs w:val="28"/>
          <w:lang w:val="ro-RO"/>
        </w:rPr>
        <w:t>Ă</w:t>
      </w:r>
    </w:p>
    <w:p w14:paraId="54C1D998" w14:textId="77777777" w:rsidR="00085E09" w:rsidRPr="00730D12" w:rsidRDefault="00085E09" w:rsidP="008319AC">
      <w:pPr>
        <w:spacing w:after="0"/>
        <w:jc w:val="both"/>
        <w:rPr>
          <w:rFonts w:ascii="Times New Roman" w:hAnsi="Times New Roman"/>
          <w:sz w:val="20"/>
          <w:szCs w:val="24"/>
          <w:lang w:val="ro-RO"/>
        </w:rPr>
      </w:pPr>
    </w:p>
    <w:p w14:paraId="2BC58B44" w14:textId="77777777" w:rsidR="008A061A" w:rsidRPr="00730D12" w:rsidRDefault="00085E09" w:rsidP="008319AC">
      <w:pPr>
        <w:spacing w:after="0"/>
        <w:ind w:firstLine="630"/>
        <w:jc w:val="both"/>
        <w:rPr>
          <w:rStyle w:val="l5def1"/>
          <w:rFonts w:ascii="Times New Roman" w:hAnsi="Times New Roman" w:cs="Times New Roman"/>
          <w:color w:val="auto"/>
          <w:sz w:val="24"/>
          <w:szCs w:val="24"/>
          <w:lang w:val="ro-RO"/>
        </w:rPr>
      </w:pPr>
      <w:r w:rsidRPr="00730D12">
        <w:rPr>
          <w:rFonts w:ascii="Times New Roman" w:hAnsi="Times New Roman"/>
          <w:b/>
          <w:bCs/>
          <w:iCs/>
          <w:sz w:val="24"/>
          <w:szCs w:val="24"/>
          <w:lang w:val="ro-RO"/>
        </w:rPr>
        <w:t xml:space="preserve">Art. 1. </w:t>
      </w:r>
      <w:r w:rsidRPr="00730D12">
        <w:rPr>
          <w:rStyle w:val="l5def1"/>
          <w:rFonts w:ascii="Times New Roman" w:hAnsi="Times New Roman" w:cs="Times New Roman"/>
          <w:color w:val="auto"/>
          <w:sz w:val="24"/>
          <w:szCs w:val="24"/>
          <w:lang w:val="ro-RO"/>
        </w:rPr>
        <w:t>Prezentul regulament stabile</w:t>
      </w:r>
      <w:r w:rsidR="009C4210" w:rsidRPr="00730D12">
        <w:rPr>
          <w:rStyle w:val="l5def1"/>
          <w:rFonts w:ascii="Times New Roman" w:hAnsi="Times New Roman" w:cs="Times New Roman"/>
          <w:color w:val="auto"/>
          <w:sz w:val="24"/>
          <w:szCs w:val="24"/>
          <w:lang w:val="ro-RO"/>
        </w:rPr>
        <w:t>ș</w:t>
      </w:r>
      <w:r w:rsidRPr="00730D12">
        <w:rPr>
          <w:rStyle w:val="l5def1"/>
          <w:rFonts w:ascii="Times New Roman" w:hAnsi="Times New Roman" w:cs="Times New Roman"/>
          <w:color w:val="auto"/>
          <w:sz w:val="24"/>
          <w:szCs w:val="24"/>
          <w:lang w:val="ro-RO"/>
        </w:rPr>
        <w:t>te cadrul general pentru organizarea</w:t>
      </w:r>
      <w:r w:rsidR="00395968" w:rsidRPr="00730D12">
        <w:rPr>
          <w:rStyle w:val="l5def1"/>
          <w:rFonts w:ascii="Times New Roman" w:hAnsi="Times New Roman" w:cs="Times New Roman"/>
          <w:color w:val="auto"/>
          <w:sz w:val="24"/>
          <w:szCs w:val="24"/>
          <w:lang w:val="ro-RO"/>
        </w:rPr>
        <w:t xml:space="preserve"> și desfășurarea </w:t>
      </w:r>
      <w:r w:rsidRPr="00730D12">
        <w:rPr>
          <w:rStyle w:val="l5def1"/>
          <w:rFonts w:ascii="Times New Roman" w:hAnsi="Times New Roman" w:cs="Times New Roman"/>
          <w:color w:val="auto"/>
          <w:sz w:val="24"/>
          <w:szCs w:val="24"/>
          <w:lang w:val="ro-RO"/>
        </w:rPr>
        <w:t>examenelor de finalizare a studiilor universitare de licen</w:t>
      </w:r>
      <w:r w:rsidR="009C4210" w:rsidRPr="00730D12">
        <w:rPr>
          <w:rStyle w:val="l5def1"/>
          <w:rFonts w:ascii="Times New Roman" w:hAnsi="Times New Roman" w:cs="Times New Roman"/>
          <w:color w:val="auto"/>
          <w:sz w:val="24"/>
          <w:szCs w:val="24"/>
          <w:lang w:val="ro-RO"/>
        </w:rPr>
        <w:t>ț</w:t>
      </w:r>
      <w:r w:rsidRPr="00730D12">
        <w:rPr>
          <w:rStyle w:val="l5def1"/>
          <w:rFonts w:ascii="Times New Roman" w:hAnsi="Times New Roman" w:cs="Times New Roman"/>
          <w:color w:val="auto"/>
          <w:sz w:val="24"/>
          <w:szCs w:val="24"/>
          <w:lang w:val="ro-RO"/>
        </w:rPr>
        <w:t>ă</w:t>
      </w:r>
      <w:r w:rsidR="00395968" w:rsidRPr="00730D12">
        <w:rPr>
          <w:rStyle w:val="l5def1"/>
          <w:rFonts w:ascii="Times New Roman" w:hAnsi="Times New Roman" w:cs="Times New Roman"/>
          <w:color w:val="auto"/>
          <w:sz w:val="24"/>
          <w:szCs w:val="24"/>
          <w:lang w:val="ro-RO"/>
        </w:rPr>
        <w:t xml:space="preserve"> și masterat la Universitatea de Vest din Timișoara</w:t>
      </w:r>
      <w:r w:rsidR="00E754E1" w:rsidRPr="00730D12">
        <w:rPr>
          <w:rStyle w:val="l5def1"/>
          <w:rFonts w:ascii="Times New Roman" w:hAnsi="Times New Roman" w:cs="Times New Roman"/>
          <w:color w:val="auto"/>
          <w:sz w:val="24"/>
          <w:szCs w:val="24"/>
          <w:lang w:val="ro-RO"/>
        </w:rPr>
        <w:t xml:space="preserve"> (UVT)</w:t>
      </w:r>
      <w:r w:rsidRPr="00730D12">
        <w:rPr>
          <w:rStyle w:val="l5def1"/>
          <w:rFonts w:ascii="Times New Roman" w:hAnsi="Times New Roman" w:cs="Times New Roman"/>
          <w:color w:val="auto"/>
          <w:sz w:val="24"/>
          <w:szCs w:val="24"/>
          <w:lang w:val="ro-RO"/>
        </w:rPr>
        <w:t>.</w:t>
      </w:r>
    </w:p>
    <w:p w14:paraId="547C6A85" w14:textId="77777777" w:rsidR="009C4210" w:rsidRPr="00730D12" w:rsidRDefault="009C4210" w:rsidP="008319AC">
      <w:pPr>
        <w:spacing w:after="0"/>
        <w:jc w:val="both"/>
        <w:rPr>
          <w:rStyle w:val="l5def1"/>
          <w:rFonts w:ascii="Times New Roman" w:hAnsi="Times New Roman" w:cs="Times New Roman"/>
          <w:color w:val="auto"/>
          <w:sz w:val="20"/>
          <w:szCs w:val="24"/>
          <w:lang w:val="ro-RO"/>
        </w:rPr>
      </w:pPr>
    </w:p>
    <w:p w14:paraId="440F60B5" w14:textId="77777777" w:rsidR="00FF1930" w:rsidRPr="00730D12" w:rsidRDefault="008A061A" w:rsidP="008319AC">
      <w:pPr>
        <w:spacing w:after="0"/>
        <w:ind w:firstLine="630"/>
        <w:jc w:val="both"/>
        <w:rPr>
          <w:rStyle w:val="style21"/>
          <w:rFonts w:ascii="Times New Roman" w:hAnsi="Times New Roman"/>
          <w:sz w:val="24"/>
          <w:szCs w:val="24"/>
          <w:lang w:val="ro-RO"/>
        </w:rPr>
      </w:pPr>
      <w:r w:rsidRPr="00730D12">
        <w:rPr>
          <w:rFonts w:ascii="Times New Roman" w:hAnsi="Times New Roman"/>
          <w:b/>
          <w:sz w:val="24"/>
          <w:szCs w:val="24"/>
          <w:lang w:val="ro-RO"/>
        </w:rPr>
        <w:t xml:space="preserve">Art. </w:t>
      </w:r>
      <w:r w:rsidR="00085E09" w:rsidRPr="00730D12">
        <w:rPr>
          <w:rFonts w:ascii="Times New Roman" w:hAnsi="Times New Roman"/>
          <w:b/>
          <w:sz w:val="24"/>
          <w:szCs w:val="24"/>
          <w:lang w:val="ro-RO"/>
        </w:rPr>
        <w:t>2</w:t>
      </w:r>
      <w:r w:rsidR="00FF1930" w:rsidRPr="00730D12">
        <w:rPr>
          <w:rStyle w:val="Strong"/>
          <w:rFonts w:ascii="Times New Roman" w:hAnsi="Times New Roman"/>
          <w:sz w:val="24"/>
          <w:szCs w:val="24"/>
          <w:lang w:val="ro-RO"/>
        </w:rPr>
        <w:t>.</w:t>
      </w:r>
      <w:r w:rsidRPr="00730D12">
        <w:rPr>
          <w:rStyle w:val="Strong"/>
          <w:rFonts w:ascii="Times New Roman" w:hAnsi="Times New Roman"/>
          <w:sz w:val="24"/>
          <w:szCs w:val="24"/>
          <w:lang w:val="ro-RO"/>
        </w:rPr>
        <w:t xml:space="preserve"> </w:t>
      </w:r>
      <w:r w:rsidR="00395968" w:rsidRPr="00730D12">
        <w:rPr>
          <w:rStyle w:val="Strong"/>
          <w:rFonts w:ascii="Times New Roman" w:hAnsi="Times New Roman"/>
          <w:b w:val="0"/>
          <w:sz w:val="24"/>
          <w:szCs w:val="24"/>
          <w:lang w:val="ro-RO"/>
        </w:rPr>
        <w:t>E</w:t>
      </w:r>
      <w:r w:rsidR="00E95EA6" w:rsidRPr="00730D12">
        <w:rPr>
          <w:rStyle w:val="Strong"/>
          <w:rFonts w:ascii="Times New Roman" w:hAnsi="Times New Roman"/>
          <w:b w:val="0"/>
          <w:sz w:val="24"/>
          <w:szCs w:val="24"/>
          <w:lang w:val="ro-RO"/>
        </w:rPr>
        <w:t>xamenel</w:t>
      </w:r>
      <w:r w:rsidR="00395968" w:rsidRPr="00730D12">
        <w:rPr>
          <w:rStyle w:val="Strong"/>
          <w:rFonts w:ascii="Times New Roman" w:hAnsi="Times New Roman"/>
          <w:b w:val="0"/>
          <w:sz w:val="24"/>
          <w:szCs w:val="24"/>
          <w:lang w:val="ro-RO"/>
        </w:rPr>
        <w:t>e</w:t>
      </w:r>
      <w:r w:rsidR="00E95EA6" w:rsidRPr="00730D12">
        <w:rPr>
          <w:rStyle w:val="Strong"/>
          <w:rFonts w:ascii="Times New Roman" w:hAnsi="Times New Roman"/>
          <w:b w:val="0"/>
          <w:sz w:val="24"/>
          <w:szCs w:val="24"/>
          <w:lang w:val="ro-RO"/>
        </w:rPr>
        <w:t xml:space="preserve"> </w:t>
      </w:r>
      <w:r w:rsidR="00395968" w:rsidRPr="00730D12">
        <w:rPr>
          <w:rStyle w:val="l5def1"/>
          <w:rFonts w:ascii="Times New Roman" w:hAnsi="Times New Roman" w:cs="Times New Roman"/>
          <w:color w:val="auto"/>
          <w:sz w:val="24"/>
          <w:szCs w:val="24"/>
          <w:lang w:val="ro-RO"/>
        </w:rPr>
        <w:t xml:space="preserve">de finalizare a studiilor universitare de licență și masterat </w:t>
      </w:r>
      <w:r w:rsidR="00E95EA6" w:rsidRPr="00730D12">
        <w:rPr>
          <w:rStyle w:val="Strong"/>
          <w:rFonts w:ascii="Times New Roman" w:hAnsi="Times New Roman"/>
          <w:b w:val="0"/>
          <w:sz w:val="24"/>
          <w:szCs w:val="24"/>
          <w:lang w:val="ro-RO"/>
        </w:rPr>
        <w:t xml:space="preserve">se </w:t>
      </w:r>
      <w:r w:rsidR="00395968" w:rsidRPr="00730D12">
        <w:rPr>
          <w:rStyle w:val="Strong"/>
          <w:rFonts w:ascii="Times New Roman" w:hAnsi="Times New Roman"/>
          <w:b w:val="0"/>
          <w:sz w:val="24"/>
          <w:szCs w:val="24"/>
          <w:lang w:val="ro-RO"/>
        </w:rPr>
        <w:t>organizează și desfășoară</w:t>
      </w:r>
      <w:r w:rsidR="00E95EA6" w:rsidRPr="00730D12">
        <w:rPr>
          <w:rStyle w:val="Strong"/>
          <w:rFonts w:ascii="Times New Roman" w:hAnsi="Times New Roman"/>
          <w:b w:val="0"/>
          <w:sz w:val="24"/>
          <w:szCs w:val="24"/>
          <w:lang w:val="ro-RO"/>
        </w:rPr>
        <w:t xml:space="preserve"> în conformitate cu:</w:t>
      </w:r>
    </w:p>
    <w:p w14:paraId="1CFDEB47" w14:textId="77777777" w:rsidR="00FF1930" w:rsidRPr="00730D12" w:rsidRDefault="00FF1930"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 xml:space="preserve">prevederile art. 120, </w:t>
      </w:r>
      <w:r w:rsidR="00395968" w:rsidRPr="00730D12">
        <w:rPr>
          <w:rFonts w:ascii="Times New Roman" w:hAnsi="Times New Roman" w:cs="Times New Roman"/>
          <w:color w:val="auto"/>
          <w:lang w:val="ro-RO"/>
        </w:rPr>
        <w:t xml:space="preserve">130, </w:t>
      </w:r>
      <w:r w:rsidRPr="00730D12">
        <w:rPr>
          <w:rFonts w:ascii="Times New Roman" w:hAnsi="Times New Roman" w:cs="Times New Roman"/>
          <w:color w:val="auto"/>
          <w:lang w:val="ro-RO"/>
        </w:rPr>
        <w:t>137,</w:t>
      </w:r>
      <w:r w:rsidR="00395968" w:rsidRPr="00730D12">
        <w:rPr>
          <w:rFonts w:ascii="Times New Roman" w:hAnsi="Times New Roman" w:cs="Times New Roman"/>
          <w:color w:val="auto"/>
          <w:lang w:val="ro-RO"/>
        </w:rPr>
        <w:t xml:space="preserve"> </w:t>
      </w:r>
      <w:r w:rsidRPr="00730D12">
        <w:rPr>
          <w:rFonts w:ascii="Times New Roman" w:hAnsi="Times New Roman" w:cs="Times New Roman"/>
          <w:color w:val="auto"/>
          <w:lang w:val="ro-RO"/>
        </w:rPr>
        <w:t xml:space="preserve">138, 140, 143, 145, 146, 152 </w:t>
      </w:r>
      <w:r w:rsidR="009C4210" w:rsidRPr="00730D12">
        <w:rPr>
          <w:rFonts w:ascii="Times New Roman" w:hAnsi="Times New Roman" w:cs="Times New Roman"/>
          <w:color w:val="auto"/>
          <w:lang w:val="ro-RO"/>
        </w:rPr>
        <w:t>ș</w:t>
      </w:r>
      <w:r w:rsidRPr="00730D12">
        <w:rPr>
          <w:rFonts w:ascii="Times New Roman" w:hAnsi="Times New Roman" w:cs="Times New Roman"/>
          <w:color w:val="auto"/>
          <w:lang w:val="ro-RO"/>
        </w:rPr>
        <w:t>i 157 din Legea Educa</w:t>
      </w:r>
      <w:r w:rsidR="009C4210" w:rsidRPr="00730D12">
        <w:rPr>
          <w:rFonts w:ascii="Times New Roman" w:hAnsi="Times New Roman" w:cs="Times New Roman"/>
          <w:color w:val="auto"/>
          <w:lang w:val="ro-RO"/>
        </w:rPr>
        <w:t>ț</w:t>
      </w:r>
      <w:r w:rsidRPr="00730D12">
        <w:rPr>
          <w:rFonts w:ascii="Times New Roman" w:hAnsi="Times New Roman" w:cs="Times New Roman"/>
          <w:color w:val="auto"/>
          <w:lang w:val="ro-RO"/>
        </w:rPr>
        <w:t>iei Na</w:t>
      </w:r>
      <w:r w:rsidR="009C4210" w:rsidRPr="00730D12">
        <w:rPr>
          <w:rFonts w:ascii="Times New Roman" w:hAnsi="Times New Roman" w:cs="Times New Roman"/>
          <w:color w:val="auto"/>
          <w:lang w:val="ro-RO"/>
        </w:rPr>
        <w:t>ț</w:t>
      </w:r>
      <w:r w:rsidRPr="00730D12">
        <w:rPr>
          <w:rFonts w:ascii="Times New Roman" w:hAnsi="Times New Roman" w:cs="Times New Roman"/>
          <w:color w:val="auto"/>
          <w:lang w:val="ro-RO"/>
        </w:rPr>
        <w:t>ionale nr. 1/2011</w:t>
      </w:r>
      <w:r w:rsidR="00395968" w:rsidRPr="00730D12">
        <w:rPr>
          <w:rFonts w:ascii="Times New Roman" w:hAnsi="Times New Roman" w:cs="Times New Roman"/>
          <w:color w:val="auto"/>
          <w:lang w:val="ro-RO"/>
        </w:rPr>
        <w:t>, cu modificările și completările ulterioare</w:t>
      </w:r>
      <w:r w:rsidRPr="00730D12">
        <w:rPr>
          <w:rFonts w:ascii="Times New Roman" w:hAnsi="Times New Roman" w:cs="Times New Roman"/>
          <w:color w:val="auto"/>
          <w:lang w:val="ro-RO"/>
        </w:rPr>
        <w:t>;</w:t>
      </w:r>
    </w:p>
    <w:p w14:paraId="5437CF5E" w14:textId="77777777" w:rsidR="00395968" w:rsidRPr="00730D12" w:rsidRDefault="00395968"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Legea</w:t>
      </w:r>
      <w:r w:rsidR="00FF1930" w:rsidRPr="00730D12">
        <w:rPr>
          <w:rFonts w:ascii="Times New Roman" w:hAnsi="Times New Roman" w:cs="Times New Roman"/>
          <w:color w:val="auto"/>
          <w:lang w:val="ro-RO"/>
        </w:rPr>
        <w:t xml:space="preserve"> nr. 288</w:t>
      </w:r>
      <w:r w:rsidRPr="00730D12">
        <w:rPr>
          <w:rFonts w:ascii="Times New Roman" w:hAnsi="Times New Roman" w:cs="Times New Roman"/>
          <w:color w:val="auto"/>
          <w:lang w:val="ro-RO"/>
        </w:rPr>
        <w:t xml:space="preserve"> din 24 iunie </w:t>
      </w:r>
      <w:r w:rsidR="00FF1930" w:rsidRPr="00730D12">
        <w:rPr>
          <w:rFonts w:ascii="Times New Roman" w:hAnsi="Times New Roman" w:cs="Times New Roman"/>
          <w:color w:val="auto"/>
          <w:lang w:val="ro-RO"/>
        </w:rPr>
        <w:t xml:space="preserve">2004 privind organizarea studiilor universitare, cu modificările </w:t>
      </w:r>
      <w:r w:rsidR="009C4210" w:rsidRPr="00730D12">
        <w:rPr>
          <w:rFonts w:ascii="Times New Roman" w:hAnsi="Times New Roman" w:cs="Times New Roman"/>
          <w:color w:val="auto"/>
          <w:lang w:val="ro-RO"/>
        </w:rPr>
        <w:t>ș</w:t>
      </w:r>
      <w:r w:rsidR="00FF1930" w:rsidRPr="00730D12">
        <w:rPr>
          <w:rFonts w:ascii="Times New Roman" w:hAnsi="Times New Roman" w:cs="Times New Roman"/>
          <w:color w:val="auto"/>
          <w:lang w:val="ro-RO"/>
        </w:rPr>
        <w:t>i completările ulterioare;</w:t>
      </w:r>
    </w:p>
    <w:p w14:paraId="7C1B3B69" w14:textId="77777777" w:rsidR="00395968" w:rsidRPr="00730D12" w:rsidRDefault="00395968"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lang w:val="ro-RO"/>
        </w:rPr>
        <w:t>Hotărârea Guvernului României nr. 404 din 29 martie 2006 privind organizarea și desfășurarea studiilor universitare de masterat;</w:t>
      </w:r>
    </w:p>
    <w:p w14:paraId="3BC32B6C" w14:textId="77777777" w:rsidR="00A229E1" w:rsidRPr="00730D12" w:rsidRDefault="00A229E1"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Hotărârea Guvernului României nr. 918/2013 privind aprobarea Cadrului Național al Calificărilor, cu modificările și completările ulterioare;</w:t>
      </w:r>
    </w:p>
    <w:p w14:paraId="4965A6E0" w14:textId="77777777" w:rsidR="00A229E1" w:rsidRPr="00730D12" w:rsidRDefault="00A229E1"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Hotărârea Guvernului României nr. 607 din 23 iulie 2014 privind aprobarea conținutului și formatului actelor de studii care vor fi eliberate absolvenților ciclului I – studii universitare de licență;</w:t>
      </w:r>
    </w:p>
    <w:p w14:paraId="5BBFB4A4" w14:textId="77777777" w:rsidR="00A229E1" w:rsidRPr="00730D12" w:rsidRDefault="00A229E1"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Hotărârea Guvernului României nr. 728 din 5 octombrie 2016 privind aprobarea conținutului și formatului actelor de studii care vor fi eliberate absolvenților ciclului II – studii universitare de masterat și absolvenților ciclului I și ciclului II de studii universitare oferite comasat;</w:t>
      </w:r>
    </w:p>
    <w:p w14:paraId="6481EC8A" w14:textId="77777777" w:rsidR="00395968" w:rsidRPr="00730D12" w:rsidRDefault="00395968"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Legea</w:t>
      </w:r>
      <w:r w:rsidR="00FF1930" w:rsidRPr="00730D12">
        <w:rPr>
          <w:rFonts w:ascii="Times New Roman" w:hAnsi="Times New Roman" w:cs="Times New Roman"/>
          <w:color w:val="auto"/>
          <w:lang w:val="ro-RO"/>
        </w:rPr>
        <w:t xml:space="preserve"> nr. 60</w:t>
      </w:r>
      <w:r w:rsidRPr="00730D12">
        <w:rPr>
          <w:rFonts w:ascii="Times New Roman" w:hAnsi="Times New Roman" w:cs="Times New Roman"/>
          <w:color w:val="auto"/>
          <w:lang w:val="ro-RO"/>
        </w:rPr>
        <w:t xml:space="preserve"> din 24 aprilie </w:t>
      </w:r>
      <w:r w:rsidR="00FF1930" w:rsidRPr="00730D12">
        <w:rPr>
          <w:rFonts w:ascii="Times New Roman" w:hAnsi="Times New Roman" w:cs="Times New Roman"/>
          <w:color w:val="auto"/>
          <w:lang w:val="ro-RO"/>
        </w:rPr>
        <w:t>2000 privind dreptul absolven</w:t>
      </w:r>
      <w:r w:rsidR="009C4210" w:rsidRPr="00730D12">
        <w:rPr>
          <w:rFonts w:ascii="Times New Roman" w:hAnsi="Times New Roman" w:cs="Times New Roman"/>
          <w:color w:val="auto"/>
          <w:lang w:val="ro-RO"/>
        </w:rPr>
        <w:t>ț</w:t>
      </w:r>
      <w:r w:rsidR="00FF1930" w:rsidRPr="00730D12">
        <w:rPr>
          <w:rFonts w:ascii="Times New Roman" w:hAnsi="Times New Roman" w:cs="Times New Roman"/>
          <w:color w:val="auto"/>
          <w:lang w:val="ro-RO"/>
        </w:rPr>
        <w:t>ilor învă</w:t>
      </w:r>
      <w:r w:rsidR="009C4210" w:rsidRPr="00730D12">
        <w:rPr>
          <w:rFonts w:ascii="Times New Roman" w:hAnsi="Times New Roman" w:cs="Times New Roman"/>
          <w:color w:val="auto"/>
          <w:lang w:val="ro-RO"/>
        </w:rPr>
        <w:t>ț</w:t>
      </w:r>
      <w:r w:rsidR="00FF1930" w:rsidRPr="00730D12">
        <w:rPr>
          <w:rFonts w:ascii="Times New Roman" w:hAnsi="Times New Roman" w:cs="Times New Roman"/>
          <w:color w:val="auto"/>
          <w:lang w:val="ro-RO"/>
        </w:rPr>
        <w:t>ământului superior  particular de a sus</w:t>
      </w:r>
      <w:r w:rsidR="009C4210" w:rsidRPr="00730D12">
        <w:rPr>
          <w:rFonts w:ascii="Times New Roman" w:hAnsi="Times New Roman" w:cs="Times New Roman"/>
          <w:color w:val="auto"/>
          <w:lang w:val="ro-RO"/>
        </w:rPr>
        <w:t>ț</w:t>
      </w:r>
      <w:r w:rsidR="00FF1930" w:rsidRPr="00730D12">
        <w:rPr>
          <w:rFonts w:ascii="Times New Roman" w:hAnsi="Times New Roman" w:cs="Times New Roman"/>
          <w:color w:val="auto"/>
          <w:lang w:val="ro-RO"/>
        </w:rPr>
        <w:t>ine examenul de finalizare a studiilor la institu</w:t>
      </w:r>
      <w:r w:rsidR="009C4210" w:rsidRPr="00730D12">
        <w:rPr>
          <w:rFonts w:ascii="Times New Roman" w:hAnsi="Times New Roman" w:cs="Times New Roman"/>
          <w:color w:val="auto"/>
          <w:lang w:val="ro-RO"/>
        </w:rPr>
        <w:t>ț</w:t>
      </w:r>
      <w:r w:rsidR="00FF1930" w:rsidRPr="00730D12">
        <w:rPr>
          <w:rFonts w:ascii="Times New Roman" w:hAnsi="Times New Roman" w:cs="Times New Roman"/>
          <w:color w:val="auto"/>
          <w:lang w:val="ro-RO"/>
        </w:rPr>
        <w:t>ii de învă</w:t>
      </w:r>
      <w:r w:rsidR="009C4210" w:rsidRPr="00730D12">
        <w:rPr>
          <w:rFonts w:ascii="Times New Roman" w:hAnsi="Times New Roman" w:cs="Times New Roman"/>
          <w:color w:val="auto"/>
          <w:lang w:val="ro-RO"/>
        </w:rPr>
        <w:t>ț</w:t>
      </w:r>
      <w:r w:rsidR="00FF1930" w:rsidRPr="00730D12">
        <w:rPr>
          <w:rFonts w:ascii="Times New Roman" w:hAnsi="Times New Roman" w:cs="Times New Roman"/>
          <w:color w:val="auto"/>
          <w:lang w:val="ro-RO"/>
        </w:rPr>
        <w:t>ământ superior de stat acreditate</w:t>
      </w:r>
      <w:r w:rsidRPr="00730D12">
        <w:rPr>
          <w:rFonts w:ascii="Times New Roman" w:hAnsi="Times New Roman" w:cs="Times New Roman"/>
          <w:color w:val="auto"/>
          <w:lang w:val="ro-RO"/>
        </w:rPr>
        <w:t>;</w:t>
      </w:r>
    </w:p>
    <w:p w14:paraId="675C58BA" w14:textId="77777777" w:rsidR="00395968" w:rsidRPr="00730D12" w:rsidRDefault="00395968"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Legea nr. 71 din 5 iulie 1995 privind dreptul absolvenților învățământului particular liceal, postliceal și superior de a susține examenul de finalizare a studiilor la unități și instituții similare din învățământul de stat, cu modificările și completările ulterioare;</w:t>
      </w:r>
    </w:p>
    <w:p w14:paraId="5CC4B54E" w14:textId="77777777" w:rsidR="00395968" w:rsidRPr="00730D12" w:rsidRDefault="00395968"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Legea nr. 64 din 21 aprilie 1997 privind dreptul absolvenților învățământului particular liceal, postliceal și superior de a susține examenul de finalizare a studiilor la unitățile și instituțiile din învățământul de stat, cu modificările și completările ulterioare;</w:t>
      </w:r>
    </w:p>
    <w:p w14:paraId="016C5418" w14:textId="77777777" w:rsidR="00395968" w:rsidRPr="00730D12" w:rsidRDefault="00395968"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Legea nr. 171 din 25 noiembrie 1999 privind dreptul senatelor universitare de a stabili cuantumul taxelor pentru susținerea examenelor de finalizare a studiilor de către absolvenții învățământului superior particular;</w:t>
      </w:r>
    </w:p>
    <w:p w14:paraId="33E2DFA1" w14:textId="77777777" w:rsidR="00395968" w:rsidRPr="00730D12" w:rsidRDefault="00395968"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Ordinul Ministrului Educației, Cercetării, Tineretului și Sportului nr. 3.952 din 3 mai 2012 pentru reglementarea unor măsuri privind finalizarea studiilor în învățământul superior pentru situațiile prevăzute la art. 361 alin. (4) și (5) din Legea Educației Naționale nr. 1/2011;</w:t>
      </w:r>
    </w:p>
    <w:p w14:paraId="21AA0533" w14:textId="77777777" w:rsidR="00A21503" w:rsidRPr="00730D12" w:rsidRDefault="003C5FC4" w:rsidP="00A21503">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lastRenderedPageBreak/>
        <w:t>Ordinul Ministrului Educa</w:t>
      </w:r>
      <w:r w:rsidR="009C4210" w:rsidRPr="00730D12">
        <w:rPr>
          <w:rFonts w:ascii="Times New Roman" w:hAnsi="Times New Roman" w:cs="Times New Roman"/>
          <w:color w:val="auto"/>
          <w:lang w:val="ro-RO"/>
        </w:rPr>
        <w:t>ț</w:t>
      </w:r>
      <w:r w:rsidRPr="00730D12">
        <w:rPr>
          <w:rFonts w:ascii="Times New Roman" w:hAnsi="Times New Roman" w:cs="Times New Roman"/>
          <w:color w:val="auto"/>
          <w:lang w:val="ro-RO"/>
        </w:rPr>
        <w:t xml:space="preserve">iei </w:t>
      </w:r>
      <w:r w:rsidR="009C4210" w:rsidRPr="00730D12">
        <w:rPr>
          <w:rFonts w:ascii="Times New Roman" w:hAnsi="Times New Roman" w:cs="Times New Roman"/>
          <w:color w:val="auto"/>
          <w:lang w:val="ro-RO"/>
        </w:rPr>
        <w:t>ș</w:t>
      </w:r>
      <w:r w:rsidRPr="00730D12">
        <w:rPr>
          <w:rFonts w:ascii="Times New Roman" w:hAnsi="Times New Roman" w:cs="Times New Roman"/>
          <w:color w:val="auto"/>
          <w:lang w:val="ro-RO"/>
        </w:rPr>
        <w:t xml:space="preserve">i Cercetării nr. </w:t>
      </w:r>
      <w:r w:rsidR="000861B5" w:rsidRPr="00730D12">
        <w:rPr>
          <w:rFonts w:ascii="Times New Roman" w:hAnsi="Times New Roman" w:cs="Times New Roman"/>
          <w:color w:val="auto"/>
          <w:lang w:val="ro-RO"/>
        </w:rPr>
        <w:t>4156</w:t>
      </w:r>
      <w:r w:rsidR="00056E6C" w:rsidRPr="00730D12">
        <w:rPr>
          <w:rFonts w:ascii="Times New Roman" w:hAnsi="Times New Roman" w:cs="Times New Roman"/>
          <w:color w:val="auto"/>
          <w:lang w:val="ro-RO"/>
        </w:rPr>
        <w:t xml:space="preserve"> din </w:t>
      </w:r>
      <w:r w:rsidR="000861B5" w:rsidRPr="00730D12">
        <w:rPr>
          <w:rFonts w:ascii="Times New Roman" w:hAnsi="Times New Roman" w:cs="Times New Roman"/>
          <w:color w:val="auto"/>
          <w:lang w:val="ro-RO"/>
        </w:rPr>
        <w:t>27 aprilie 2020</w:t>
      </w:r>
      <w:r w:rsidR="0008433F" w:rsidRPr="00730D12">
        <w:rPr>
          <w:rFonts w:ascii="Times New Roman" w:hAnsi="Times New Roman" w:cs="Times New Roman"/>
          <w:color w:val="auto"/>
          <w:lang w:val="ro-RO"/>
        </w:rPr>
        <w:t xml:space="preserve"> </w:t>
      </w:r>
      <w:r w:rsidRPr="00730D12">
        <w:rPr>
          <w:rFonts w:ascii="Times New Roman" w:hAnsi="Times New Roman" w:cs="Times New Roman"/>
          <w:color w:val="auto"/>
          <w:lang w:val="ro-RO"/>
        </w:rPr>
        <w:t xml:space="preserve">pentru aprobarea </w:t>
      </w:r>
      <w:r w:rsidRPr="00730D12">
        <w:rPr>
          <w:rFonts w:ascii="Times New Roman" w:hAnsi="Times New Roman" w:cs="Times New Roman"/>
          <w:i/>
          <w:color w:val="auto"/>
          <w:lang w:val="ro-RO"/>
        </w:rPr>
        <w:t>Regulamentului</w:t>
      </w:r>
      <w:r w:rsidR="000861B5" w:rsidRPr="00730D12">
        <w:rPr>
          <w:rFonts w:ascii="Times New Roman" w:hAnsi="Times New Roman" w:cs="Times New Roman"/>
          <w:i/>
          <w:color w:val="auto"/>
          <w:lang w:val="ro-RO"/>
        </w:rPr>
        <w:t>-cadru</w:t>
      </w:r>
      <w:r w:rsidRPr="00730D12">
        <w:rPr>
          <w:rFonts w:ascii="Times New Roman" w:hAnsi="Times New Roman" w:cs="Times New Roman"/>
          <w:i/>
          <w:color w:val="auto"/>
          <w:lang w:val="ro-RO"/>
        </w:rPr>
        <w:t xml:space="preserve"> privind regimul actelor de studii </w:t>
      </w:r>
      <w:r w:rsidR="000861B5" w:rsidRPr="00730D12">
        <w:rPr>
          <w:rFonts w:ascii="Times New Roman" w:hAnsi="Times New Roman" w:cs="Times New Roman"/>
          <w:i/>
          <w:color w:val="auto"/>
          <w:lang w:val="ro-RO"/>
        </w:rPr>
        <w:t xml:space="preserve">și al documentelor universitare </w:t>
      </w:r>
      <w:r w:rsidRPr="00730D12">
        <w:rPr>
          <w:rFonts w:ascii="Times New Roman" w:hAnsi="Times New Roman" w:cs="Times New Roman"/>
          <w:i/>
          <w:color w:val="auto"/>
          <w:lang w:val="ro-RO"/>
        </w:rPr>
        <w:t>în sistemul de învă</w:t>
      </w:r>
      <w:r w:rsidR="009C4210" w:rsidRPr="00730D12">
        <w:rPr>
          <w:rFonts w:ascii="Times New Roman" w:hAnsi="Times New Roman" w:cs="Times New Roman"/>
          <w:i/>
          <w:color w:val="auto"/>
          <w:lang w:val="ro-RO"/>
        </w:rPr>
        <w:t>ț</w:t>
      </w:r>
      <w:r w:rsidRPr="00730D12">
        <w:rPr>
          <w:rFonts w:ascii="Times New Roman" w:hAnsi="Times New Roman" w:cs="Times New Roman"/>
          <w:i/>
          <w:color w:val="auto"/>
          <w:lang w:val="ro-RO"/>
        </w:rPr>
        <w:t>ământ superior</w:t>
      </w:r>
      <w:r w:rsidRPr="00730D12">
        <w:rPr>
          <w:rFonts w:ascii="Times New Roman" w:hAnsi="Times New Roman" w:cs="Times New Roman"/>
          <w:color w:val="auto"/>
          <w:lang w:val="ro-RO"/>
        </w:rPr>
        <w:t>;</w:t>
      </w:r>
    </w:p>
    <w:p w14:paraId="12962F1D" w14:textId="77777777" w:rsidR="00A21503" w:rsidRPr="00730D12" w:rsidRDefault="00A21503" w:rsidP="00A21503">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lang w:val="ro-RO"/>
        </w:rPr>
        <w:t>Ordinul Ministrului Educației, Cercetării și Tineretului nr. 5289 din 9 septembrie 2008 privind diploma de licență și suplimentul la diplomă;</w:t>
      </w:r>
    </w:p>
    <w:p w14:paraId="269A227F" w14:textId="77777777" w:rsidR="008319AC" w:rsidRPr="00730D12" w:rsidRDefault="008319AC"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 xml:space="preserve">Ordinul Ministrului Educației Naționale nr. 3850 din 2 mai 2017 pentru aprobarea </w:t>
      </w:r>
      <w:r w:rsidRPr="00730D12">
        <w:rPr>
          <w:rFonts w:ascii="Times New Roman" w:hAnsi="Times New Roman" w:cs="Times New Roman"/>
          <w:i/>
          <w:color w:val="auto"/>
          <w:lang w:val="ro-RO"/>
        </w:rPr>
        <w:t>Metodologiei-cadru de organizare a programelor de formare psihopedagogică prin departamentele de specialitate din cadrul instituțiilor de învățământ superior acreditate în vederea certificării competențelor pentru profesia didactică</w:t>
      </w:r>
      <w:r w:rsidRPr="00730D12">
        <w:rPr>
          <w:rFonts w:ascii="Times New Roman" w:hAnsi="Times New Roman" w:cs="Times New Roman"/>
          <w:color w:val="auto"/>
          <w:lang w:val="ro-RO"/>
        </w:rPr>
        <w:t>, cu modificările și completările ulterioare;</w:t>
      </w:r>
    </w:p>
    <w:p w14:paraId="022A31C1" w14:textId="77777777" w:rsidR="00395968" w:rsidRPr="00730D12" w:rsidRDefault="00395968"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Codul drepturilor și obligațiilor studentului, aprobat prin Ordinul Ministrului Educației, Cercetării, Tineretului și Sportului nr. 3666 din 30 martie 2012;</w:t>
      </w:r>
    </w:p>
    <w:p w14:paraId="27C35926" w14:textId="77777777" w:rsidR="00485BB6" w:rsidRPr="00730D12" w:rsidRDefault="00485BB6"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Ordinul Ministrului Educa</w:t>
      </w:r>
      <w:r w:rsidR="009C4210" w:rsidRPr="00730D12">
        <w:rPr>
          <w:rFonts w:ascii="Times New Roman" w:hAnsi="Times New Roman" w:cs="Times New Roman"/>
          <w:color w:val="auto"/>
          <w:lang w:val="ro-RO"/>
        </w:rPr>
        <w:t>ț</w:t>
      </w:r>
      <w:r w:rsidRPr="00730D12">
        <w:rPr>
          <w:rFonts w:ascii="Times New Roman" w:hAnsi="Times New Roman" w:cs="Times New Roman"/>
          <w:color w:val="auto"/>
          <w:lang w:val="ro-RO"/>
        </w:rPr>
        <w:t>iei Na</w:t>
      </w:r>
      <w:r w:rsidR="009C4210" w:rsidRPr="00730D12">
        <w:rPr>
          <w:rFonts w:ascii="Times New Roman" w:hAnsi="Times New Roman" w:cs="Times New Roman"/>
          <w:color w:val="auto"/>
          <w:lang w:val="ro-RO"/>
        </w:rPr>
        <w:t>ț</w:t>
      </w:r>
      <w:r w:rsidRPr="00730D12">
        <w:rPr>
          <w:rFonts w:ascii="Times New Roman" w:hAnsi="Times New Roman" w:cs="Times New Roman"/>
          <w:color w:val="auto"/>
          <w:lang w:val="ro-RO"/>
        </w:rPr>
        <w:t>ionale</w:t>
      </w:r>
      <w:r w:rsidR="00395968" w:rsidRPr="00730D12">
        <w:rPr>
          <w:rFonts w:ascii="Times New Roman" w:hAnsi="Times New Roman" w:cs="Times New Roman"/>
          <w:color w:val="auto"/>
          <w:lang w:val="ro-RO"/>
        </w:rPr>
        <w:t xml:space="preserve"> și Cercetării Științifice</w:t>
      </w:r>
      <w:r w:rsidRPr="00730D12">
        <w:rPr>
          <w:rFonts w:ascii="Times New Roman" w:hAnsi="Times New Roman" w:cs="Times New Roman"/>
          <w:color w:val="auto"/>
          <w:lang w:val="ro-RO"/>
        </w:rPr>
        <w:t xml:space="preserve"> </w:t>
      </w:r>
      <w:r w:rsidR="00FC76B2" w:rsidRPr="00730D12">
        <w:rPr>
          <w:rFonts w:ascii="Times New Roman" w:hAnsi="Times New Roman" w:cs="Times New Roman"/>
          <w:b/>
          <w:color w:val="auto"/>
          <w:lang w:val="ro-RO"/>
        </w:rPr>
        <w:t>nr.</w:t>
      </w:r>
      <w:r w:rsidR="00FC76B2" w:rsidRPr="00730D12">
        <w:rPr>
          <w:rFonts w:ascii="Times New Roman" w:hAnsi="Times New Roman" w:cs="Times New Roman"/>
          <w:b/>
          <w:color w:val="00B050"/>
          <w:lang w:val="ro-RO"/>
        </w:rPr>
        <w:t xml:space="preserve"> </w:t>
      </w:r>
      <w:r w:rsidR="00395968" w:rsidRPr="00730D12">
        <w:rPr>
          <w:rFonts w:ascii="Times New Roman" w:hAnsi="Times New Roman" w:cs="Times New Roman"/>
          <w:b/>
          <w:color w:val="auto"/>
          <w:lang w:val="ro-RO"/>
        </w:rPr>
        <w:t>6125</w:t>
      </w:r>
      <w:r w:rsidR="00FC76B2" w:rsidRPr="00730D12">
        <w:rPr>
          <w:rFonts w:ascii="Times New Roman" w:hAnsi="Times New Roman" w:cs="Times New Roman"/>
          <w:b/>
          <w:color w:val="auto"/>
          <w:lang w:val="ro-RO"/>
        </w:rPr>
        <w:t xml:space="preserve"> </w:t>
      </w:r>
      <w:r w:rsidR="00395968" w:rsidRPr="00730D12">
        <w:rPr>
          <w:rFonts w:ascii="Times New Roman" w:hAnsi="Times New Roman" w:cs="Times New Roman"/>
          <w:b/>
          <w:color w:val="auto"/>
          <w:lang w:val="ro-RO"/>
        </w:rPr>
        <w:t xml:space="preserve">din 20 decembrie </w:t>
      </w:r>
      <w:r w:rsidR="00FC76B2" w:rsidRPr="00730D12">
        <w:rPr>
          <w:rFonts w:ascii="Times New Roman" w:hAnsi="Times New Roman" w:cs="Times New Roman"/>
          <w:b/>
          <w:color w:val="auto"/>
          <w:lang w:val="ro-RO"/>
        </w:rPr>
        <w:t>201</w:t>
      </w:r>
      <w:r w:rsidR="00395968" w:rsidRPr="00730D12">
        <w:rPr>
          <w:rFonts w:ascii="Times New Roman" w:hAnsi="Times New Roman" w:cs="Times New Roman"/>
          <w:b/>
          <w:color w:val="auto"/>
          <w:lang w:val="ro-RO"/>
        </w:rPr>
        <w:t>6</w:t>
      </w:r>
      <w:r w:rsidRPr="00730D12">
        <w:rPr>
          <w:rFonts w:ascii="Times New Roman" w:hAnsi="Times New Roman" w:cs="Times New Roman"/>
          <w:color w:val="auto"/>
          <w:lang w:val="ro-RO"/>
        </w:rPr>
        <w:t xml:space="preserve"> privind </w:t>
      </w:r>
      <w:r w:rsidR="00395968" w:rsidRPr="00730D12">
        <w:rPr>
          <w:rFonts w:ascii="Times New Roman" w:hAnsi="Times New Roman" w:cs="Times New Roman"/>
          <w:color w:val="auto"/>
          <w:lang w:val="ro-RO"/>
        </w:rPr>
        <w:t xml:space="preserve">aprobarea </w:t>
      </w:r>
      <w:r w:rsidRPr="00730D12">
        <w:rPr>
          <w:rFonts w:ascii="Times New Roman" w:hAnsi="Times New Roman" w:cs="Times New Roman"/>
          <w:i/>
          <w:color w:val="auto"/>
          <w:lang w:val="ro-RO"/>
        </w:rPr>
        <w:t>Metodologi</w:t>
      </w:r>
      <w:r w:rsidR="00395968" w:rsidRPr="00730D12">
        <w:rPr>
          <w:rFonts w:ascii="Times New Roman" w:hAnsi="Times New Roman" w:cs="Times New Roman"/>
          <w:i/>
          <w:color w:val="auto"/>
          <w:lang w:val="ro-RO"/>
        </w:rPr>
        <w:t>ei</w:t>
      </w:r>
      <w:r w:rsidRPr="00730D12">
        <w:rPr>
          <w:rFonts w:ascii="Times New Roman" w:hAnsi="Times New Roman" w:cs="Times New Roman"/>
          <w:i/>
          <w:color w:val="auto"/>
          <w:lang w:val="ro-RO"/>
        </w:rPr>
        <w:t xml:space="preserve">-cadru de organizare </w:t>
      </w:r>
      <w:r w:rsidR="009C4210" w:rsidRPr="00730D12">
        <w:rPr>
          <w:rFonts w:ascii="Times New Roman" w:hAnsi="Times New Roman" w:cs="Times New Roman"/>
          <w:i/>
          <w:color w:val="auto"/>
          <w:lang w:val="ro-RO"/>
        </w:rPr>
        <w:t>ș</w:t>
      </w:r>
      <w:r w:rsidRPr="00730D12">
        <w:rPr>
          <w:rFonts w:ascii="Times New Roman" w:hAnsi="Times New Roman" w:cs="Times New Roman"/>
          <w:i/>
          <w:color w:val="auto"/>
          <w:lang w:val="ro-RO"/>
        </w:rPr>
        <w:t>i desfă</w:t>
      </w:r>
      <w:r w:rsidR="009C4210" w:rsidRPr="00730D12">
        <w:rPr>
          <w:rFonts w:ascii="Times New Roman" w:hAnsi="Times New Roman" w:cs="Times New Roman"/>
          <w:i/>
          <w:color w:val="auto"/>
          <w:lang w:val="ro-RO"/>
        </w:rPr>
        <w:t>ș</w:t>
      </w:r>
      <w:r w:rsidRPr="00730D12">
        <w:rPr>
          <w:rFonts w:ascii="Times New Roman" w:hAnsi="Times New Roman" w:cs="Times New Roman"/>
          <w:i/>
          <w:color w:val="auto"/>
          <w:lang w:val="ro-RO"/>
        </w:rPr>
        <w:t>urare a examenelor de licen</w:t>
      </w:r>
      <w:r w:rsidR="009C4210" w:rsidRPr="00730D12">
        <w:rPr>
          <w:rFonts w:ascii="Times New Roman" w:hAnsi="Times New Roman" w:cs="Times New Roman"/>
          <w:i/>
          <w:color w:val="auto"/>
          <w:lang w:val="ro-RO"/>
        </w:rPr>
        <w:t>ț</w:t>
      </w:r>
      <w:r w:rsidRPr="00730D12">
        <w:rPr>
          <w:rFonts w:ascii="Times New Roman" w:hAnsi="Times New Roman" w:cs="Times New Roman"/>
          <w:i/>
          <w:color w:val="auto"/>
          <w:lang w:val="ro-RO"/>
        </w:rPr>
        <w:t xml:space="preserve">ă/diplomă </w:t>
      </w:r>
      <w:r w:rsidR="009C4210" w:rsidRPr="00730D12">
        <w:rPr>
          <w:rFonts w:ascii="Times New Roman" w:hAnsi="Times New Roman" w:cs="Times New Roman"/>
          <w:i/>
          <w:color w:val="auto"/>
          <w:lang w:val="ro-RO"/>
        </w:rPr>
        <w:t>ș</w:t>
      </w:r>
      <w:r w:rsidRPr="00730D12">
        <w:rPr>
          <w:rFonts w:ascii="Times New Roman" w:hAnsi="Times New Roman" w:cs="Times New Roman"/>
          <w:i/>
          <w:color w:val="auto"/>
          <w:lang w:val="ro-RO"/>
        </w:rPr>
        <w:t>i diserta</w:t>
      </w:r>
      <w:r w:rsidR="009C4210" w:rsidRPr="00730D12">
        <w:rPr>
          <w:rFonts w:ascii="Times New Roman" w:hAnsi="Times New Roman" w:cs="Times New Roman"/>
          <w:i/>
          <w:color w:val="auto"/>
          <w:lang w:val="ro-RO"/>
        </w:rPr>
        <w:t>ț</w:t>
      </w:r>
      <w:r w:rsidRPr="00730D12">
        <w:rPr>
          <w:rFonts w:ascii="Times New Roman" w:hAnsi="Times New Roman" w:cs="Times New Roman"/>
          <w:i/>
          <w:color w:val="auto"/>
          <w:lang w:val="ro-RO"/>
        </w:rPr>
        <w:t>ie</w:t>
      </w:r>
      <w:r w:rsidR="00395968" w:rsidRPr="00730D12">
        <w:rPr>
          <w:rFonts w:ascii="Times New Roman" w:hAnsi="Times New Roman" w:cs="Times New Roman"/>
          <w:color w:val="auto"/>
          <w:lang w:val="ro-RO"/>
        </w:rPr>
        <w:t xml:space="preserve">, cu modificările și completările ulterioare (Ordinul Ministrului Educației Naționale </w:t>
      </w:r>
      <w:r w:rsidR="00395968" w:rsidRPr="00730D12">
        <w:rPr>
          <w:rFonts w:ascii="Times New Roman" w:hAnsi="Times New Roman" w:cs="Times New Roman"/>
          <w:b/>
          <w:color w:val="auto"/>
          <w:lang w:val="ro-RO"/>
        </w:rPr>
        <w:t>nr.</w:t>
      </w:r>
      <w:r w:rsidR="00395968" w:rsidRPr="00730D12">
        <w:rPr>
          <w:rFonts w:ascii="Times New Roman" w:hAnsi="Times New Roman" w:cs="Times New Roman"/>
          <w:b/>
          <w:color w:val="00B050"/>
          <w:lang w:val="ro-RO"/>
        </w:rPr>
        <w:t xml:space="preserve"> </w:t>
      </w:r>
      <w:r w:rsidR="00395968" w:rsidRPr="00730D12">
        <w:rPr>
          <w:rFonts w:ascii="Times New Roman" w:hAnsi="Times New Roman" w:cs="Times New Roman"/>
          <w:b/>
          <w:color w:val="auto"/>
          <w:lang w:val="ro-RO"/>
        </w:rPr>
        <w:t>3471 din 17 martie 2017</w:t>
      </w:r>
      <w:r w:rsidR="00395968" w:rsidRPr="00730D12">
        <w:rPr>
          <w:rFonts w:ascii="Times New Roman" w:hAnsi="Times New Roman" w:cs="Times New Roman"/>
          <w:color w:val="auto"/>
          <w:lang w:val="ro-RO"/>
        </w:rPr>
        <w:t xml:space="preserve"> privind modificarea art. 19 din </w:t>
      </w:r>
      <w:r w:rsidR="00395968" w:rsidRPr="00730D12">
        <w:rPr>
          <w:rFonts w:ascii="Times New Roman" w:hAnsi="Times New Roman" w:cs="Times New Roman"/>
          <w:i/>
          <w:color w:val="auto"/>
          <w:lang w:val="ro-RO"/>
        </w:rPr>
        <w:t xml:space="preserve">Metodologia-cadru de organizare și desfășurare a examenelor de licență/diplomă și disertație </w:t>
      </w:r>
      <w:r w:rsidR="00395968" w:rsidRPr="00730D12">
        <w:rPr>
          <w:rFonts w:ascii="Times New Roman" w:hAnsi="Times New Roman" w:cs="Times New Roman"/>
          <w:color w:val="auto"/>
          <w:lang w:val="ro-RO"/>
        </w:rPr>
        <w:t>aprobată prin Ordinul Ministrului Educației Naționale și Cercetării Științifice nr.</w:t>
      </w:r>
      <w:r w:rsidR="00395968" w:rsidRPr="00730D12">
        <w:rPr>
          <w:rFonts w:ascii="Times New Roman" w:hAnsi="Times New Roman" w:cs="Times New Roman"/>
          <w:color w:val="00B050"/>
          <w:lang w:val="ro-RO"/>
        </w:rPr>
        <w:t xml:space="preserve"> </w:t>
      </w:r>
      <w:r w:rsidR="00395968" w:rsidRPr="00730D12">
        <w:rPr>
          <w:rFonts w:ascii="Times New Roman" w:hAnsi="Times New Roman" w:cs="Times New Roman"/>
          <w:color w:val="auto"/>
          <w:lang w:val="ro-RO"/>
        </w:rPr>
        <w:t>6125/2016</w:t>
      </w:r>
      <w:r w:rsidR="001D630F" w:rsidRPr="00730D12">
        <w:rPr>
          <w:rFonts w:ascii="Times New Roman" w:hAnsi="Times New Roman" w:cs="Times New Roman"/>
          <w:color w:val="auto"/>
          <w:lang w:val="ro-RO"/>
        </w:rPr>
        <w:t>,</w:t>
      </w:r>
      <w:r w:rsidR="00395968" w:rsidRPr="00730D12">
        <w:rPr>
          <w:rFonts w:ascii="Times New Roman" w:hAnsi="Times New Roman" w:cs="Times New Roman"/>
          <w:color w:val="auto"/>
          <w:lang w:val="ro-RO"/>
        </w:rPr>
        <w:t xml:space="preserve"> Ordinul Ministrului Educației Naționale </w:t>
      </w:r>
      <w:r w:rsidR="00395968" w:rsidRPr="00730D12">
        <w:rPr>
          <w:rFonts w:ascii="Times New Roman" w:hAnsi="Times New Roman" w:cs="Times New Roman"/>
          <w:b/>
          <w:color w:val="auto"/>
          <w:lang w:val="ro-RO"/>
        </w:rPr>
        <w:t>nr. 5643 din 12 decembrie 2017</w:t>
      </w:r>
      <w:r w:rsidR="00395968" w:rsidRPr="00730D12">
        <w:rPr>
          <w:rFonts w:ascii="Times New Roman" w:hAnsi="Times New Roman" w:cs="Times New Roman"/>
          <w:color w:val="auto"/>
          <w:lang w:val="ro-RO"/>
        </w:rPr>
        <w:t xml:space="preserve"> privind modificarea Ordinului Ministrului Educației Naționale și Cercetării Științifice nr.</w:t>
      </w:r>
      <w:r w:rsidR="00395968" w:rsidRPr="00730D12">
        <w:rPr>
          <w:rFonts w:ascii="Times New Roman" w:hAnsi="Times New Roman" w:cs="Times New Roman"/>
          <w:color w:val="00B050"/>
          <w:lang w:val="ro-RO"/>
        </w:rPr>
        <w:t xml:space="preserve"> </w:t>
      </w:r>
      <w:r w:rsidR="00395968" w:rsidRPr="00730D12">
        <w:rPr>
          <w:rFonts w:ascii="Times New Roman" w:hAnsi="Times New Roman" w:cs="Times New Roman"/>
          <w:color w:val="auto"/>
          <w:lang w:val="ro-RO"/>
        </w:rPr>
        <w:t xml:space="preserve">6125/2016 privind aprobarea </w:t>
      </w:r>
      <w:r w:rsidR="00395968" w:rsidRPr="00730D12">
        <w:rPr>
          <w:rFonts w:ascii="Times New Roman" w:hAnsi="Times New Roman" w:cs="Times New Roman"/>
          <w:i/>
          <w:color w:val="auto"/>
          <w:lang w:val="ro-RO"/>
        </w:rPr>
        <w:t>Metodologiei-cadru de organizare și desfășurare a examenelor de licență/diplomă și disertație</w:t>
      </w:r>
      <w:r w:rsidR="008A0BE4" w:rsidRPr="00730D12">
        <w:rPr>
          <w:rFonts w:ascii="Times New Roman" w:hAnsi="Times New Roman" w:cs="Times New Roman"/>
          <w:color w:val="auto"/>
          <w:lang w:val="ro-RO"/>
        </w:rPr>
        <w:t>,</w:t>
      </w:r>
      <w:r w:rsidR="001D630F" w:rsidRPr="00730D12">
        <w:rPr>
          <w:rFonts w:ascii="Times New Roman" w:hAnsi="Times New Roman" w:cs="Times New Roman"/>
          <w:color w:val="auto"/>
          <w:lang w:val="ro-RO"/>
        </w:rPr>
        <w:t xml:space="preserve"> Ordinul Ministrului Educației și Cercetării </w:t>
      </w:r>
      <w:r w:rsidR="001D630F" w:rsidRPr="00730D12">
        <w:rPr>
          <w:rFonts w:ascii="Times New Roman" w:hAnsi="Times New Roman" w:cs="Times New Roman"/>
          <w:b/>
          <w:color w:val="auto"/>
          <w:lang w:val="ro-RO"/>
        </w:rPr>
        <w:t>nr. 5664 din 30 decembrie 2019</w:t>
      </w:r>
      <w:r w:rsidR="001D630F" w:rsidRPr="00730D12">
        <w:rPr>
          <w:rFonts w:ascii="Times New Roman" w:hAnsi="Times New Roman" w:cs="Times New Roman"/>
          <w:color w:val="auto"/>
          <w:lang w:val="ro-RO"/>
        </w:rPr>
        <w:t xml:space="preserve"> privind modificarea și completarea </w:t>
      </w:r>
      <w:r w:rsidR="001D630F" w:rsidRPr="00730D12">
        <w:rPr>
          <w:rFonts w:ascii="Times New Roman" w:hAnsi="Times New Roman" w:cs="Times New Roman"/>
          <w:i/>
          <w:color w:val="auto"/>
          <w:lang w:val="ro-RO"/>
        </w:rPr>
        <w:t>Metodologiei-cadru de organizare și desfășurare a examenelor de licență/diplomă și disertație</w:t>
      </w:r>
      <w:r w:rsidR="001D630F" w:rsidRPr="00730D12">
        <w:rPr>
          <w:rFonts w:ascii="Times New Roman" w:hAnsi="Times New Roman" w:cs="Times New Roman"/>
          <w:color w:val="auto"/>
          <w:lang w:val="ro-RO"/>
        </w:rPr>
        <w:t xml:space="preserve"> aprobată prin Ordinul Ministrului Educației Naționale și Cercetării Științifice nr.</w:t>
      </w:r>
      <w:r w:rsidR="001D630F" w:rsidRPr="00730D12">
        <w:rPr>
          <w:rFonts w:ascii="Times New Roman" w:hAnsi="Times New Roman" w:cs="Times New Roman"/>
          <w:color w:val="00B050"/>
          <w:lang w:val="ro-RO"/>
        </w:rPr>
        <w:t xml:space="preserve"> </w:t>
      </w:r>
      <w:r w:rsidR="001D630F" w:rsidRPr="00730D12">
        <w:rPr>
          <w:rFonts w:ascii="Times New Roman" w:hAnsi="Times New Roman" w:cs="Times New Roman"/>
          <w:color w:val="auto"/>
          <w:lang w:val="ro-RO"/>
        </w:rPr>
        <w:t>6125/2016</w:t>
      </w:r>
      <w:r w:rsidR="008A0BE4" w:rsidRPr="00730D12">
        <w:rPr>
          <w:rFonts w:ascii="Times New Roman" w:hAnsi="Times New Roman" w:cs="Times New Roman"/>
          <w:color w:val="auto"/>
          <w:lang w:val="ro-RO"/>
        </w:rPr>
        <w:t xml:space="preserve"> și Ordinul Ministrului Educației și Cercetării nr. </w:t>
      </w:r>
      <w:r w:rsidR="00227EAD" w:rsidRPr="00730D12">
        <w:rPr>
          <w:rFonts w:ascii="Times New Roman" w:hAnsi="Times New Roman" w:cs="Times New Roman"/>
          <w:color w:val="auto"/>
          <w:lang w:val="ro-RO"/>
        </w:rPr>
        <w:t xml:space="preserve">4206 </w:t>
      </w:r>
      <w:r w:rsidR="008A0BE4" w:rsidRPr="00730D12">
        <w:rPr>
          <w:rFonts w:ascii="Times New Roman" w:hAnsi="Times New Roman" w:cs="Times New Roman"/>
          <w:color w:val="auto"/>
          <w:lang w:val="ro-RO"/>
        </w:rPr>
        <w:t xml:space="preserve">din </w:t>
      </w:r>
      <w:r w:rsidR="00227EAD" w:rsidRPr="00730D12">
        <w:rPr>
          <w:rFonts w:ascii="Times New Roman" w:hAnsi="Times New Roman" w:cs="Times New Roman"/>
          <w:color w:val="auto"/>
          <w:lang w:val="ro-RO"/>
        </w:rPr>
        <w:t>6 mai</w:t>
      </w:r>
      <w:r w:rsidR="008A0BE4" w:rsidRPr="00730D12">
        <w:rPr>
          <w:rFonts w:ascii="Times New Roman" w:hAnsi="Times New Roman" w:cs="Times New Roman"/>
          <w:color w:val="auto"/>
          <w:lang w:val="ro-RO"/>
        </w:rPr>
        <w:t xml:space="preserve"> 2020 privind </w:t>
      </w:r>
      <w:r w:rsidR="00227EAD" w:rsidRPr="00730D12">
        <w:rPr>
          <w:rFonts w:ascii="Times New Roman" w:hAnsi="Times New Roman" w:cs="Times New Roman"/>
          <w:color w:val="auto"/>
          <w:lang w:val="ro-RO"/>
        </w:rPr>
        <w:t>luarea unor măsuri în domeniul învățământului superior din România</w:t>
      </w:r>
      <w:r w:rsidR="00395968" w:rsidRPr="00730D12">
        <w:rPr>
          <w:rFonts w:ascii="Times New Roman" w:hAnsi="Times New Roman" w:cs="Times New Roman"/>
          <w:color w:val="auto"/>
          <w:lang w:val="ro-RO"/>
        </w:rPr>
        <w:t>);</w:t>
      </w:r>
    </w:p>
    <w:p w14:paraId="0C3FC018" w14:textId="77777777" w:rsidR="009628C5" w:rsidRPr="00730D12" w:rsidRDefault="009628C5"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Ordonanța de Urgență a Guvernului României nr. 58 din 23 aprilie 2020 privind luarea unor măsuri pentru buna funcționare a sistemului de învățământ;</w:t>
      </w:r>
    </w:p>
    <w:p w14:paraId="04B90AD0" w14:textId="195BFB1A" w:rsidR="00EE0A0C" w:rsidRDefault="00EE0A0C"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s="Times New Roman"/>
          <w:color w:val="auto"/>
          <w:lang w:val="ro-RO"/>
        </w:rPr>
        <w:t>Ordonanța de Urgență a Guvernului României nr. 141 din 19 august 2020 privind instituirea unor măsuri pentru buna funcționare a sistemului de învățământ și pentru modificarea și completarea Legii educației naționale nr. 1/2011;</w:t>
      </w:r>
    </w:p>
    <w:p w14:paraId="78BCDA6D" w14:textId="0E530EAB" w:rsidR="00361743" w:rsidRPr="00361743" w:rsidRDefault="00361743"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highlight w:val="yellow"/>
          <w:lang w:val="ro-RO"/>
        </w:rPr>
      </w:pPr>
      <w:r w:rsidRPr="00361743">
        <w:rPr>
          <w:rFonts w:ascii="Times New Roman" w:hAnsi="Times New Roman" w:cs="Times New Roman"/>
          <w:color w:val="auto"/>
          <w:highlight w:val="yellow"/>
          <w:lang w:val="ro-RO"/>
        </w:rPr>
        <w:t>Ordonanța de Urgență a Guvernului României nr. 99 din 10 septembrie 2021 privind modificarea unor acte normative din domeniul învăţământului, precum şi pentru modificarea şi completarea Legii nr. 55/2020 privind unele măsuri pentru prevenirea şi combaterea efectelor pandemiei de COVID-19;</w:t>
      </w:r>
    </w:p>
    <w:p w14:paraId="49E07E3A" w14:textId="77777777" w:rsidR="00395968" w:rsidRPr="00730D12" w:rsidRDefault="00395968" w:rsidP="008319AC">
      <w:pPr>
        <w:pStyle w:val="Default"/>
        <w:widowControl/>
        <w:numPr>
          <w:ilvl w:val="0"/>
          <w:numId w:val="3"/>
        </w:numPr>
        <w:tabs>
          <w:tab w:val="left" w:pos="284"/>
        </w:tabs>
        <w:spacing w:line="276" w:lineRule="auto"/>
        <w:ind w:left="0" w:firstLine="0"/>
        <w:jc w:val="both"/>
        <w:rPr>
          <w:rFonts w:ascii="Times New Roman" w:hAnsi="Times New Roman" w:cs="Times New Roman"/>
          <w:color w:val="auto"/>
          <w:lang w:val="ro-RO"/>
        </w:rPr>
      </w:pPr>
      <w:r w:rsidRPr="00730D12">
        <w:rPr>
          <w:rFonts w:ascii="Times New Roman" w:hAnsi="Times New Roman"/>
          <w:color w:val="000000" w:themeColor="text1"/>
          <w:lang w:val="ro-RO" w:eastAsia="ro-RO"/>
        </w:rPr>
        <w:t>și în baza altor acte normative cu incidență în domeniul de activitate reglementat.</w:t>
      </w:r>
    </w:p>
    <w:p w14:paraId="44576328" w14:textId="77777777" w:rsidR="00EE0A0C" w:rsidRPr="00730D12" w:rsidRDefault="00EE0A0C">
      <w:pPr>
        <w:rPr>
          <w:rFonts w:ascii="Times New Roman" w:hAnsi="Times New Roman"/>
          <w:sz w:val="20"/>
          <w:szCs w:val="28"/>
          <w:lang w:val="ro-RO"/>
        </w:rPr>
      </w:pPr>
      <w:r w:rsidRPr="00730D12">
        <w:rPr>
          <w:rFonts w:ascii="Times New Roman" w:hAnsi="Times New Roman"/>
          <w:sz w:val="20"/>
          <w:szCs w:val="28"/>
          <w:lang w:val="ro-RO"/>
        </w:rPr>
        <w:br w:type="page"/>
      </w:r>
    </w:p>
    <w:p w14:paraId="6783BCDC" w14:textId="77777777" w:rsidR="00266A26" w:rsidRPr="00730D12" w:rsidRDefault="00266A26" w:rsidP="008319AC">
      <w:pPr>
        <w:spacing w:after="0"/>
        <w:jc w:val="center"/>
        <w:rPr>
          <w:rFonts w:ascii="Times New Roman" w:hAnsi="Times New Roman"/>
          <w:sz w:val="20"/>
          <w:szCs w:val="28"/>
          <w:lang w:val="ro-RO"/>
        </w:rPr>
      </w:pPr>
    </w:p>
    <w:p w14:paraId="43F14121" w14:textId="77777777" w:rsidR="00266A26" w:rsidRPr="00730D12" w:rsidRDefault="00266A26" w:rsidP="008319AC">
      <w:pPr>
        <w:spacing w:after="0"/>
        <w:jc w:val="center"/>
        <w:rPr>
          <w:rFonts w:ascii="Times New Roman" w:hAnsi="Times New Roman"/>
          <w:b/>
          <w:sz w:val="28"/>
          <w:szCs w:val="28"/>
          <w:u w:val="single"/>
          <w:lang w:val="ro-RO"/>
        </w:rPr>
      </w:pPr>
      <w:r w:rsidRPr="00730D12">
        <w:rPr>
          <w:rFonts w:ascii="Times New Roman" w:hAnsi="Times New Roman"/>
          <w:b/>
          <w:sz w:val="28"/>
          <w:szCs w:val="28"/>
          <w:u w:val="single"/>
          <w:lang w:val="ro-RO"/>
        </w:rPr>
        <w:t>CAPITOLUL II</w:t>
      </w:r>
    </w:p>
    <w:p w14:paraId="195C5679" w14:textId="77777777" w:rsidR="00B1739A" w:rsidRPr="00730D12" w:rsidRDefault="00266A26" w:rsidP="008319AC">
      <w:pPr>
        <w:spacing w:after="0"/>
        <w:jc w:val="center"/>
        <w:rPr>
          <w:rFonts w:ascii="Times New Roman" w:hAnsi="Times New Roman"/>
          <w:b/>
          <w:sz w:val="28"/>
          <w:szCs w:val="28"/>
          <w:lang w:val="ro-RO"/>
        </w:rPr>
      </w:pPr>
      <w:r w:rsidRPr="00730D12">
        <w:rPr>
          <w:rFonts w:ascii="Times New Roman" w:hAnsi="Times New Roman"/>
          <w:b/>
          <w:sz w:val="28"/>
          <w:szCs w:val="28"/>
          <w:lang w:val="ro-RO"/>
        </w:rPr>
        <w:t>ORGANIZAREA</w:t>
      </w:r>
      <w:r w:rsidR="00106D38" w:rsidRPr="00730D12">
        <w:rPr>
          <w:rFonts w:ascii="Times New Roman" w:hAnsi="Times New Roman"/>
          <w:b/>
          <w:sz w:val="28"/>
          <w:szCs w:val="28"/>
          <w:lang w:val="ro-RO"/>
        </w:rPr>
        <w:t xml:space="preserve"> </w:t>
      </w:r>
      <w:r w:rsidR="009C4210" w:rsidRPr="00730D12">
        <w:rPr>
          <w:rFonts w:ascii="Times New Roman" w:hAnsi="Times New Roman"/>
          <w:b/>
          <w:sz w:val="28"/>
          <w:szCs w:val="28"/>
          <w:lang w:val="ro-RO"/>
        </w:rPr>
        <w:t>Ș</w:t>
      </w:r>
      <w:r w:rsidR="00106D38" w:rsidRPr="00730D12">
        <w:rPr>
          <w:rFonts w:ascii="Times New Roman" w:hAnsi="Times New Roman"/>
          <w:b/>
          <w:sz w:val="28"/>
          <w:szCs w:val="28"/>
          <w:lang w:val="ro-RO"/>
        </w:rPr>
        <w:t>I DESFĂ</w:t>
      </w:r>
      <w:r w:rsidR="009C4210" w:rsidRPr="00730D12">
        <w:rPr>
          <w:rFonts w:ascii="Times New Roman" w:hAnsi="Times New Roman"/>
          <w:b/>
          <w:sz w:val="28"/>
          <w:szCs w:val="28"/>
          <w:lang w:val="ro-RO"/>
        </w:rPr>
        <w:t>Ș</w:t>
      </w:r>
      <w:r w:rsidR="00106D38" w:rsidRPr="00730D12">
        <w:rPr>
          <w:rFonts w:ascii="Times New Roman" w:hAnsi="Times New Roman"/>
          <w:b/>
          <w:sz w:val="28"/>
          <w:szCs w:val="28"/>
          <w:lang w:val="ro-RO"/>
        </w:rPr>
        <w:t xml:space="preserve">URAREA </w:t>
      </w:r>
      <w:r w:rsidRPr="00730D12">
        <w:rPr>
          <w:rFonts w:ascii="Times New Roman" w:hAnsi="Times New Roman"/>
          <w:b/>
          <w:sz w:val="28"/>
          <w:szCs w:val="28"/>
          <w:lang w:val="ro-RO"/>
        </w:rPr>
        <w:t>EXAMEN</w:t>
      </w:r>
      <w:r w:rsidR="00106D38" w:rsidRPr="00730D12">
        <w:rPr>
          <w:rFonts w:ascii="Times New Roman" w:hAnsi="Times New Roman"/>
          <w:b/>
          <w:sz w:val="28"/>
          <w:szCs w:val="28"/>
          <w:lang w:val="ro-RO"/>
        </w:rPr>
        <w:t xml:space="preserve">ULUI DE </w:t>
      </w:r>
      <w:r w:rsidR="005B0986" w:rsidRPr="00730D12">
        <w:rPr>
          <w:rFonts w:ascii="Times New Roman" w:hAnsi="Times New Roman"/>
          <w:b/>
          <w:sz w:val="28"/>
          <w:szCs w:val="28"/>
          <w:lang w:val="ro-RO"/>
        </w:rPr>
        <w:t>FINALIZARE A STUDIILOR UNIVERSITARE DE LICENȚĂ ȘI MASTERAT LA UVT</w:t>
      </w:r>
    </w:p>
    <w:p w14:paraId="066E1E60" w14:textId="77777777" w:rsidR="00035D43" w:rsidRPr="00730D12" w:rsidRDefault="00035D43" w:rsidP="008319AC">
      <w:pPr>
        <w:spacing w:after="0"/>
        <w:jc w:val="both"/>
        <w:rPr>
          <w:rFonts w:ascii="Times New Roman" w:hAnsi="Times New Roman"/>
          <w:sz w:val="20"/>
          <w:szCs w:val="24"/>
          <w:lang w:val="ro-RO"/>
        </w:rPr>
      </w:pPr>
    </w:p>
    <w:p w14:paraId="4990081D" w14:textId="77777777" w:rsidR="00DB15B9" w:rsidRPr="00730D12" w:rsidRDefault="00E35A5E"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Art. 3</w:t>
      </w:r>
      <w:r w:rsidR="00FF1930" w:rsidRPr="00730D12">
        <w:rPr>
          <w:rStyle w:val="Strong"/>
          <w:rFonts w:ascii="Times New Roman" w:hAnsi="Times New Roman"/>
          <w:sz w:val="24"/>
          <w:szCs w:val="24"/>
          <w:lang w:val="ro-RO"/>
        </w:rPr>
        <w:t>.</w:t>
      </w:r>
      <w:r w:rsidR="00DB15B9" w:rsidRPr="00730D12">
        <w:rPr>
          <w:rStyle w:val="Strong"/>
          <w:rFonts w:ascii="Times New Roman" w:hAnsi="Times New Roman"/>
          <w:sz w:val="24"/>
          <w:szCs w:val="24"/>
          <w:lang w:val="ro-RO"/>
        </w:rPr>
        <w:t xml:space="preserve"> </w:t>
      </w:r>
      <w:r w:rsidR="00560104" w:rsidRPr="00730D12">
        <w:rPr>
          <w:rStyle w:val="Strong"/>
          <w:rFonts w:ascii="Times New Roman" w:hAnsi="Times New Roman"/>
          <w:b w:val="0"/>
          <w:sz w:val="24"/>
          <w:szCs w:val="24"/>
          <w:lang w:val="ro-RO"/>
        </w:rPr>
        <w:t xml:space="preserve">Programele de studii universitare de </w:t>
      </w:r>
      <w:r w:rsidR="00560104" w:rsidRPr="00730D12">
        <w:rPr>
          <w:rStyle w:val="Strong"/>
          <w:rFonts w:ascii="Times New Roman" w:hAnsi="Times New Roman"/>
          <w:i/>
          <w:sz w:val="24"/>
          <w:szCs w:val="24"/>
          <w:u w:val="single"/>
          <w:lang w:val="ro-RO"/>
        </w:rPr>
        <w:t>licen</w:t>
      </w:r>
      <w:r w:rsidR="009C4210" w:rsidRPr="00730D12">
        <w:rPr>
          <w:rStyle w:val="Strong"/>
          <w:rFonts w:ascii="Times New Roman" w:hAnsi="Times New Roman"/>
          <w:i/>
          <w:sz w:val="24"/>
          <w:szCs w:val="24"/>
          <w:u w:val="single"/>
          <w:lang w:val="ro-RO"/>
        </w:rPr>
        <w:t>ț</w:t>
      </w:r>
      <w:r w:rsidR="00560104" w:rsidRPr="00730D12">
        <w:rPr>
          <w:rStyle w:val="Strong"/>
          <w:rFonts w:ascii="Times New Roman" w:hAnsi="Times New Roman"/>
          <w:i/>
          <w:sz w:val="24"/>
          <w:szCs w:val="24"/>
          <w:u w:val="single"/>
          <w:lang w:val="ro-RO"/>
        </w:rPr>
        <w:t>ă</w:t>
      </w:r>
      <w:r w:rsidR="00560104" w:rsidRPr="00730D12">
        <w:rPr>
          <w:rStyle w:val="Strong"/>
          <w:rFonts w:ascii="Times New Roman" w:hAnsi="Times New Roman"/>
          <w:i/>
          <w:sz w:val="24"/>
          <w:szCs w:val="24"/>
          <w:lang w:val="ro-RO"/>
        </w:rPr>
        <w:t xml:space="preserve"> </w:t>
      </w:r>
      <w:r w:rsidR="009C4210" w:rsidRPr="00730D12">
        <w:rPr>
          <w:rStyle w:val="Strong"/>
          <w:rFonts w:ascii="Times New Roman" w:hAnsi="Times New Roman"/>
          <w:b w:val="0"/>
          <w:sz w:val="24"/>
          <w:szCs w:val="24"/>
          <w:lang w:val="ro-RO"/>
        </w:rPr>
        <w:t>organizate</w:t>
      </w:r>
      <w:r w:rsidR="00560104" w:rsidRPr="00730D12">
        <w:rPr>
          <w:rStyle w:val="Strong"/>
          <w:rFonts w:ascii="Times New Roman" w:hAnsi="Times New Roman"/>
          <w:b w:val="0"/>
          <w:sz w:val="24"/>
          <w:szCs w:val="24"/>
          <w:lang w:val="ro-RO"/>
        </w:rPr>
        <w:t xml:space="preserve"> în baza Legii nr. 288</w:t>
      </w:r>
      <w:r w:rsidR="00E754E1" w:rsidRPr="00730D12">
        <w:rPr>
          <w:rStyle w:val="Strong"/>
          <w:rFonts w:ascii="Times New Roman" w:hAnsi="Times New Roman"/>
          <w:b w:val="0"/>
          <w:sz w:val="24"/>
          <w:szCs w:val="24"/>
          <w:lang w:val="ro-RO"/>
        </w:rPr>
        <w:t xml:space="preserve"> din 24 iunie </w:t>
      </w:r>
      <w:r w:rsidR="00560104" w:rsidRPr="00730D12">
        <w:rPr>
          <w:rStyle w:val="Strong"/>
          <w:rFonts w:ascii="Times New Roman" w:hAnsi="Times New Roman"/>
          <w:b w:val="0"/>
          <w:sz w:val="24"/>
          <w:szCs w:val="24"/>
          <w:lang w:val="ro-RO"/>
        </w:rPr>
        <w:t>2004 privind organizarea studiilor universitare</w:t>
      </w:r>
      <w:r w:rsidR="00E754E1" w:rsidRPr="00730D12">
        <w:rPr>
          <w:rStyle w:val="Strong"/>
          <w:rFonts w:ascii="Times New Roman" w:hAnsi="Times New Roman"/>
          <w:b w:val="0"/>
          <w:sz w:val="24"/>
          <w:szCs w:val="24"/>
          <w:lang w:val="ro-RO"/>
        </w:rPr>
        <w:t>,</w:t>
      </w:r>
      <w:r w:rsidR="00560104" w:rsidRPr="00730D12">
        <w:rPr>
          <w:rStyle w:val="Strong"/>
          <w:rFonts w:ascii="Times New Roman" w:hAnsi="Times New Roman"/>
          <w:b w:val="0"/>
          <w:sz w:val="24"/>
          <w:szCs w:val="24"/>
          <w:lang w:val="ro-RO"/>
        </w:rPr>
        <w:t xml:space="preserve"> cu modificările </w:t>
      </w:r>
      <w:r w:rsidR="009C4210" w:rsidRPr="00730D12">
        <w:rPr>
          <w:rStyle w:val="Strong"/>
          <w:rFonts w:ascii="Times New Roman" w:hAnsi="Times New Roman"/>
          <w:b w:val="0"/>
          <w:sz w:val="24"/>
          <w:szCs w:val="24"/>
          <w:lang w:val="ro-RO"/>
        </w:rPr>
        <w:t>ș</w:t>
      </w:r>
      <w:r w:rsidR="00560104" w:rsidRPr="00730D12">
        <w:rPr>
          <w:rStyle w:val="Strong"/>
          <w:rFonts w:ascii="Times New Roman" w:hAnsi="Times New Roman"/>
          <w:b w:val="0"/>
          <w:sz w:val="24"/>
          <w:szCs w:val="24"/>
          <w:lang w:val="ro-RO"/>
        </w:rPr>
        <w:t>i completările ulterioare</w:t>
      </w:r>
      <w:r w:rsidR="00E754E1" w:rsidRPr="00730D12">
        <w:rPr>
          <w:rStyle w:val="Strong"/>
          <w:rFonts w:ascii="Times New Roman" w:hAnsi="Times New Roman"/>
          <w:b w:val="0"/>
          <w:sz w:val="24"/>
          <w:szCs w:val="24"/>
          <w:lang w:val="ro-RO"/>
        </w:rPr>
        <w:t>,</w:t>
      </w:r>
      <w:r w:rsidR="00560104" w:rsidRPr="00730D12">
        <w:rPr>
          <w:rStyle w:val="Strong"/>
          <w:rFonts w:ascii="Times New Roman" w:hAnsi="Times New Roman"/>
          <w:b w:val="0"/>
          <w:sz w:val="24"/>
          <w:szCs w:val="24"/>
          <w:lang w:val="ro-RO"/>
        </w:rPr>
        <w:t xml:space="preserve"> se</w:t>
      </w:r>
      <w:r w:rsidR="00560104" w:rsidRPr="00730D12">
        <w:rPr>
          <w:rStyle w:val="Strong"/>
          <w:rFonts w:ascii="Times New Roman" w:hAnsi="Times New Roman"/>
          <w:sz w:val="24"/>
          <w:szCs w:val="24"/>
          <w:lang w:val="ro-RO"/>
        </w:rPr>
        <w:t xml:space="preserve"> </w:t>
      </w:r>
      <w:r w:rsidR="00DB15B9" w:rsidRPr="00730D12">
        <w:rPr>
          <w:rFonts w:ascii="Times New Roman" w:hAnsi="Times New Roman"/>
          <w:sz w:val="24"/>
          <w:szCs w:val="24"/>
          <w:lang w:val="ro-RO"/>
        </w:rPr>
        <w:t xml:space="preserve">finalizează cu examen de </w:t>
      </w:r>
      <w:r w:rsidR="00DB15B9" w:rsidRPr="00730D12">
        <w:rPr>
          <w:rFonts w:ascii="Times New Roman" w:hAnsi="Times New Roman"/>
          <w:b/>
          <w:i/>
          <w:sz w:val="24"/>
          <w:szCs w:val="24"/>
          <w:u w:val="single"/>
          <w:lang w:val="ro-RO"/>
        </w:rPr>
        <w:t>licen</w:t>
      </w:r>
      <w:r w:rsidR="009C4210" w:rsidRPr="00730D12">
        <w:rPr>
          <w:rFonts w:ascii="Times New Roman" w:hAnsi="Times New Roman"/>
          <w:b/>
          <w:i/>
          <w:sz w:val="24"/>
          <w:szCs w:val="24"/>
          <w:u w:val="single"/>
          <w:lang w:val="ro-RO"/>
        </w:rPr>
        <w:t>ț</w:t>
      </w:r>
      <w:r w:rsidR="00DB15B9" w:rsidRPr="00730D12">
        <w:rPr>
          <w:rFonts w:ascii="Times New Roman" w:hAnsi="Times New Roman"/>
          <w:b/>
          <w:i/>
          <w:sz w:val="24"/>
          <w:szCs w:val="24"/>
          <w:u w:val="single"/>
          <w:lang w:val="ro-RO"/>
        </w:rPr>
        <w:t>ă</w:t>
      </w:r>
      <w:r w:rsidR="00560104" w:rsidRPr="00730D12">
        <w:rPr>
          <w:rFonts w:ascii="Times New Roman" w:hAnsi="Times New Roman"/>
          <w:sz w:val="24"/>
          <w:szCs w:val="24"/>
          <w:lang w:val="ro-RO"/>
        </w:rPr>
        <w:t xml:space="preserve"> pentru ciclul de studii universitare de licen</w:t>
      </w:r>
      <w:r w:rsidR="009C4210" w:rsidRPr="00730D12">
        <w:rPr>
          <w:rFonts w:ascii="Times New Roman" w:hAnsi="Times New Roman"/>
          <w:sz w:val="24"/>
          <w:szCs w:val="24"/>
          <w:lang w:val="ro-RO"/>
        </w:rPr>
        <w:t>ț</w:t>
      </w:r>
      <w:r w:rsidR="00560104" w:rsidRPr="00730D12">
        <w:rPr>
          <w:rFonts w:ascii="Times New Roman" w:hAnsi="Times New Roman"/>
          <w:sz w:val="24"/>
          <w:szCs w:val="24"/>
          <w:lang w:val="ro-RO"/>
        </w:rPr>
        <w:t>ă</w:t>
      </w:r>
      <w:r w:rsidR="006770B8" w:rsidRPr="00730D12">
        <w:rPr>
          <w:rFonts w:ascii="Times New Roman" w:hAnsi="Times New Roman"/>
          <w:sz w:val="24"/>
          <w:szCs w:val="24"/>
          <w:lang w:val="ro-RO"/>
        </w:rPr>
        <w:t xml:space="preserve">, </w:t>
      </w:r>
      <w:r w:rsidR="005B0986" w:rsidRPr="00730D12">
        <w:rPr>
          <w:rFonts w:ascii="Times New Roman" w:hAnsi="Times New Roman"/>
          <w:sz w:val="24"/>
          <w:szCs w:val="24"/>
          <w:lang w:val="ro-RO"/>
        </w:rPr>
        <w:t xml:space="preserve">iar programele de studii universitare de </w:t>
      </w:r>
      <w:r w:rsidR="005B0986" w:rsidRPr="00730D12">
        <w:rPr>
          <w:rFonts w:ascii="Times New Roman" w:hAnsi="Times New Roman"/>
          <w:b/>
          <w:i/>
          <w:sz w:val="24"/>
          <w:szCs w:val="24"/>
          <w:u w:val="single"/>
          <w:lang w:val="ro-RO"/>
        </w:rPr>
        <w:t>masterat</w:t>
      </w:r>
      <w:r w:rsidR="005B0986" w:rsidRPr="00730D12">
        <w:rPr>
          <w:rFonts w:ascii="Times New Roman" w:hAnsi="Times New Roman"/>
          <w:b/>
          <w:i/>
          <w:sz w:val="24"/>
          <w:szCs w:val="24"/>
          <w:lang w:val="ro-RO"/>
        </w:rPr>
        <w:t xml:space="preserve"> </w:t>
      </w:r>
      <w:r w:rsidR="005B0986" w:rsidRPr="00730D12">
        <w:rPr>
          <w:rStyle w:val="Strong"/>
          <w:rFonts w:ascii="Times New Roman" w:hAnsi="Times New Roman"/>
          <w:b w:val="0"/>
          <w:sz w:val="24"/>
          <w:szCs w:val="24"/>
          <w:lang w:val="ro-RO"/>
        </w:rPr>
        <w:t xml:space="preserve">organizate în baza Legii nr. 288 din 24 iunie 2004 privind organizarea studiilor universitare, cu modificările și completările ulterioare, </w:t>
      </w:r>
      <w:r w:rsidR="005B0986" w:rsidRPr="00730D12">
        <w:rPr>
          <w:rFonts w:ascii="Times New Roman" w:hAnsi="Times New Roman"/>
          <w:sz w:val="24"/>
          <w:szCs w:val="24"/>
          <w:lang w:val="ro-RO"/>
        </w:rPr>
        <w:t xml:space="preserve">se finalizează cu examen de </w:t>
      </w:r>
      <w:r w:rsidR="005B0986" w:rsidRPr="00730D12">
        <w:rPr>
          <w:rFonts w:ascii="Times New Roman" w:hAnsi="Times New Roman"/>
          <w:b/>
          <w:i/>
          <w:sz w:val="24"/>
          <w:szCs w:val="24"/>
          <w:u w:val="single"/>
          <w:lang w:val="ro-RO"/>
        </w:rPr>
        <w:t>disertație</w:t>
      </w:r>
      <w:r w:rsidR="005B0986" w:rsidRPr="00730D12">
        <w:rPr>
          <w:rFonts w:ascii="Times New Roman" w:hAnsi="Times New Roman"/>
          <w:sz w:val="24"/>
          <w:szCs w:val="24"/>
          <w:lang w:val="ro-RO"/>
        </w:rPr>
        <w:t xml:space="preserve">, </w:t>
      </w:r>
      <w:r w:rsidR="006770B8" w:rsidRPr="00730D12">
        <w:rPr>
          <w:rFonts w:ascii="Times New Roman" w:hAnsi="Times New Roman"/>
          <w:sz w:val="24"/>
          <w:szCs w:val="24"/>
          <w:lang w:val="ro-RO"/>
        </w:rPr>
        <w:t>conform prevederilor art. 143 alin. (1) lit. a) din Legea educației naționale nr. 1/2011, cu modificările și completările ulterioare</w:t>
      </w:r>
      <w:r w:rsidR="00560104" w:rsidRPr="00730D12">
        <w:rPr>
          <w:rFonts w:ascii="Times New Roman" w:hAnsi="Times New Roman"/>
          <w:sz w:val="24"/>
          <w:szCs w:val="24"/>
          <w:lang w:val="ro-RO"/>
        </w:rPr>
        <w:t>.</w:t>
      </w:r>
    </w:p>
    <w:p w14:paraId="35942610" w14:textId="77777777" w:rsidR="009C4210" w:rsidRPr="00730D12" w:rsidRDefault="009C4210" w:rsidP="008319AC">
      <w:pPr>
        <w:spacing w:after="0"/>
        <w:jc w:val="both"/>
        <w:rPr>
          <w:rFonts w:ascii="Times New Roman" w:hAnsi="Times New Roman"/>
          <w:sz w:val="20"/>
          <w:szCs w:val="24"/>
          <w:lang w:val="ro-RO"/>
        </w:rPr>
      </w:pPr>
    </w:p>
    <w:p w14:paraId="0F851260" w14:textId="77777777" w:rsidR="005B0986" w:rsidRPr="00730D12" w:rsidRDefault="006959FB" w:rsidP="008319AC">
      <w:pPr>
        <w:spacing w:after="0"/>
        <w:ind w:firstLine="720"/>
        <w:jc w:val="both"/>
        <w:rPr>
          <w:rFonts w:ascii="Times New Roman" w:hAnsi="Times New Roman"/>
          <w:b/>
          <w:sz w:val="24"/>
          <w:szCs w:val="24"/>
          <w:lang w:val="ro-RO"/>
        </w:rPr>
      </w:pPr>
      <w:r w:rsidRPr="00730D12">
        <w:rPr>
          <w:rFonts w:ascii="Times New Roman" w:hAnsi="Times New Roman"/>
          <w:b/>
          <w:sz w:val="24"/>
          <w:szCs w:val="24"/>
          <w:lang w:val="ro-RO"/>
        </w:rPr>
        <w:t xml:space="preserve">Art. 4. </w:t>
      </w:r>
    </w:p>
    <w:p w14:paraId="7F1EA930" w14:textId="77777777" w:rsidR="00FF1930" w:rsidRPr="00730D12" w:rsidRDefault="005B0986"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(1)</w:t>
      </w:r>
      <w:r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U</w:t>
      </w:r>
      <w:r w:rsidR="00AB72D2" w:rsidRPr="00730D12">
        <w:rPr>
          <w:rFonts w:ascii="Times New Roman" w:hAnsi="Times New Roman"/>
          <w:sz w:val="24"/>
          <w:szCs w:val="24"/>
          <w:lang w:val="ro-RO"/>
        </w:rPr>
        <w:t>niversitatea de Vest din Timi</w:t>
      </w:r>
      <w:r w:rsidR="009C4210" w:rsidRPr="00730D12">
        <w:rPr>
          <w:rFonts w:ascii="Times New Roman" w:hAnsi="Times New Roman"/>
          <w:sz w:val="24"/>
          <w:szCs w:val="24"/>
          <w:lang w:val="ro-RO"/>
        </w:rPr>
        <w:t>ș</w:t>
      </w:r>
      <w:r w:rsidR="00AB72D2" w:rsidRPr="00730D12">
        <w:rPr>
          <w:rFonts w:ascii="Times New Roman" w:hAnsi="Times New Roman"/>
          <w:sz w:val="24"/>
          <w:szCs w:val="24"/>
          <w:lang w:val="ro-RO"/>
        </w:rPr>
        <w:t>oara</w:t>
      </w:r>
      <w:r w:rsidR="00F7797D" w:rsidRPr="00730D12">
        <w:rPr>
          <w:rFonts w:ascii="Times New Roman" w:hAnsi="Times New Roman"/>
          <w:sz w:val="24"/>
          <w:szCs w:val="24"/>
          <w:lang w:val="ro-RO"/>
        </w:rPr>
        <w:t xml:space="preserve"> </w:t>
      </w:r>
      <w:r w:rsidR="00E754E1" w:rsidRPr="00730D12">
        <w:rPr>
          <w:rFonts w:ascii="Times New Roman" w:hAnsi="Times New Roman"/>
          <w:sz w:val="24"/>
          <w:szCs w:val="24"/>
          <w:lang w:val="ro-RO"/>
        </w:rPr>
        <w:t xml:space="preserve">(UVT) </w:t>
      </w:r>
      <w:r w:rsidR="00FF1930" w:rsidRPr="00730D12">
        <w:rPr>
          <w:rFonts w:ascii="Times New Roman" w:hAnsi="Times New Roman"/>
          <w:sz w:val="24"/>
          <w:szCs w:val="24"/>
          <w:lang w:val="ro-RO"/>
        </w:rPr>
        <w:t>o</w:t>
      </w:r>
      <w:r w:rsidR="00F7797D" w:rsidRPr="00730D12">
        <w:rPr>
          <w:rFonts w:ascii="Times New Roman" w:hAnsi="Times New Roman"/>
          <w:sz w:val="24"/>
          <w:szCs w:val="24"/>
          <w:lang w:val="ro-RO"/>
        </w:rPr>
        <w:t>rganizează</w:t>
      </w:r>
      <w:r w:rsidR="00EC2A70" w:rsidRPr="00730D12">
        <w:rPr>
          <w:rFonts w:ascii="Times New Roman" w:hAnsi="Times New Roman"/>
          <w:sz w:val="24"/>
          <w:szCs w:val="24"/>
          <w:lang w:val="ro-RO"/>
        </w:rPr>
        <w:t xml:space="preserve"> examen de </w:t>
      </w:r>
      <w:r w:rsidR="006770B8" w:rsidRPr="00730D12">
        <w:rPr>
          <w:rFonts w:ascii="Times New Roman" w:hAnsi="Times New Roman"/>
          <w:sz w:val="24"/>
          <w:szCs w:val="24"/>
          <w:lang w:val="ro-RO"/>
        </w:rPr>
        <w:t xml:space="preserve">finalizare a studiilor universitare de </w:t>
      </w:r>
      <w:r w:rsidR="00EC2A70" w:rsidRPr="00730D12">
        <w:rPr>
          <w:rFonts w:ascii="Times New Roman" w:hAnsi="Times New Roman"/>
          <w:b/>
          <w:i/>
          <w:sz w:val="24"/>
          <w:szCs w:val="24"/>
          <w:u w:val="single"/>
          <w:lang w:val="ro-RO"/>
        </w:rPr>
        <w:t>licen</w:t>
      </w:r>
      <w:r w:rsidR="009C4210" w:rsidRPr="00730D12">
        <w:rPr>
          <w:rFonts w:ascii="Times New Roman" w:hAnsi="Times New Roman"/>
          <w:b/>
          <w:i/>
          <w:sz w:val="24"/>
          <w:szCs w:val="24"/>
          <w:u w:val="single"/>
          <w:lang w:val="ro-RO"/>
        </w:rPr>
        <w:t>ț</w:t>
      </w:r>
      <w:r w:rsidR="00EC2A70" w:rsidRPr="00730D12">
        <w:rPr>
          <w:rFonts w:ascii="Times New Roman" w:hAnsi="Times New Roman"/>
          <w:b/>
          <w:i/>
          <w:sz w:val="24"/>
          <w:szCs w:val="24"/>
          <w:u w:val="single"/>
          <w:lang w:val="ro-RO"/>
        </w:rPr>
        <w:t>ă</w:t>
      </w:r>
      <w:r w:rsidR="00EC2A70" w:rsidRPr="00730D12">
        <w:rPr>
          <w:rFonts w:ascii="Times New Roman" w:hAnsi="Times New Roman"/>
          <w:sz w:val="24"/>
          <w:szCs w:val="24"/>
          <w:lang w:val="ro-RO"/>
        </w:rPr>
        <w:t xml:space="preserve"> la</w:t>
      </w:r>
      <w:r w:rsidR="00FF1930" w:rsidRPr="00730D12">
        <w:rPr>
          <w:rFonts w:ascii="Times New Roman" w:hAnsi="Times New Roman"/>
          <w:sz w:val="24"/>
          <w:szCs w:val="24"/>
          <w:lang w:val="ro-RO"/>
        </w:rPr>
        <w:t>:</w:t>
      </w:r>
    </w:p>
    <w:p w14:paraId="564D9F1B" w14:textId="77777777" w:rsidR="00FF1930" w:rsidRPr="00730D12" w:rsidRDefault="00FF1930" w:rsidP="008319AC">
      <w:pPr>
        <w:pStyle w:val="ListParagraph"/>
        <w:numPr>
          <w:ilvl w:val="0"/>
          <w:numId w:val="3"/>
        </w:numPr>
        <w:tabs>
          <w:tab w:val="left" w:pos="142"/>
        </w:tabs>
        <w:spacing w:after="0"/>
        <w:ind w:left="0" w:firstLine="0"/>
        <w:jc w:val="both"/>
        <w:rPr>
          <w:rFonts w:ascii="Times New Roman" w:hAnsi="Times New Roman"/>
          <w:sz w:val="24"/>
          <w:szCs w:val="24"/>
          <w:lang w:val="ro-RO"/>
        </w:rPr>
      </w:pPr>
      <w:r w:rsidRPr="00730D12">
        <w:rPr>
          <w:rFonts w:ascii="Times New Roman" w:hAnsi="Times New Roman"/>
          <w:sz w:val="24"/>
          <w:szCs w:val="24"/>
          <w:lang w:val="ro-RO"/>
        </w:rPr>
        <w:t>programele de studii</w:t>
      </w:r>
      <w:r w:rsidR="00F7797D" w:rsidRPr="00730D12">
        <w:rPr>
          <w:rFonts w:ascii="Times New Roman" w:hAnsi="Times New Roman"/>
          <w:sz w:val="24"/>
          <w:szCs w:val="24"/>
          <w:lang w:val="ro-RO"/>
        </w:rPr>
        <w:t xml:space="preserve"> universitare de licen</w:t>
      </w:r>
      <w:r w:rsidR="009C4210" w:rsidRPr="00730D12">
        <w:rPr>
          <w:rFonts w:ascii="Times New Roman" w:hAnsi="Times New Roman"/>
          <w:sz w:val="24"/>
          <w:szCs w:val="24"/>
          <w:lang w:val="ro-RO"/>
        </w:rPr>
        <w:t>ț</w:t>
      </w:r>
      <w:r w:rsidR="00F7797D" w:rsidRPr="00730D12">
        <w:rPr>
          <w:rFonts w:ascii="Times New Roman" w:hAnsi="Times New Roman"/>
          <w:sz w:val="24"/>
          <w:szCs w:val="24"/>
          <w:lang w:val="ro-RO"/>
        </w:rPr>
        <w:t>ă</w:t>
      </w:r>
      <w:r w:rsidRPr="00730D12">
        <w:rPr>
          <w:rFonts w:ascii="Times New Roman" w:hAnsi="Times New Roman"/>
          <w:sz w:val="24"/>
          <w:szCs w:val="24"/>
          <w:lang w:val="ro-RO"/>
        </w:rPr>
        <w:t xml:space="preserve"> </w:t>
      </w:r>
      <w:r w:rsidR="00F7797D" w:rsidRPr="00730D12">
        <w:rPr>
          <w:rFonts w:ascii="Times New Roman" w:hAnsi="Times New Roman"/>
          <w:sz w:val="24"/>
          <w:szCs w:val="24"/>
          <w:lang w:val="ro-RO"/>
        </w:rPr>
        <w:t xml:space="preserve">acreditate </w:t>
      </w:r>
      <w:r w:rsidRPr="00730D12">
        <w:rPr>
          <w:rFonts w:ascii="Times New Roman" w:hAnsi="Times New Roman"/>
          <w:sz w:val="24"/>
          <w:szCs w:val="24"/>
          <w:lang w:val="ro-RO"/>
        </w:rPr>
        <w:t>în condi</w:t>
      </w:r>
      <w:r w:rsidR="009C4210" w:rsidRPr="00730D12">
        <w:rPr>
          <w:rFonts w:ascii="Times New Roman" w:hAnsi="Times New Roman"/>
          <w:sz w:val="24"/>
          <w:szCs w:val="24"/>
          <w:lang w:val="ro-RO"/>
        </w:rPr>
        <w:t>ț</w:t>
      </w:r>
      <w:r w:rsidRPr="00730D12">
        <w:rPr>
          <w:rFonts w:ascii="Times New Roman" w:hAnsi="Times New Roman"/>
          <w:sz w:val="24"/>
          <w:szCs w:val="24"/>
          <w:lang w:val="ro-RO"/>
        </w:rPr>
        <w:t>iile legii;</w:t>
      </w:r>
    </w:p>
    <w:p w14:paraId="7ADDB4A2" w14:textId="77777777" w:rsidR="00FF1930" w:rsidRPr="00730D12" w:rsidRDefault="00FF1930" w:rsidP="008319AC">
      <w:pPr>
        <w:pStyle w:val="ListParagraph"/>
        <w:numPr>
          <w:ilvl w:val="0"/>
          <w:numId w:val="3"/>
        </w:numPr>
        <w:tabs>
          <w:tab w:val="left" w:pos="142"/>
        </w:tabs>
        <w:spacing w:after="0"/>
        <w:ind w:left="0" w:firstLine="0"/>
        <w:jc w:val="both"/>
        <w:rPr>
          <w:rFonts w:ascii="Times New Roman" w:hAnsi="Times New Roman"/>
          <w:sz w:val="24"/>
          <w:szCs w:val="24"/>
          <w:lang w:val="ro-RO"/>
        </w:rPr>
      </w:pPr>
      <w:r w:rsidRPr="00730D12">
        <w:rPr>
          <w:rFonts w:ascii="Times New Roman" w:hAnsi="Times New Roman"/>
          <w:sz w:val="24"/>
          <w:szCs w:val="24"/>
          <w:lang w:val="ro-RO"/>
        </w:rPr>
        <w:t>programele de studii</w:t>
      </w:r>
      <w:r w:rsidR="00F7797D" w:rsidRPr="00730D12">
        <w:rPr>
          <w:rFonts w:ascii="Times New Roman" w:hAnsi="Times New Roman"/>
          <w:sz w:val="24"/>
          <w:szCs w:val="24"/>
          <w:lang w:val="ro-RO"/>
        </w:rPr>
        <w:t xml:space="preserve"> universitare de licen</w:t>
      </w:r>
      <w:r w:rsidR="009C4210" w:rsidRPr="00730D12">
        <w:rPr>
          <w:rFonts w:ascii="Times New Roman" w:hAnsi="Times New Roman"/>
          <w:sz w:val="24"/>
          <w:szCs w:val="24"/>
          <w:lang w:val="ro-RO"/>
        </w:rPr>
        <w:t>ț</w:t>
      </w:r>
      <w:r w:rsidR="00F7797D" w:rsidRPr="00730D12">
        <w:rPr>
          <w:rFonts w:ascii="Times New Roman" w:hAnsi="Times New Roman"/>
          <w:sz w:val="24"/>
          <w:szCs w:val="24"/>
          <w:lang w:val="ro-RO"/>
        </w:rPr>
        <w:t>ă</w:t>
      </w:r>
      <w:r w:rsidRPr="00730D12">
        <w:rPr>
          <w:rFonts w:ascii="Times New Roman" w:hAnsi="Times New Roman"/>
          <w:sz w:val="24"/>
          <w:szCs w:val="24"/>
          <w:lang w:val="ro-RO"/>
        </w:rPr>
        <w:t xml:space="preserve"> autorizate să func</w:t>
      </w:r>
      <w:r w:rsidR="009C4210" w:rsidRPr="00730D12">
        <w:rPr>
          <w:rFonts w:ascii="Times New Roman" w:hAnsi="Times New Roman"/>
          <w:sz w:val="24"/>
          <w:szCs w:val="24"/>
          <w:lang w:val="ro-RO"/>
        </w:rPr>
        <w:t>ț</w:t>
      </w:r>
      <w:r w:rsidRPr="00730D12">
        <w:rPr>
          <w:rFonts w:ascii="Times New Roman" w:hAnsi="Times New Roman"/>
          <w:sz w:val="24"/>
          <w:szCs w:val="24"/>
          <w:lang w:val="ro-RO"/>
        </w:rPr>
        <w:t xml:space="preserve">ioneze provizoriu pentru care </w:t>
      </w:r>
      <w:r w:rsidR="00E754E1" w:rsidRPr="00730D12">
        <w:rPr>
          <w:rFonts w:ascii="Times New Roman" w:hAnsi="Times New Roman"/>
          <w:sz w:val="24"/>
          <w:szCs w:val="24"/>
          <w:lang w:val="ro-RO"/>
        </w:rPr>
        <w:t>UVT</w:t>
      </w:r>
      <w:r w:rsidRPr="00730D12">
        <w:rPr>
          <w:rFonts w:ascii="Times New Roman" w:hAnsi="Times New Roman"/>
          <w:sz w:val="24"/>
          <w:szCs w:val="24"/>
          <w:lang w:val="ro-RO"/>
        </w:rPr>
        <w:t xml:space="preserve"> are, </w:t>
      </w:r>
      <w:r w:rsidR="00EC2A70" w:rsidRPr="00730D12">
        <w:rPr>
          <w:rFonts w:ascii="Times New Roman" w:hAnsi="Times New Roman"/>
          <w:sz w:val="24"/>
          <w:szCs w:val="24"/>
          <w:lang w:val="ro-RO"/>
        </w:rPr>
        <w:t>în acela</w:t>
      </w:r>
      <w:r w:rsidR="009C4210" w:rsidRPr="00730D12">
        <w:rPr>
          <w:rFonts w:ascii="Times New Roman" w:hAnsi="Times New Roman"/>
          <w:sz w:val="24"/>
          <w:szCs w:val="24"/>
          <w:lang w:val="ro-RO"/>
        </w:rPr>
        <w:t>ș</w:t>
      </w:r>
      <w:r w:rsidR="00EC2A70" w:rsidRPr="00730D12">
        <w:rPr>
          <w:rFonts w:ascii="Times New Roman" w:hAnsi="Times New Roman"/>
          <w:sz w:val="24"/>
          <w:szCs w:val="24"/>
          <w:lang w:val="ro-RO"/>
        </w:rPr>
        <w:t>i domeniu</w:t>
      </w:r>
      <w:r w:rsidR="00E754E1" w:rsidRPr="00730D12">
        <w:rPr>
          <w:rFonts w:ascii="Times New Roman" w:hAnsi="Times New Roman"/>
          <w:sz w:val="24"/>
          <w:szCs w:val="24"/>
          <w:lang w:val="ro-RO"/>
        </w:rPr>
        <w:t xml:space="preserve"> de studii universitare</w:t>
      </w:r>
      <w:r w:rsidR="00EC2A70" w:rsidRPr="00730D12">
        <w:rPr>
          <w:rFonts w:ascii="Times New Roman" w:hAnsi="Times New Roman"/>
          <w:sz w:val="24"/>
          <w:szCs w:val="24"/>
          <w:lang w:val="ro-RO"/>
        </w:rPr>
        <w:t xml:space="preserve"> de licen</w:t>
      </w:r>
      <w:r w:rsidR="009C4210" w:rsidRPr="00730D12">
        <w:rPr>
          <w:rFonts w:ascii="Times New Roman" w:hAnsi="Times New Roman"/>
          <w:sz w:val="24"/>
          <w:szCs w:val="24"/>
          <w:lang w:val="ro-RO"/>
        </w:rPr>
        <w:t>ț</w:t>
      </w:r>
      <w:r w:rsidR="00EC2A70" w:rsidRPr="00730D12">
        <w:rPr>
          <w:rFonts w:ascii="Times New Roman" w:hAnsi="Times New Roman"/>
          <w:sz w:val="24"/>
          <w:szCs w:val="24"/>
          <w:lang w:val="ro-RO"/>
        </w:rPr>
        <w:t>ă, programe de studii universit</w:t>
      </w:r>
      <w:r w:rsidR="00C1133B" w:rsidRPr="00730D12">
        <w:rPr>
          <w:rFonts w:ascii="Times New Roman" w:hAnsi="Times New Roman"/>
          <w:sz w:val="24"/>
          <w:szCs w:val="24"/>
          <w:lang w:val="ro-RO"/>
        </w:rPr>
        <w:t>are de licen</w:t>
      </w:r>
      <w:r w:rsidR="009C4210" w:rsidRPr="00730D12">
        <w:rPr>
          <w:rFonts w:ascii="Times New Roman" w:hAnsi="Times New Roman"/>
          <w:sz w:val="24"/>
          <w:szCs w:val="24"/>
          <w:lang w:val="ro-RO"/>
        </w:rPr>
        <w:t>ț</w:t>
      </w:r>
      <w:r w:rsidR="00C1133B" w:rsidRPr="00730D12">
        <w:rPr>
          <w:rFonts w:ascii="Times New Roman" w:hAnsi="Times New Roman"/>
          <w:sz w:val="24"/>
          <w:szCs w:val="24"/>
          <w:lang w:val="ro-RO"/>
        </w:rPr>
        <w:t>ă acr</w:t>
      </w:r>
      <w:r w:rsidR="00EC2A70" w:rsidRPr="00730D12">
        <w:rPr>
          <w:rFonts w:ascii="Times New Roman" w:hAnsi="Times New Roman"/>
          <w:sz w:val="24"/>
          <w:szCs w:val="24"/>
          <w:lang w:val="ro-RO"/>
        </w:rPr>
        <w:t>editate</w:t>
      </w:r>
      <w:r w:rsidRPr="00730D12">
        <w:rPr>
          <w:rFonts w:ascii="Times New Roman" w:hAnsi="Times New Roman"/>
          <w:sz w:val="24"/>
          <w:szCs w:val="24"/>
          <w:lang w:val="ro-RO"/>
        </w:rPr>
        <w:t>.</w:t>
      </w:r>
    </w:p>
    <w:p w14:paraId="2667A549" w14:textId="77777777" w:rsidR="005B0986" w:rsidRPr="00730D12" w:rsidRDefault="005B0986" w:rsidP="008319AC">
      <w:pPr>
        <w:tabs>
          <w:tab w:val="left" w:pos="142"/>
        </w:tabs>
        <w:spacing w:after="0"/>
        <w:jc w:val="both"/>
        <w:rPr>
          <w:rFonts w:ascii="Times New Roman" w:hAnsi="Times New Roman"/>
          <w:sz w:val="24"/>
          <w:szCs w:val="24"/>
          <w:lang w:val="ro-RO"/>
        </w:rPr>
      </w:pPr>
      <w:r w:rsidRPr="00730D12">
        <w:rPr>
          <w:rFonts w:ascii="Times New Roman" w:hAnsi="Times New Roman"/>
          <w:sz w:val="24"/>
          <w:szCs w:val="24"/>
          <w:lang w:val="ro-RO"/>
        </w:rPr>
        <w:tab/>
      </w:r>
      <w:r w:rsidRPr="00730D12">
        <w:rPr>
          <w:rFonts w:ascii="Times New Roman" w:hAnsi="Times New Roman"/>
          <w:sz w:val="24"/>
          <w:szCs w:val="24"/>
          <w:lang w:val="ro-RO"/>
        </w:rPr>
        <w:tab/>
      </w:r>
      <w:r w:rsidRPr="00730D12">
        <w:rPr>
          <w:rFonts w:ascii="Times New Roman" w:hAnsi="Times New Roman"/>
          <w:b/>
          <w:sz w:val="24"/>
          <w:szCs w:val="24"/>
          <w:lang w:val="ro-RO"/>
        </w:rPr>
        <w:t>(2)</w:t>
      </w:r>
      <w:r w:rsidRPr="00730D12">
        <w:rPr>
          <w:rFonts w:ascii="Times New Roman" w:hAnsi="Times New Roman"/>
          <w:sz w:val="24"/>
          <w:szCs w:val="24"/>
          <w:lang w:val="ro-RO"/>
        </w:rPr>
        <w:t xml:space="preserve"> Universitatea de Vest din Timișoara (UVT) organizează și desfășoară examen de </w:t>
      </w:r>
      <w:r w:rsidRPr="00730D12">
        <w:rPr>
          <w:rFonts w:ascii="Times New Roman" w:hAnsi="Times New Roman"/>
          <w:b/>
          <w:i/>
          <w:sz w:val="24"/>
          <w:szCs w:val="24"/>
          <w:u w:val="single"/>
          <w:lang w:val="ro-RO"/>
        </w:rPr>
        <w:t>disertație</w:t>
      </w:r>
      <w:r w:rsidRPr="00730D12">
        <w:rPr>
          <w:rFonts w:ascii="Times New Roman" w:hAnsi="Times New Roman"/>
          <w:sz w:val="24"/>
          <w:szCs w:val="24"/>
          <w:lang w:val="ro-RO"/>
        </w:rPr>
        <w:t xml:space="preserve"> numai pentru absolvenții proprii, din promoția curentă și din promoțiile anterioare, atât de la studiile universitare de masterat, cât și de la studiile postuniversitare de masterat organizate în baza Legii învățământului nr. 84/1995, republicată, cu modificările și completările ulterioare.</w:t>
      </w:r>
    </w:p>
    <w:p w14:paraId="713CB3DD" w14:textId="77777777" w:rsidR="006536C1" w:rsidRPr="00730D12" w:rsidRDefault="006536C1" w:rsidP="008319AC">
      <w:pPr>
        <w:pStyle w:val="ListParagraph"/>
        <w:spacing w:after="0"/>
        <w:jc w:val="both"/>
        <w:rPr>
          <w:rFonts w:ascii="Times New Roman" w:hAnsi="Times New Roman"/>
          <w:sz w:val="20"/>
          <w:szCs w:val="24"/>
          <w:lang w:val="ro-RO"/>
        </w:rPr>
      </w:pPr>
    </w:p>
    <w:p w14:paraId="40CD1707" w14:textId="77777777" w:rsidR="00247C8C" w:rsidRPr="00730D12" w:rsidRDefault="006959FB"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 xml:space="preserve">Art. 5. </w:t>
      </w:r>
      <w:r w:rsidR="00247C8C" w:rsidRPr="00730D12">
        <w:rPr>
          <w:rFonts w:ascii="Times New Roman" w:hAnsi="Times New Roman"/>
          <w:sz w:val="24"/>
          <w:szCs w:val="24"/>
          <w:lang w:val="ro-RO"/>
        </w:rPr>
        <w:t>Pot sus</w:t>
      </w:r>
      <w:r w:rsidR="009C4210" w:rsidRPr="00730D12">
        <w:rPr>
          <w:rFonts w:ascii="Times New Roman" w:hAnsi="Times New Roman"/>
          <w:sz w:val="24"/>
          <w:szCs w:val="24"/>
          <w:lang w:val="ro-RO"/>
        </w:rPr>
        <w:t>ț</w:t>
      </w:r>
      <w:r w:rsidR="00247C8C" w:rsidRPr="00730D12">
        <w:rPr>
          <w:rFonts w:ascii="Times New Roman" w:hAnsi="Times New Roman"/>
          <w:sz w:val="24"/>
          <w:szCs w:val="24"/>
          <w:lang w:val="ro-RO"/>
        </w:rPr>
        <w:t xml:space="preserve">ine examen de </w:t>
      </w:r>
      <w:r w:rsidR="006770B8" w:rsidRPr="00730D12">
        <w:rPr>
          <w:rFonts w:ascii="Times New Roman" w:hAnsi="Times New Roman"/>
          <w:sz w:val="24"/>
          <w:szCs w:val="24"/>
          <w:lang w:val="ro-RO"/>
        </w:rPr>
        <w:t xml:space="preserve">finalizare a studiilor universitare de </w:t>
      </w:r>
      <w:r w:rsidR="00247C8C" w:rsidRPr="00730D12">
        <w:rPr>
          <w:rFonts w:ascii="Times New Roman" w:hAnsi="Times New Roman"/>
          <w:b/>
          <w:i/>
          <w:sz w:val="24"/>
          <w:szCs w:val="24"/>
          <w:u w:val="single"/>
          <w:lang w:val="ro-RO"/>
        </w:rPr>
        <w:t>licen</w:t>
      </w:r>
      <w:r w:rsidR="009C4210" w:rsidRPr="00730D12">
        <w:rPr>
          <w:rFonts w:ascii="Times New Roman" w:hAnsi="Times New Roman"/>
          <w:b/>
          <w:i/>
          <w:sz w:val="24"/>
          <w:szCs w:val="24"/>
          <w:u w:val="single"/>
          <w:lang w:val="ro-RO"/>
        </w:rPr>
        <w:t>ț</w:t>
      </w:r>
      <w:r w:rsidR="00247C8C" w:rsidRPr="00730D12">
        <w:rPr>
          <w:rFonts w:ascii="Times New Roman" w:hAnsi="Times New Roman"/>
          <w:b/>
          <w:i/>
          <w:sz w:val="24"/>
          <w:szCs w:val="24"/>
          <w:u w:val="single"/>
          <w:lang w:val="ro-RO"/>
        </w:rPr>
        <w:t>ă</w:t>
      </w:r>
      <w:r w:rsidR="00247C8C" w:rsidRPr="00730D12">
        <w:rPr>
          <w:rFonts w:ascii="Times New Roman" w:hAnsi="Times New Roman"/>
          <w:sz w:val="24"/>
          <w:szCs w:val="24"/>
          <w:lang w:val="ro-RO"/>
        </w:rPr>
        <w:t xml:space="preserve"> la Universitatea de Vest din Timi</w:t>
      </w:r>
      <w:r w:rsidR="009C4210" w:rsidRPr="00730D12">
        <w:rPr>
          <w:rFonts w:ascii="Times New Roman" w:hAnsi="Times New Roman"/>
          <w:sz w:val="24"/>
          <w:szCs w:val="24"/>
          <w:lang w:val="ro-RO"/>
        </w:rPr>
        <w:t>ș</w:t>
      </w:r>
      <w:r w:rsidR="00247C8C" w:rsidRPr="00730D12">
        <w:rPr>
          <w:rFonts w:ascii="Times New Roman" w:hAnsi="Times New Roman"/>
          <w:sz w:val="24"/>
          <w:szCs w:val="24"/>
          <w:lang w:val="ro-RO"/>
        </w:rPr>
        <w:t>oara</w:t>
      </w:r>
      <w:r w:rsidR="00E754E1" w:rsidRPr="00730D12">
        <w:rPr>
          <w:rFonts w:ascii="Times New Roman" w:hAnsi="Times New Roman"/>
          <w:sz w:val="24"/>
          <w:szCs w:val="24"/>
          <w:lang w:val="ro-RO"/>
        </w:rPr>
        <w:t xml:space="preserve"> (UVT)</w:t>
      </w:r>
      <w:r w:rsidR="00247C8C" w:rsidRPr="00730D12">
        <w:rPr>
          <w:rFonts w:ascii="Times New Roman" w:hAnsi="Times New Roman"/>
          <w:sz w:val="24"/>
          <w:szCs w:val="24"/>
          <w:lang w:val="ro-RO"/>
        </w:rPr>
        <w:t>:</w:t>
      </w:r>
    </w:p>
    <w:p w14:paraId="16F93732" w14:textId="77777777" w:rsidR="00247C8C" w:rsidRPr="00730D12" w:rsidRDefault="0007342C" w:rsidP="008319AC">
      <w:pPr>
        <w:pStyle w:val="ListParagraph"/>
        <w:numPr>
          <w:ilvl w:val="0"/>
          <w:numId w:val="3"/>
        </w:numPr>
        <w:tabs>
          <w:tab w:val="left" w:pos="142"/>
        </w:tabs>
        <w:spacing w:after="0"/>
        <w:ind w:left="0" w:firstLine="0"/>
        <w:jc w:val="both"/>
        <w:rPr>
          <w:rFonts w:ascii="Times New Roman" w:hAnsi="Times New Roman"/>
          <w:sz w:val="24"/>
          <w:szCs w:val="24"/>
          <w:lang w:val="ro-RO"/>
        </w:rPr>
      </w:pPr>
      <w:r w:rsidRPr="00730D12">
        <w:rPr>
          <w:rFonts w:ascii="Times New Roman" w:hAnsi="Times New Roman"/>
          <w:sz w:val="24"/>
          <w:szCs w:val="24"/>
          <w:lang w:val="ro-RO"/>
        </w:rPr>
        <w:t>absolven</w:t>
      </w:r>
      <w:r w:rsidR="009C4210" w:rsidRPr="00730D12">
        <w:rPr>
          <w:rFonts w:ascii="Times New Roman" w:hAnsi="Times New Roman"/>
          <w:sz w:val="24"/>
          <w:szCs w:val="24"/>
          <w:lang w:val="ro-RO"/>
        </w:rPr>
        <w:t>ț</w:t>
      </w:r>
      <w:r w:rsidRPr="00730D12">
        <w:rPr>
          <w:rFonts w:ascii="Times New Roman" w:hAnsi="Times New Roman"/>
          <w:sz w:val="24"/>
          <w:szCs w:val="24"/>
          <w:lang w:val="ro-RO"/>
        </w:rPr>
        <w:t>ii  proprii</w:t>
      </w:r>
      <w:r w:rsidR="00247C8C" w:rsidRPr="00730D12">
        <w:rPr>
          <w:rFonts w:ascii="Times New Roman" w:hAnsi="Times New Roman"/>
          <w:sz w:val="24"/>
          <w:szCs w:val="24"/>
          <w:lang w:val="ro-RO"/>
        </w:rPr>
        <w:t xml:space="preserve">; </w:t>
      </w:r>
    </w:p>
    <w:p w14:paraId="71C72FDC" w14:textId="77777777" w:rsidR="00247C8C" w:rsidRPr="00730D12" w:rsidRDefault="00862AA8" w:rsidP="008319AC">
      <w:pPr>
        <w:pStyle w:val="ListParagraph"/>
        <w:numPr>
          <w:ilvl w:val="0"/>
          <w:numId w:val="3"/>
        </w:numPr>
        <w:tabs>
          <w:tab w:val="left" w:pos="142"/>
        </w:tabs>
        <w:spacing w:after="0"/>
        <w:ind w:left="0" w:firstLine="0"/>
        <w:jc w:val="both"/>
        <w:rPr>
          <w:rFonts w:ascii="Times New Roman" w:hAnsi="Times New Roman"/>
          <w:sz w:val="24"/>
          <w:szCs w:val="24"/>
          <w:lang w:val="ro-RO"/>
        </w:rPr>
      </w:pPr>
      <w:r w:rsidRPr="00730D12">
        <w:rPr>
          <w:rFonts w:ascii="Times New Roman" w:hAnsi="Times New Roman"/>
          <w:sz w:val="24"/>
          <w:szCs w:val="24"/>
          <w:lang w:val="ro-RO"/>
        </w:rPr>
        <w:t>absolven</w:t>
      </w:r>
      <w:r w:rsidR="009C4210" w:rsidRPr="00730D12">
        <w:rPr>
          <w:rFonts w:ascii="Times New Roman" w:hAnsi="Times New Roman"/>
          <w:sz w:val="24"/>
          <w:szCs w:val="24"/>
          <w:lang w:val="ro-RO"/>
        </w:rPr>
        <w:t>ț</w:t>
      </w:r>
      <w:r w:rsidRPr="00730D12">
        <w:rPr>
          <w:rFonts w:ascii="Times New Roman" w:hAnsi="Times New Roman"/>
          <w:sz w:val="24"/>
          <w:szCs w:val="24"/>
          <w:lang w:val="ro-RO"/>
        </w:rPr>
        <w:t>ii altor institu</w:t>
      </w:r>
      <w:r w:rsidR="009C4210" w:rsidRPr="00730D12">
        <w:rPr>
          <w:rFonts w:ascii="Times New Roman" w:hAnsi="Times New Roman"/>
          <w:sz w:val="24"/>
          <w:szCs w:val="24"/>
          <w:lang w:val="ro-RO"/>
        </w:rPr>
        <w:t>ț</w:t>
      </w:r>
      <w:r w:rsidRPr="00730D12">
        <w:rPr>
          <w:rFonts w:ascii="Times New Roman" w:hAnsi="Times New Roman"/>
          <w:sz w:val="24"/>
          <w:szCs w:val="24"/>
          <w:lang w:val="ro-RO"/>
        </w:rPr>
        <w:t>ii de învă</w:t>
      </w:r>
      <w:r w:rsidR="009C4210" w:rsidRPr="00730D12">
        <w:rPr>
          <w:rFonts w:ascii="Times New Roman" w:hAnsi="Times New Roman"/>
          <w:sz w:val="24"/>
          <w:szCs w:val="24"/>
          <w:lang w:val="ro-RO"/>
        </w:rPr>
        <w:t>ț</w:t>
      </w:r>
      <w:r w:rsidRPr="00730D12">
        <w:rPr>
          <w:rFonts w:ascii="Times New Roman" w:hAnsi="Times New Roman"/>
          <w:sz w:val="24"/>
          <w:szCs w:val="24"/>
          <w:lang w:val="ro-RO"/>
        </w:rPr>
        <w:t xml:space="preserve">ământ superior acreditate sau autorizate </w:t>
      </w:r>
      <w:r w:rsidR="00EC2A70" w:rsidRPr="00730D12">
        <w:rPr>
          <w:rFonts w:ascii="Times New Roman" w:hAnsi="Times New Roman"/>
          <w:sz w:val="24"/>
          <w:szCs w:val="24"/>
          <w:lang w:val="ro-RO"/>
        </w:rPr>
        <w:t>să func</w:t>
      </w:r>
      <w:r w:rsidR="009C4210" w:rsidRPr="00730D12">
        <w:rPr>
          <w:rFonts w:ascii="Times New Roman" w:hAnsi="Times New Roman"/>
          <w:sz w:val="24"/>
          <w:szCs w:val="24"/>
          <w:lang w:val="ro-RO"/>
        </w:rPr>
        <w:t>ț</w:t>
      </w:r>
      <w:r w:rsidR="00EC2A70" w:rsidRPr="00730D12">
        <w:rPr>
          <w:rFonts w:ascii="Times New Roman" w:hAnsi="Times New Roman"/>
          <w:sz w:val="24"/>
          <w:szCs w:val="24"/>
          <w:lang w:val="ro-RO"/>
        </w:rPr>
        <w:t xml:space="preserve">ioneze </w:t>
      </w:r>
      <w:r w:rsidR="006571D3" w:rsidRPr="00730D12">
        <w:rPr>
          <w:rFonts w:ascii="Times New Roman" w:hAnsi="Times New Roman"/>
          <w:sz w:val="24"/>
          <w:szCs w:val="24"/>
          <w:lang w:val="ro-RO"/>
        </w:rPr>
        <w:t>provizoriu</w:t>
      </w:r>
      <w:r w:rsidR="00F7797D" w:rsidRPr="00730D12">
        <w:rPr>
          <w:rFonts w:ascii="Times New Roman" w:hAnsi="Times New Roman"/>
          <w:sz w:val="24"/>
          <w:szCs w:val="24"/>
          <w:lang w:val="ro-RO"/>
        </w:rPr>
        <w:t>,</w:t>
      </w:r>
      <w:r w:rsidR="00EC2A70" w:rsidRPr="00730D12">
        <w:rPr>
          <w:rFonts w:ascii="Times New Roman" w:hAnsi="Times New Roman"/>
          <w:sz w:val="24"/>
          <w:szCs w:val="24"/>
          <w:lang w:val="ro-RO"/>
        </w:rPr>
        <w:t xml:space="preserve"> la programe de studii uni</w:t>
      </w:r>
      <w:r w:rsidR="004306C0" w:rsidRPr="00730D12">
        <w:rPr>
          <w:rFonts w:ascii="Times New Roman" w:hAnsi="Times New Roman"/>
          <w:sz w:val="24"/>
          <w:szCs w:val="24"/>
          <w:lang w:val="ro-RO"/>
        </w:rPr>
        <w:t>versitare de licen</w:t>
      </w:r>
      <w:r w:rsidR="009C4210" w:rsidRPr="00730D12">
        <w:rPr>
          <w:rFonts w:ascii="Times New Roman" w:hAnsi="Times New Roman"/>
          <w:sz w:val="24"/>
          <w:szCs w:val="24"/>
          <w:lang w:val="ro-RO"/>
        </w:rPr>
        <w:t>ț</w:t>
      </w:r>
      <w:r w:rsidR="004306C0" w:rsidRPr="00730D12">
        <w:rPr>
          <w:rFonts w:ascii="Times New Roman" w:hAnsi="Times New Roman"/>
          <w:sz w:val="24"/>
          <w:szCs w:val="24"/>
          <w:lang w:val="ro-RO"/>
        </w:rPr>
        <w:t>ă care există</w:t>
      </w:r>
      <w:r w:rsidR="00EC2A70" w:rsidRPr="00730D12">
        <w:rPr>
          <w:rFonts w:ascii="Times New Roman" w:hAnsi="Times New Roman"/>
          <w:sz w:val="24"/>
          <w:szCs w:val="24"/>
          <w:lang w:val="ro-RO"/>
        </w:rPr>
        <w:t xml:space="preserve"> în structura UVT</w:t>
      </w:r>
      <w:r w:rsidR="006571D3" w:rsidRPr="00730D12">
        <w:rPr>
          <w:rFonts w:ascii="Times New Roman" w:hAnsi="Times New Roman"/>
          <w:sz w:val="24"/>
          <w:szCs w:val="24"/>
          <w:lang w:val="ro-RO"/>
        </w:rPr>
        <w:t>, cu respectarea prevederilor legale</w:t>
      </w:r>
      <w:r w:rsidR="00E754E1" w:rsidRPr="00730D12">
        <w:rPr>
          <w:rFonts w:ascii="Times New Roman" w:hAnsi="Times New Roman"/>
          <w:sz w:val="24"/>
          <w:szCs w:val="24"/>
          <w:lang w:val="ro-RO"/>
        </w:rPr>
        <w:t>.</w:t>
      </w:r>
    </w:p>
    <w:p w14:paraId="0183FBB1" w14:textId="77777777" w:rsidR="009C4210" w:rsidRPr="00730D12" w:rsidRDefault="009C4210" w:rsidP="008319AC">
      <w:pPr>
        <w:spacing w:after="0"/>
        <w:jc w:val="both"/>
        <w:rPr>
          <w:rFonts w:ascii="Times New Roman" w:hAnsi="Times New Roman"/>
          <w:sz w:val="20"/>
          <w:szCs w:val="24"/>
          <w:lang w:val="ro-RO"/>
        </w:rPr>
      </w:pPr>
    </w:p>
    <w:p w14:paraId="3F5B7703" w14:textId="77777777" w:rsidR="006959FB" w:rsidRPr="00730D12" w:rsidRDefault="006959FB" w:rsidP="008319AC">
      <w:pPr>
        <w:spacing w:after="0"/>
        <w:ind w:firstLine="720"/>
        <w:jc w:val="both"/>
        <w:rPr>
          <w:rFonts w:ascii="Times New Roman" w:hAnsi="Times New Roman"/>
          <w:b/>
          <w:sz w:val="24"/>
          <w:szCs w:val="24"/>
          <w:lang w:val="ro-RO"/>
        </w:rPr>
      </w:pPr>
      <w:r w:rsidRPr="00730D12">
        <w:rPr>
          <w:rFonts w:ascii="Times New Roman" w:hAnsi="Times New Roman"/>
          <w:b/>
          <w:sz w:val="24"/>
          <w:szCs w:val="24"/>
          <w:lang w:val="ro-RO"/>
        </w:rPr>
        <w:t xml:space="preserve">Art. </w:t>
      </w:r>
      <w:r w:rsidR="00247C8C" w:rsidRPr="00730D12">
        <w:rPr>
          <w:rFonts w:ascii="Times New Roman" w:hAnsi="Times New Roman"/>
          <w:b/>
          <w:sz w:val="24"/>
          <w:szCs w:val="24"/>
          <w:lang w:val="ro-RO"/>
        </w:rPr>
        <w:t>6</w:t>
      </w:r>
      <w:r w:rsidR="00FF1930" w:rsidRPr="00730D12">
        <w:rPr>
          <w:rFonts w:ascii="Times New Roman" w:hAnsi="Times New Roman"/>
          <w:b/>
          <w:sz w:val="24"/>
          <w:szCs w:val="24"/>
          <w:lang w:val="ro-RO"/>
        </w:rPr>
        <w:t>.</w:t>
      </w:r>
      <w:r w:rsidR="00DB15B9" w:rsidRPr="00730D12">
        <w:rPr>
          <w:rFonts w:ascii="Times New Roman" w:hAnsi="Times New Roman"/>
          <w:b/>
          <w:sz w:val="24"/>
          <w:szCs w:val="24"/>
          <w:lang w:val="ro-RO"/>
        </w:rPr>
        <w:t xml:space="preserve"> </w:t>
      </w:r>
    </w:p>
    <w:p w14:paraId="32F19365" w14:textId="77777777" w:rsidR="00FF1930" w:rsidRPr="00730D12" w:rsidRDefault="006959FB"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 xml:space="preserve">(1) </w:t>
      </w:r>
      <w:r w:rsidR="00DB15B9" w:rsidRPr="00730D12">
        <w:rPr>
          <w:rFonts w:ascii="Times New Roman" w:hAnsi="Times New Roman"/>
          <w:sz w:val="24"/>
          <w:szCs w:val="24"/>
          <w:lang w:val="ro-RO"/>
        </w:rPr>
        <w:t>Programele de studii univers</w:t>
      </w:r>
      <w:r w:rsidR="00560104" w:rsidRPr="00730D12">
        <w:rPr>
          <w:rFonts w:ascii="Times New Roman" w:hAnsi="Times New Roman"/>
          <w:sz w:val="24"/>
          <w:szCs w:val="24"/>
          <w:lang w:val="ro-RO"/>
        </w:rPr>
        <w:t xml:space="preserve">itare </w:t>
      </w:r>
      <w:r w:rsidR="00E71F4A" w:rsidRPr="00730D12">
        <w:rPr>
          <w:rFonts w:ascii="Times New Roman" w:hAnsi="Times New Roman"/>
          <w:sz w:val="24"/>
          <w:szCs w:val="24"/>
          <w:lang w:val="ro-RO"/>
        </w:rPr>
        <w:t xml:space="preserve">de </w:t>
      </w:r>
      <w:r w:rsidR="00E71F4A" w:rsidRPr="00730D12">
        <w:rPr>
          <w:rFonts w:ascii="Times New Roman" w:hAnsi="Times New Roman"/>
          <w:b/>
          <w:i/>
          <w:sz w:val="24"/>
          <w:szCs w:val="24"/>
          <w:u w:val="single"/>
          <w:lang w:val="ro-RO"/>
        </w:rPr>
        <w:t>licență</w:t>
      </w:r>
      <w:r w:rsidR="00E71F4A" w:rsidRPr="00730D12">
        <w:rPr>
          <w:rFonts w:ascii="Times New Roman" w:hAnsi="Times New Roman"/>
          <w:sz w:val="24"/>
          <w:szCs w:val="24"/>
          <w:lang w:val="ro-RO"/>
        </w:rPr>
        <w:t xml:space="preserve"> </w:t>
      </w:r>
      <w:r w:rsidR="00560104" w:rsidRPr="00730D12">
        <w:rPr>
          <w:rFonts w:ascii="Times New Roman" w:hAnsi="Times New Roman"/>
          <w:sz w:val="24"/>
          <w:szCs w:val="24"/>
          <w:lang w:val="ro-RO"/>
        </w:rPr>
        <w:t>organizate în baza Legii î</w:t>
      </w:r>
      <w:r w:rsidR="00DB15B9" w:rsidRPr="00730D12">
        <w:rPr>
          <w:rFonts w:ascii="Times New Roman" w:hAnsi="Times New Roman"/>
          <w:sz w:val="24"/>
          <w:szCs w:val="24"/>
          <w:lang w:val="ro-RO"/>
        </w:rPr>
        <w:t>nvă</w:t>
      </w:r>
      <w:r w:rsidR="009C4210" w:rsidRPr="00730D12">
        <w:rPr>
          <w:rFonts w:ascii="Times New Roman" w:hAnsi="Times New Roman"/>
          <w:sz w:val="24"/>
          <w:szCs w:val="24"/>
          <w:lang w:val="ro-RO"/>
        </w:rPr>
        <w:t>ț</w:t>
      </w:r>
      <w:r w:rsidR="00DB15B9" w:rsidRPr="00730D12">
        <w:rPr>
          <w:rFonts w:ascii="Times New Roman" w:hAnsi="Times New Roman"/>
          <w:sz w:val="24"/>
          <w:szCs w:val="24"/>
          <w:lang w:val="ro-RO"/>
        </w:rPr>
        <w:t xml:space="preserve">ământului nr. 84/1995, </w:t>
      </w:r>
      <w:r w:rsidR="00E754E1" w:rsidRPr="00730D12">
        <w:rPr>
          <w:rFonts w:ascii="Times New Roman" w:hAnsi="Times New Roman"/>
          <w:sz w:val="24"/>
          <w:szCs w:val="24"/>
          <w:lang w:val="ro-RO"/>
        </w:rPr>
        <w:t>republicată, cu modificările și completările ulterioare,</w:t>
      </w:r>
      <w:r w:rsidR="00DB15B9" w:rsidRPr="00730D12">
        <w:rPr>
          <w:rFonts w:ascii="Times New Roman" w:hAnsi="Times New Roman"/>
          <w:sz w:val="24"/>
          <w:szCs w:val="24"/>
          <w:lang w:val="ro-RO"/>
        </w:rPr>
        <w:t xml:space="preserve"> se finalizează:</w:t>
      </w:r>
    </w:p>
    <w:p w14:paraId="78B05ECF" w14:textId="77777777" w:rsidR="00DB15B9" w:rsidRPr="00730D12" w:rsidRDefault="009C4210" w:rsidP="008319AC">
      <w:pPr>
        <w:spacing w:after="0"/>
        <w:jc w:val="both"/>
        <w:rPr>
          <w:rFonts w:ascii="Times New Roman" w:hAnsi="Times New Roman"/>
          <w:sz w:val="24"/>
          <w:szCs w:val="24"/>
          <w:lang w:val="ro-RO"/>
        </w:rPr>
      </w:pPr>
      <w:r w:rsidRPr="00730D12">
        <w:rPr>
          <w:rFonts w:ascii="Times New Roman" w:hAnsi="Times New Roman"/>
          <w:sz w:val="24"/>
          <w:szCs w:val="24"/>
          <w:lang w:val="ro-RO"/>
        </w:rPr>
        <w:t xml:space="preserve">a. </w:t>
      </w:r>
      <w:r w:rsidR="00DB15B9" w:rsidRPr="00730D12">
        <w:rPr>
          <w:rFonts w:ascii="Times New Roman" w:hAnsi="Times New Roman"/>
          <w:sz w:val="24"/>
          <w:szCs w:val="24"/>
          <w:lang w:val="ro-RO"/>
        </w:rPr>
        <w:t>cu examen de licen</w:t>
      </w:r>
      <w:r w:rsidRPr="00730D12">
        <w:rPr>
          <w:rFonts w:ascii="Times New Roman" w:hAnsi="Times New Roman"/>
          <w:sz w:val="24"/>
          <w:szCs w:val="24"/>
          <w:lang w:val="ro-RO"/>
        </w:rPr>
        <w:t>ț</w:t>
      </w:r>
      <w:r w:rsidR="00DB15B9" w:rsidRPr="00730D12">
        <w:rPr>
          <w:rFonts w:ascii="Times New Roman" w:hAnsi="Times New Roman"/>
          <w:sz w:val="24"/>
          <w:szCs w:val="24"/>
          <w:lang w:val="ro-RO"/>
        </w:rPr>
        <w:t>ă/diplomă, pentru studiile în învă</w:t>
      </w:r>
      <w:r w:rsidRPr="00730D12">
        <w:rPr>
          <w:rFonts w:ascii="Times New Roman" w:hAnsi="Times New Roman"/>
          <w:sz w:val="24"/>
          <w:szCs w:val="24"/>
          <w:lang w:val="ro-RO"/>
        </w:rPr>
        <w:t>ț</w:t>
      </w:r>
      <w:r w:rsidR="00DB15B9" w:rsidRPr="00730D12">
        <w:rPr>
          <w:rFonts w:ascii="Times New Roman" w:hAnsi="Times New Roman"/>
          <w:sz w:val="24"/>
          <w:szCs w:val="24"/>
          <w:lang w:val="ro-RO"/>
        </w:rPr>
        <w:t>ământul universitar</w:t>
      </w:r>
      <w:r w:rsidR="006959FB" w:rsidRPr="00730D12">
        <w:rPr>
          <w:rFonts w:ascii="Times New Roman" w:hAnsi="Times New Roman"/>
          <w:sz w:val="24"/>
          <w:szCs w:val="24"/>
          <w:lang w:val="ro-RO"/>
        </w:rPr>
        <w:t xml:space="preserve"> de lungă durată;</w:t>
      </w:r>
    </w:p>
    <w:p w14:paraId="2132123A" w14:textId="77777777" w:rsidR="006959FB" w:rsidRPr="00730D12" w:rsidRDefault="009C4210" w:rsidP="008319AC">
      <w:pPr>
        <w:spacing w:after="0"/>
        <w:jc w:val="both"/>
        <w:rPr>
          <w:rFonts w:ascii="Times New Roman" w:hAnsi="Times New Roman"/>
          <w:sz w:val="24"/>
          <w:szCs w:val="24"/>
          <w:lang w:val="ro-RO"/>
        </w:rPr>
      </w:pPr>
      <w:r w:rsidRPr="00730D12">
        <w:rPr>
          <w:rFonts w:ascii="Times New Roman" w:hAnsi="Times New Roman"/>
          <w:sz w:val="24"/>
          <w:szCs w:val="24"/>
          <w:lang w:val="ro-RO"/>
        </w:rPr>
        <w:t xml:space="preserve">b. </w:t>
      </w:r>
      <w:r w:rsidR="006959FB" w:rsidRPr="00730D12">
        <w:rPr>
          <w:rFonts w:ascii="Times New Roman" w:hAnsi="Times New Roman"/>
          <w:sz w:val="24"/>
          <w:szCs w:val="24"/>
          <w:lang w:val="ro-RO"/>
        </w:rPr>
        <w:t>cu examen de absolvire, pentru studiile în învă</w:t>
      </w:r>
      <w:r w:rsidRPr="00730D12">
        <w:rPr>
          <w:rFonts w:ascii="Times New Roman" w:hAnsi="Times New Roman"/>
          <w:sz w:val="24"/>
          <w:szCs w:val="24"/>
          <w:lang w:val="ro-RO"/>
        </w:rPr>
        <w:t>ț</w:t>
      </w:r>
      <w:r w:rsidR="006959FB" w:rsidRPr="00730D12">
        <w:rPr>
          <w:rFonts w:ascii="Times New Roman" w:hAnsi="Times New Roman"/>
          <w:sz w:val="24"/>
          <w:szCs w:val="24"/>
          <w:lang w:val="ro-RO"/>
        </w:rPr>
        <w:t>ământ</w:t>
      </w:r>
      <w:r w:rsidR="00BB650B" w:rsidRPr="00730D12">
        <w:rPr>
          <w:rFonts w:ascii="Times New Roman" w:hAnsi="Times New Roman"/>
          <w:sz w:val="24"/>
          <w:szCs w:val="24"/>
          <w:lang w:val="ro-RO"/>
        </w:rPr>
        <w:t>ul universitar de scurtă durată</w:t>
      </w:r>
      <w:r w:rsidR="00E754E1" w:rsidRPr="00730D12">
        <w:rPr>
          <w:rFonts w:ascii="Times New Roman" w:hAnsi="Times New Roman"/>
          <w:sz w:val="24"/>
          <w:szCs w:val="24"/>
          <w:lang w:val="ro-RO"/>
        </w:rPr>
        <w:t>.</w:t>
      </w:r>
    </w:p>
    <w:p w14:paraId="18F20B9F" w14:textId="77777777" w:rsidR="006959FB" w:rsidRPr="00730D12" w:rsidRDefault="006959FB"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lastRenderedPageBreak/>
        <w:t>(2)</w:t>
      </w:r>
      <w:r w:rsidRPr="00730D12">
        <w:rPr>
          <w:rFonts w:ascii="Times New Roman" w:hAnsi="Times New Roman"/>
          <w:sz w:val="24"/>
          <w:szCs w:val="24"/>
          <w:lang w:val="ro-RO"/>
        </w:rPr>
        <w:t xml:space="preserve"> </w:t>
      </w:r>
      <w:r w:rsidRPr="00730D12">
        <w:rPr>
          <w:rStyle w:val="l5def1"/>
          <w:rFonts w:ascii="Times New Roman" w:hAnsi="Times New Roman" w:cs="Times New Roman"/>
          <w:color w:val="auto"/>
          <w:sz w:val="24"/>
          <w:szCs w:val="24"/>
          <w:lang w:val="ro-RO"/>
        </w:rPr>
        <w:t>Facultă</w:t>
      </w:r>
      <w:r w:rsidR="009C4210" w:rsidRPr="00730D12">
        <w:rPr>
          <w:rStyle w:val="l5def1"/>
          <w:rFonts w:ascii="Times New Roman" w:hAnsi="Times New Roman" w:cs="Times New Roman"/>
          <w:color w:val="auto"/>
          <w:sz w:val="24"/>
          <w:szCs w:val="24"/>
          <w:lang w:val="ro-RO"/>
        </w:rPr>
        <w:t>ț</w:t>
      </w:r>
      <w:r w:rsidRPr="00730D12">
        <w:rPr>
          <w:rStyle w:val="l5def1"/>
          <w:rFonts w:ascii="Times New Roman" w:hAnsi="Times New Roman" w:cs="Times New Roman"/>
          <w:color w:val="auto"/>
          <w:sz w:val="24"/>
          <w:szCs w:val="24"/>
          <w:lang w:val="ro-RO"/>
        </w:rPr>
        <w:t xml:space="preserve">ile prevăd în </w:t>
      </w:r>
      <w:r w:rsidR="00E754E1" w:rsidRPr="00730D12">
        <w:rPr>
          <w:rStyle w:val="l5def1"/>
          <w:rFonts w:ascii="Times New Roman" w:hAnsi="Times New Roman" w:cs="Times New Roman"/>
          <w:i/>
          <w:color w:val="auto"/>
          <w:sz w:val="24"/>
          <w:szCs w:val="24"/>
          <w:lang w:val="ro-RO"/>
        </w:rPr>
        <w:t>regulamentele</w:t>
      </w:r>
      <w:r w:rsidR="00815456" w:rsidRPr="00730D12">
        <w:rPr>
          <w:rStyle w:val="l5def1"/>
          <w:rFonts w:ascii="Times New Roman" w:hAnsi="Times New Roman" w:cs="Times New Roman"/>
          <w:i/>
          <w:color w:val="auto"/>
          <w:sz w:val="24"/>
          <w:szCs w:val="24"/>
          <w:lang w:val="ro-RO"/>
        </w:rPr>
        <w:t xml:space="preserve"> proprii</w:t>
      </w:r>
      <w:r w:rsidR="00E754E1" w:rsidRPr="00730D12">
        <w:rPr>
          <w:rStyle w:val="l5def1"/>
          <w:rFonts w:ascii="Times New Roman" w:hAnsi="Times New Roman" w:cs="Times New Roman"/>
          <w:i/>
          <w:color w:val="auto"/>
          <w:sz w:val="24"/>
          <w:szCs w:val="24"/>
          <w:lang w:val="ro-RO"/>
        </w:rPr>
        <w:t xml:space="preserve"> </w:t>
      </w:r>
      <w:r w:rsidR="00E754E1" w:rsidRPr="00730D12">
        <w:rPr>
          <w:rFonts w:ascii="Times New Roman" w:hAnsi="Times New Roman"/>
          <w:i/>
          <w:sz w:val="24"/>
          <w:szCs w:val="24"/>
          <w:lang w:val="ro-RO"/>
        </w:rPr>
        <w:t>privind organizarea și desfășurarea examenelor de finalizare a studiilor universitare</w:t>
      </w:r>
      <w:r w:rsidRPr="00730D12">
        <w:rPr>
          <w:rStyle w:val="l5def1"/>
          <w:rFonts w:ascii="Times New Roman" w:hAnsi="Times New Roman" w:cs="Times New Roman"/>
          <w:color w:val="auto"/>
          <w:sz w:val="24"/>
          <w:szCs w:val="24"/>
          <w:lang w:val="ro-RO"/>
        </w:rPr>
        <w:t xml:space="preserve"> un capitol distinct privind organizarea </w:t>
      </w:r>
      <w:r w:rsidR="009C4210" w:rsidRPr="00730D12">
        <w:rPr>
          <w:rStyle w:val="l5def1"/>
          <w:rFonts w:ascii="Times New Roman" w:hAnsi="Times New Roman" w:cs="Times New Roman"/>
          <w:color w:val="auto"/>
          <w:sz w:val="24"/>
          <w:szCs w:val="24"/>
          <w:lang w:val="ro-RO"/>
        </w:rPr>
        <w:t>ș</w:t>
      </w:r>
      <w:r w:rsidRPr="00730D12">
        <w:rPr>
          <w:rStyle w:val="l5def1"/>
          <w:rFonts w:ascii="Times New Roman" w:hAnsi="Times New Roman" w:cs="Times New Roman"/>
          <w:color w:val="auto"/>
          <w:sz w:val="24"/>
          <w:szCs w:val="24"/>
          <w:lang w:val="ro-RO"/>
        </w:rPr>
        <w:t>i desfă</w:t>
      </w:r>
      <w:r w:rsidR="009C4210" w:rsidRPr="00730D12">
        <w:rPr>
          <w:rStyle w:val="l5def1"/>
          <w:rFonts w:ascii="Times New Roman" w:hAnsi="Times New Roman" w:cs="Times New Roman"/>
          <w:color w:val="auto"/>
          <w:sz w:val="24"/>
          <w:szCs w:val="24"/>
          <w:lang w:val="ro-RO"/>
        </w:rPr>
        <w:t>ș</w:t>
      </w:r>
      <w:r w:rsidRPr="00730D12">
        <w:rPr>
          <w:rStyle w:val="l5def1"/>
          <w:rFonts w:ascii="Times New Roman" w:hAnsi="Times New Roman" w:cs="Times New Roman"/>
          <w:color w:val="auto"/>
          <w:sz w:val="24"/>
          <w:szCs w:val="24"/>
          <w:lang w:val="ro-RO"/>
        </w:rPr>
        <w:t>urarea examenelor de finalizare a studiilor organizate în baza Legii</w:t>
      </w:r>
      <w:r w:rsidR="00E754E1" w:rsidRPr="00730D12">
        <w:rPr>
          <w:rStyle w:val="l5def1"/>
          <w:rFonts w:ascii="Times New Roman" w:hAnsi="Times New Roman" w:cs="Times New Roman"/>
          <w:color w:val="auto"/>
          <w:sz w:val="24"/>
          <w:szCs w:val="24"/>
          <w:lang w:val="ro-RO"/>
        </w:rPr>
        <w:t xml:space="preserve"> învățământului</w:t>
      </w:r>
      <w:r w:rsidRPr="00730D12">
        <w:rPr>
          <w:rStyle w:val="l5def1"/>
          <w:rFonts w:ascii="Times New Roman" w:hAnsi="Times New Roman" w:cs="Times New Roman"/>
          <w:color w:val="auto"/>
          <w:sz w:val="24"/>
          <w:szCs w:val="24"/>
          <w:lang w:val="ro-RO"/>
        </w:rPr>
        <w:t xml:space="preserve"> </w:t>
      </w:r>
      <w:hyperlink r:id="rId9" w:history="1">
        <w:r w:rsidRPr="00730D12">
          <w:rPr>
            <w:rStyle w:val="Hyperlink"/>
            <w:rFonts w:ascii="Times New Roman" w:hAnsi="Times New Roman"/>
            <w:color w:val="auto"/>
            <w:sz w:val="24"/>
            <w:szCs w:val="24"/>
            <w:u w:val="none"/>
            <w:lang w:val="ro-RO"/>
          </w:rPr>
          <w:t>nr. 84/1995</w:t>
        </w:r>
      </w:hyperlink>
      <w:r w:rsidRPr="00730D12">
        <w:rPr>
          <w:rStyle w:val="l5def1"/>
          <w:rFonts w:ascii="Times New Roman" w:hAnsi="Times New Roman" w:cs="Times New Roman"/>
          <w:color w:val="auto"/>
          <w:sz w:val="24"/>
          <w:szCs w:val="24"/>
          <w:lang w:val="ro-RO"/>
        </w:rPr>
        <w:t xml:space="preserve">, republicată, cu modificările </w:t>
      </w:r>
      <w:r w:rsidR="009C4210" w:rsidRPr="00730D12">
        <w:rPr>
          <w:rStyle w:val="l5def1"/>
          <w:rFonts w:ascii="Times New Roman" w:hAnsi="Times New Roman" w:cs="Times New Roman"/>
          <w:color w:val="auto"/>
          <w:sz w:val="24"/>
          <w:szCs w:val="24"/>
          <w:lang w:val="ro-RO"/>
        </w:rPr>
        <w:t>ș</w:t>
      </w:r>
      <w:r w:rsidRPr="00730D12">
        <w:rPr>
          <w:rStyle w:val="l5def1"/>
          <w:rFonts w:ascii="Times New Roman" w:hAnsi="Times New Roman" w:cs="Times New Roman"/>
          <w:color w:val="auto"/>
          <w:sz w:val="24"/>
          <w:szCs w:val="24"/>
          <w:lang w:val="ro-RO"/>
        </w:rPr>
        <w:t>i completările ulterioare, cu respectarea prevederilor legale în vigoare.</w:t>
      </w:r>
    </w:p>
    <w:p w14:paraId="18B4905B" w14:textId="77777777" w:rsidR="00DB15B9" w:rsidRPr="00730D12" w:rsidRDefault="00DB15B9" w:rsidP="008319AC">
      <w:pPr>
        <w:spacing w:after="0"/>
        <w:ind w:left="720"/>
        <w:jc w:val="both"/>
        <w:rPr>
          <w:rFonts w:ascii="Times New Roman" w:hAnsi="Times New Roman"/>
          <w:sz w:val="20"/>
          <w:szCs w:val="24"/>
          <w:lang w:val="ro-RO"/>
        </w:rPr>
      </w:pPr>
    </w:p>
    <w:p w14:paraId="6212B25F" w14:textId="77777777" w:rsidR="00E754E1" w:rsidRPr="00730D12" w:rsidRDefault="00F738E1" w:rsidP="008319AC">
      <w:pPr>
        <w:autoSpaceDE w:val="0"/>
        <w:autoSpaceDN w:val="0"/>
        <w:adjustRightInd w:val="0"/>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Art. 7.</w:t>
      </w:r>
      <w:r w:rsidRPr="00730D12">
        <w:rPr>
          <w:rFonts w:ascii="Times New Roman" w:hAnsi="Times New Roman"/>
          <w:sz w:val="24"/>
          <w:szCs w:val="24"/>
          <w:lang w:val="ro-RO"/>
        </w:rPr>
        <w:t xml:space="preserve"> </w:t>
      </w:r>
    </w:p>
    <w:p w14:paraId="0251D303" w14:textId="77777777" w:rsidR="00E754E1" w:rsidRPr="00730D12" w:rsidRDefault="00E754E1" w:rsidP="008319AC">
      <w:pPr>
        <w:autoSpaceDE w:val="0"/>
        <w:autoSpaceDN w:val="0"/>
        <w:adjustRightInd w:val="0"/>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(1)</w:t>
      </w:r>
      <w:r w:rsidRPr="00730D12">
        <w:rPr>
          <w:rFonts w:ascii="Times New Roman" w:hAnsi="Times New Roman"/>
          <w:sz w:val="24"/>
          <w:szCs w:val="24"/>
          <w:lang w:val="ro-RO"/>
        </w:rPr>
        <w:t xml:space="preserve"> A</w:t>
      </w:r>
      <w:r w:rsidR="00F738E1" w:rsidRPr="00730D12">
        <w:rPr>
          <w:rFonts w:ascii="Times New Roman" w:hAnsi="Times New Roman"/>
          <w:sz w:val="24"/>
          <w:szCs w:val="24"/>
          <w:lang w:val="ro-RO"/>
        </w:rPr>
        <w:t>bsolven</w:t>
      </w:r>
      <w:r w:rsidR="009C4210" w:rsidRPr="00730D12">
        <w:rPr>
          <w:rFonts w:ascii="Times New Roman" w:hAnsi="Times New Roman"/>
          <w:sz w:val="24"/>
          <w:szCs w:val="24"/>
          <w:lang w:val="ro-RO"/>
        </w:rPr>
        <w:t>ț</w:t>
      </w:r>
      <w:r w:rsidR="00F738E1" w:rsidRPr="00730D12">
        <w:rPr>
          <w:rFonts w:ascii="Times New Roman" w:hAnsi="Times New Roman"/>
          <w:sz w:val="24"/>
          <w:szCs w:val="24"/>
          <w:lang w:val="ro-RO"/>
        </w:rPr>
        <w:t>ii de învă</w:t>
      </w:r>
      <w:r w:rsidR="009C4210" w:rsidRPr="00730D12">
        <w:rPr>
          <w:rFonts w:ascii="Times New Roman" w:hAnsi="Times New Roman"/>
          <w:sz w:val="24"/>
          <w:szCs w:val="24"/>
          <w:lang w:val="ro-RO"/>
        </w:rPr>
        <w:t>ț</w:t>
      </w:r>
      <w:r w:rsidR="00F738E1" w:rsidRPr="00730D12">
        <w:rPr>
          <w:rFonts w:ascii="Times New Roman" w:hAnsi="Times New Roman"/>
          <w:sz w:val="24"/>
          <w:szCs w:val="24"/>
          <w:lang w:val="ro-RO"/>
        </w:rPr>
        <w:t xml:space="preserve">ământ superior particular care se încadrează în prevederile </w:t>
      </w:r>
      <w:r w:rsidR="00F738E1" w:rsidRPr="00730D12">
        <w:rPr>
          <w:rFonts w:ascii="Times New Roman" w:hAnsi="Times New Roman"/>
          <w:i/>
          <w:sz w:val="24"/>
          <w:szCs w:val="24"/>
          <w:lang w:val="ro-RO"/>
        </w:rPr>
        <w:t>Legii nr. 60</w:t>
      </w:r>
      <w:r w:rsidRPr="00730D12">
        <w:rPr>
          <w:rFonts w:ascii="Times New Roman" w:hAnsi="Times New Roman"/>
          <w:i/>
          <w:sz w:val="24"/>
          <w:szCs w:val="24"/>
          <w:lang w:val="ro-RO"/>
        </w:rPr>
        <w:t xml:space="preserve"> din 24 aprilie 2000 privind dreptul absolvenților învățământului superior  particular de a susține examenul de finalizare a studiilor la instituții de învățământ superior de stat acreditate</w:t>
      </w:r>
      <w:r w:rsidR="00F738E1" w:rsidRPr="00730D12">
        <w:rPr>
          <w:rFonts w:ascii="Times New Roman" w:hAnsi="Times New Roman"/>
          <w:sz w:val="24"/>
          <w:szCs w:val="24"/>
          <w:lang w:val="ro-RO"/>
        </w:rPr>
        <w:t xml:space="preserve">, </w:t>
      </w:r>
      <w:r w:rsidRPr="00730D12">
        <w:rPr>
          <w:rFonts w:ascii="Times New Roman" w:hAnsi="Times New Roman"/>
          <w:sz w:val="24"/>
          <w:szCs w:val="24"/>
          <w:lang w:val="ro-RO"/>
        </w:rPr>
        <w:t xml:space="preserve">pot susține examen de finalizare a studiilor universitare de </w:t>
      </w:r>
      <w:r w:rsidRPr="00730D12">
        <w:rPr>
          <w:rFonts w:ascii="Times New Roman" w:hAnsi="Times New Roman"/>
          <w:b/>
          <w:i/>
          <w:sz w:val="24"/>
          <w:szCs w:val="24"/>
          <w:u w:val="single"/>
          <w:lang w:val="ro-RO"/>
        </w:rPr>
        <w:t>licență</w:t>
      </w:r>
      <w:r w:rsidRPr="00730D12">
        <w:rPr>
          <w:rFonts w:ascii="Times New Roman" w:hAnsi="Times New Roman"/>
          <w:sz w:val="24"/>
          <w:szCs w:val="24"/>
          <w:lang w:val="ro-RO"/>
        </w:rPr>
        <w:t xml:space="preserve"> la UVT doar în </w:t>
      </w:r>
      <w:r w:rsidR="006770B8" w:rsidRPr="00730D12">
        <w:rPr>
          <w:rFonts w:ascii="Times New Roman" w:hAnsi="Times New Roman"/>
          <w:sz w:val="24"/>
          <w:szCs w:val="24"/>
          <w:lang w:val="ro-RO"/>
        </w:rPr>
        <w:t>condițiile</w:t>
      </w:r>
      <w:r w:rsidRPr="00730D12">
        <w:rPr>
          <w:rFonts w:ascii="Times New Roman" w:hAnsi="Times New Roman"/>
          <w:sz w:val="24"/>
          <w:szCs w:val="24"/>
          <w:lang w:val="ro-RO"/>
        </w:rPr>
        <w:t xml:space="preserve"> promovării unui examen de selecție organizat de UVT. </w:t>
      </w:r>
    </w:p>
    <w:p w14:paraId="1818CE2B" w14:textId="77777777" w:rsidR="00E754E1" w:rsidRPr="00730D12" w:rsidRDefault="00E754E1" w:rsidP="008319AC">
      <w:pPr>
        <w:autoSpaceDE w:val="0"/>
        <w:autoSpaceDN w:val="0"/>
        <w:adjustRightInd w:val="0"/>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(2)</w:t>
      </w:r>
      <w:r w:rsidRPr="00730D12">
        <w:rPr>
          <w:rFonts w:ascii="Times New Roman" w:hAnsi="Times New Roman"/>
          <w:sz w:val="24"/>
          <w:szCs w:val="24"/>
          <w:lang w:val="ro-RO"/>
        </w:rPr>
        <w:t xml:space="preserve"> Examenul de selecție cuprinde cinci probe scrise și se poate susține la UVT de cel mult două ori de către un candidat.</w:t>
      </w:r>
    </w:p>
    <w:p w14:paraId="0AAA0452" w14:textId="77777777" w:rsidR="00E754E1" w:rsidRPr="00730D12" w:rsidRDefault="00E754E1" w:rsidP="008319AC">
      <w:pPr>
        <w:autoSpaceDE w:val="0"/>
        <w:autoSpaceDN w:val="0"/>
        <w:adjustRightInd w:val="0"/>
        <w:spacing w:after="0"/>
        <w:ind w:firstLine="720"/>
        <w:jc w:val="both"/>
        <w:rPr>
          <w:rStyle w:val="l5def1"/>
          <w:rFonts w:ascii="Times New Roman" w:hAnsi="Times New Roman" w:cs="Times New Roman"/>
          <w:sz w:val="24"/>
          <w:szCs w:val="24"/>
          <w:lang w:val="ro-RO"/>
        </w:rPr>
      </w:pPr>
      <w:r w:rsidRPr="00730D12">
        <w:rPr>
          <w:rStyle w:val="l5def1"/>
          <w:rFonts w:ascii="Times New Roman" w:hAnsi="Times New Roman" w:cs="Times New Roman"/>
          <w:b/>
          <w:sz w:val="24"/>
          <w:szCs w:val="24"/>
          <w:lang w:val="ro-RO"/>
        </w:rPr>
        <w:t>(3)</w:t>
      </w:r>
      <w:r w:rsidRPr="00730D12">
        <w:rPr>
          <w:rStyle w:val="l5def1"/>
          <w:rFonts w:ascii="Times New Roman" w:hAnsi="Times New Roman" w:cs="Times New Roman"/>
          <w:sz w:val="24"/>
          <w:szCs w:val="24"/>
          <w:lang w:val="ro-RO"/>
        </w:rPr>
        <w:t xml:space="preserve"> </w:t>
      </w:r>
      <w:r w:rsidR="00F738E1" w:rsidRPr="00730D12">
        <w:rPr>
          <w:rStyle w:val="l5def1"/>
          <w:rFonts w:ascii="Times New Roman" w:hAnsi="Times New Roman" w:cs="Times New Roman"/>
          <w:sz w:val="24"/>
          <w:szCs w:val="24"/>
          <w:lang w:val="ro-RO"/>
        </w:rPr>
        <w:t>Examenul de selec</w:t>
      </w:r>
      <w:r w:rsidR="009C4210" w:rsidRPr="00730D12">
        <w:rPr>
          <w:rStyle w:val="l5def1"/>
          <w:rFonts w:ascii="Times New Roman" w:hAnsi="Times New Roman" w:cs="Times New Roman"/>
          <w:sz w:val="24"/>
          <w:szCs w:val="24"/>
          <w:lang w:val="ro-RO"/>
        </w:rPr>
        <w:t>ț</w:t>
      </w:r>
      <w:r w:rsidR="00F738E1" w:rsidRPr="00730D12">
        <w:rPr>
          <w:rStyle w:val="l5def1"/>
          <w:rFonts w:ascii="Times New Roman" w:hAnsi="Times New Roman" w:cs="Times New Roman"/>
          <w:sz w:val="24"/>
          <w:szCs w:val="24"/>
          <w:lang w:val="ro-RO"/>
        </w:rPr>
        <w:t xml:space="preserve">ie promovat este recunoscut în toate sesiunile ulterioare de examene de </w:t>
      </w:r>
      <w:r w:rsidR="006770B8" w:rsidRPr="00730D12">
        <w:rPr>
          <w:rStyle w:val="l5def1"/>
          <w:rFonts w:ascii="Times New Roman" w:hAnsi="Times New Roman" w:cs="Times New Roman"/>
          <w:sz w:val="24"/>
          <w:szCs w:val="24"/>
          <w:lang w:val="ro-RO"/>
        </w:rPr>
        <w:t xml:space="preserve">finalizare a studiilor universitare de </w:t>
      </w:r>
      <w:r w:rsidR="00F738E1" w:rsidRPr="00730D12">
        <w:rPr>
          <w:rStyle w:val="l5def1"/>
          <w:rFonts w:ascii="Times New Roman" w:hAnsi="Times New Roman" w:cs="Times New Roman"/>
          <w:sz w:val="24"/>
          <w:szCs w:val="24"/>
          <w:lang w:val="ro-RO"/>
        </w:rPr>
        <w:t>licen</w:t>
      </w:r>
      <w:r w:rsidR="009C4210" w:rsidRPr="00730D12">
        <w:rPr>
          <w:rStyle w:val="l5def1"/>
          <w:rFonts w:ascii="Times New Roman" w:hAnsi="Times New Roman" w:cs="Times New Roman"/>
          <w:sz w:val="24"/>
          <w:szCs w:val="24"/>
          <w:lang w:val="ro-RO"/>
        </w:rPr>
        <w:t>ț</w:t>
      </w:r>
      <w:r w:rsidR="00F738E1" w:rsidRPr="00730D12">
        <w:rPr>
          <w:rStyle w:val="l5def1"/>
          <w:rFonts w:ascii="Times New Roman" w:hAnsi="Times New Roman" w:cs="Times New Roman"/>
          <w:sz w:val="24"/>
          <w:szCs w:val="24"/>
          <w:lang w:val="ro-RO"/>
        </w:rPr>
        <w:t xml:space="preserve">ă, dar numai în cadrul </w:t>
      </w:r>
      <w:r w:rsidR="00F738E1" w:rsidRPr="00730D12">
        <w:rPr>
          <w:rFonts w:ascii="Times New Roman" w:hAnsi="Times New Roman"/>
          <w:sz w:val="24"/>
          <w:szCs w:val="24"/>
          <w:lang w:val="ro-RO"/>
        </w:rPr>
        <w:t>Universită</w:t>
      </w:r>
      <w:r w:rsidR="009C4210" w:rsidRPr="00730D12">
        <w:rPr>
          <w:rFonts w:ascii="Times New Roman" w:hAnsi="Times New Roman"/>
          <w:sz w:val="24"/>
          <w:szCs w:val="24"/>
          <w:lang w:val="ro-RO"/>
        </w:rPr>
        <w:t>ț</w:t>
      </w:r>
      <w:r w:rsidR="00F738E1" w:rsidRPr="00730D12">
        <w:rPr>
          <w:rFonts w:ascii="Times New Roman" w:hAnsi="Times New Roman"/>
          <w:sz w:val="24"/>
          <w:szCs w:val="24"/>
          <w:lang w:val="ro-RO"/>
        </w:rPr>
        <w:t>ii de Vest din Timi</w:t>
      </w:r>
      <w:r w:rsidR="009C4210" w:rsidRPr="00730D12">
        <w:rPr>
          <w:rFonts w:ascii="Times New Roman" w:hAnsi="Times New Roman"/>
          <w:sz w:val="24"/>
          <w:szCs w:val="24"/>
          <w:lang w:val="ro-RO"/>
        </w:rPr>
        <w:t>ș</w:t>
      </w:r>
      <w:r w:rsidR="00F738E1" w:rsidRPr="00730D12">
        <w:rPr>
          <w:rFonts w:ascii="Times New Roman" w:hAnsi="Times New Roman"/>
          <w:sz w:val="24"/>
          <w:szCs w:val="24"/>
          <w:lang w:val="ro-RO"/>
        </w:rPr>
        <w:t>oara</w:t>
      </w:r>
      <w:r w:rsidRPr="00730D12">
        <w:rPr>
          <w:rStyle w:val="l5def1"/>
          <w:rFonts w:ascii="Times New Roman" w:hAnsi="Times New Roman" w:cs="Times New Roman"/>
          <w:sz w:val="24"/>
          <w:szCs w:val="24"/>
          <w:lang w:val="ro-RO"/>
        </w:rPr>
        <w:t>.</w:t>
      </w:r>
      <w:r w:rsidR="00F738E1" w:rsidRPr="00730D12">
        <w:rPr>
          <w:rStyle w:val="l5def1"/>
          <w:rFonts w:ascii="Times New Roman" w:hAnsi="Times New Roman" w:cs="Times New Roman"/>
          <w:sz w:val="24"/>
          <w:szCs w:val="24"/>
          <w:lang w:val="ro-RO"/>
        </w:rPr>
        <w:t xml:space="preserve"> </w:t>
      </w:r>
    </w:p>
    <w:p w14:paraId="377466DA" w14:textId="77777777" w:rsidR="00F738E1" w:rsidRPr="00730D12" w:rsidRDefault="00E754E1" w:rsidP="008319AC">
      <w:pPr>
        <w:autoSpaceDE w:val="0"/>
        <w:autoSpaceDN w:val="0"/>
        <w:adjustRightInd w:val="0"/>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(4)</w:t>
      </w:r>
      <w:r w:rsidRPr="00730D12">
        <w:rPr>
          <w:rFonts w:ascii="Times New Roman" w:hAnsi="Times New Roman"/>
          <w:sz w:val="24"/>
          <w:szCs w:val="24"/>
          <w:lang w:val="ro-RO"/>
        </w:rPr>
        <w:t xml:space="preserve"> Î</w:t>
      </w:r>
      <w:r w:rsidR="00F738E1" w:rsidRPr="00730D12">
        <w:rPr>
          <w:rFonts w:ascii="Times New Roman" w:hAnsi="Times New Roman"/>
          <w:sz w:val="24"/>
          <w:szCs w:val="24"/>
          <w:lang w:val="ro-RO"/>
        </w:rPr>
        <w:t xml:space="preserve">n </w:t>
      </w:r>
      <w:r w:rsidRPr="00730D12">
        <w:rPr>
          <w:rFonts w:ascii="Times New Roman" w:hAnsi="Times New Roman"/>
          <w:i/>
          <w:sz w:val="24"/>
          <w:szCs w:val="24"/>
          <w:lang w:val="ro-RO"/>
        </w:rPr>
        <w:t>regulamentele</w:t>
      </w:r>
      <w:r w:rsidR="00F738E1" w:rsidRPr="00730D12">
        <w:rPr>
          <w:rFonts w:ascii="Times New Roman" w:hAnsi="Times New Roman"/>
          <w:i/>
          <w:sz w:val="24"/>
          <w:szCs w:val="24"/>
          <w:lang w:val="ro-RO"/>
        </w:rPr>
        <w:t xml:space="preserve"> proprii</w:t>
      </w:r>
      <w:r w:rsidRPr="00730D12">
        <w:rPr>
          <w:rFonts w:ascii="Times New Roman" w:hAnsi="Times New Roman"/>
          <w:i/>
          <w:sz w:val="24"/>
          <w:szCs w:val="24"/>
          <w:lang w:val="ro-RO"/>
        </w:rPr>
        <w:t xml:space="preserve"> privind organizarea și desfășurarea examenelor de finalizare a studiilor universitare</w:t>
      </w:r>
      <w:r w:rsidR="00F738E1" w:rsidRPr="00730D12">
        <w:rPr>
          <w:rFonts w:ascii="Times New Roman" w:hAnsi="Times New Roman"/>
          <w:sz w:val="24"/>
          <w:szCs w:val="24"/>
          <w:lang w:val="ro-RO"/>
        </w:rPr>
        <w:t xml:space="preserve">, fiecare facultate va avea un capitol distinct privind organizarea </w:t>
      </w:r>
      <w:r w:rsidR="009C4210" w:rsidRPr="00730D12">
        <w:rPr>
          <w:rFonts w:ascii="Times New Roman" w:hAnsi="Times New Roman"/>
          <w:sz w:val="24"/>
          <w:szCs w:val="24"/>
          <w:lang w:val="ro-RO"/>
        </w:rPr>
        <w:t>ș</w:t>
      </w:r>
      <w:r w:rsidR="00F738E1" w:rsidRPr="00730D12">
        <w:rPr>
          <w:rFonts w:ascii="Times New Roman" w:hAnsi="Times New Roman"/>
          <w:sz w:val="24"/>
          <w:szCs w:val="24"/>
          <w:lang w:val="ro-RO"/>
        </w:rPr>
        <w:t>i desfă</w:t>
      </w:r>
      <w:r w:rsidR="009C4210" w:rsidRPr="00730D12">
        <w:rPr>
          <w:rFonts w:ascii="Times New Roman" w:hAnsi="Times New Roman"/>
          <w:sz w:val="24"/>
          <w:szCs w:val="24"/>
          <w:lang w:val="ro-RO"/>
        </w:rPr>
        <w:t>ș</w:t>
      </w:r>
      <w:r w:rsidR="00F738E1" w:rsidRPr="00730D12">
        <w:rPr>
          <w:rFonts w:ascii="Times New Roman" w:hAnsi="Times New Roman"/>
          <w:sz w:val="24"/>
          <w:szCs w:val="24"/>
          <w:lang w:val="ro-RO"/>
        </w:rPr>
        <w:t>ura</w:t>
      </w:r>
      <w:r w:rsidR="00BB650B" w:rsidRPr="00730D12">
        <w:rPr>
          <w:rFonts w:ascii="Times New Roman" w:hAnsi="Times New Roman"/>
          <w:sz w:val="24"/>
          <w:szCs w:val="24"/>
          <w:lang w:val="ro-RO"/>
        </w:rPr>
        <w:t xml:space="preserve">rea </w:t>
      </w:r>
      <w:r w:rsidR="002D3412" w:rsidRPr="00730D12">
        <w:rPr>
          <w:rFonts w:ascii="Times New Roman" w:hAnsi="Times New Roman"/>
          <w:sz w:val="24"/>
          <w:szCs w:val="24"/>
          <w:lang w:val="ro-RO"/>
        </w:rPr>
        <w:t>examene</w:t>
      </w:r>
      <w:r w:rsidR="00BB650B" w:rsidRPr="00730D12">
        <w:rPr>
          <w:rFonts w:ascii="Times New Roman" w:hAnsi="Times New Roman"/>
          <w:sz w:val="24"/>
          <w:szCs w:val="24"/>
          <w:lang w:val="ro-RO"/>
        </w:rPr>
        <w:t>lor</w:t>
      </w:r>
      <w:r w:rsidR="002D3412" w:rsidRPr="00730D12">
        <w:rPr>
          <w:rFonts w:ascii="Times New Roman" w:hAnsi="Times New Roman"/>
          <w:sz w:val="24"/>
          <w:szCs w:val="24"/>
          <w:lang w:val="ro-RO"/>
        </w:rPr>
        <w:t xml:space="preserve"> de selec</w:t>
      </w:r>
      <w:r w:rsidR="009C4210" w:rsidRPr="00730D12">
        <w:rPr>
          <w:rFonts w:ascii="Times New Roman" w:hAnsi="Times New Roman"/>
          <w:sz w:val="24"/>
          <w:szCs w:val="24"/>
          <w:lang w:val="ro-RO"/>
        </w:rPr>
        <w:t>ț</w:t>
      </w:r>
      <w:r w:rsidR="002D3412" w:rsidRPr="00730D12">
        <w:rPr>
          <w:rFonts w:ascii="Times New Roman" w:hAnsi="Times New Roman"/>
          <w:sz w:val="24"/>
          <w:szCs w:val="24"/>
          <w:lang w:val="ro-RO"/>
        </w:rPr>
        <w:t>ie</w:t>
      </w:r>
      <w:r w:rsidR="00EC2A70" w:rsidRPr="00730D12">
        <w:rPr>
          <w:rFonts w:ascii="Times New Roman" w:hAnsi="Times New Roman"/>
          <w:sz w:val="24"/>
          <w:szCs w:val="24"/>
          <w:lang w:val="ro-RO"/>
        </w:rPr>
        <w:t>.</w:t>
      </w:r>
    </w:p>
    <w:p w14:paraId="079A815B" w14:textId="77777777" w:rsidR="00F738E1" w:rsidRPr="00730D12" w:rsidRDefault="00F738E1" w:rsidP="008319AC">
      <w:pPr>
        <w:autoSpaceDE w:val="0"/>
        <w:autoSpaceDN w:val="0"/>
        <w:adjustRightInd w:val="0"/>
        <w:spacing w:after="0"/>
        <w:ind w:left="360"/>
        <w:jc w:val="both"/>
        <w:rPr>
          <w:rFonts w:ascii="Times New Roman" w:hAnsi="Times New Roman"/>
          <w:sz w:val="20"/>
          <w:szCs w:val="24"/>
          <w:lang w:val="ro-RO"/>
        </w:rPr>
      </w:pPr>
    </w:p>
    <w:p w14:paraId="4D613076" w14:textId="77777777" w:rsidR="006571D3" w:rsidRPr="00730D12" w:rsidRDefault="002D3412" w:rsidP="008319AC">
      <w:pPr>
        <w:autoSpaceDE w:val="0"/>
        <w:autoSpaceDN w:val="0"/>
        <w:adjustRightInd w:val="0"/>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Art. 8</w:t>
      </w:r>
      <w:r w:rsidRPr="00730D12">
        <w:rPr>
          <w:rFonts w:ascii="Times New Roman" w:hAnsi="Times New Roman"/>
          <w:sz w:val="24"/>
          <w:szCs w:val="24"/>
          <w:lang w:val="ro-RO"/>
        </w:rPr>
        <w:t xml:space="preserve">. </w:t>
      </w:r>
    </w:p>
    <w:p w14:paraId="248D05BF" w14:textId="77777777" w:rsidR="00F738E1" w:rsidRPr="00730D12" w:rsidRDefault="008A061A" w:rsidP="008319AC">
      <w:pPr>
        <w:autoSpaceDE w:val="0"/>
        <w:autoSpaceDN w:val="0"/>
        <w:adjustRightInd w:val="0"/>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(1)</w:t>
      </w:r>
      <w:r w:rsidR="006571D3" w:rsidRPr="00730D12">
        <w:rPr>
          <w:rFonts w:ascii="Times New Roman" w:hAnsi="Times New Roman"/>
          <w:sz w:val="24"/>
          <w:szCs w:val="24"/>
          <w:lang w:val="ro-RO"/>
        </w:rPr>
        <w:t xml:space="preserve"> </w:t>
      </w:r>
      <w:r w:rsidR="002D3412" w:rsidRPr="00730D12">
        <w:rPr>
          <w:rFonts w:ascii="Times New Roman" w:hAnsi="Times New Roman"/>
          <w:sz w:val="24"/>
          <w:szCs w:val="24"/>
          <w:lang w:val="ro-RO"/>
        </w:rPr>
        <w:t xml:space="preserve">Taxa de înscriere la examenul de finalizare </w:t>
      </w:r>
      <w:r w:rsidR="00CF5C3F" w:rsidRPr="00730D12">
        <w:rPr>
          <w:rFonts w:ascii="Times New Roman" w:hAnsi="Times New Roman"/>
          <w:sz w:val="24"/>
          <w:szCs w:val="24"/>
          <w:lang w:val="ro-RO"/>
        </w:rPr>
        <w:t>a studiilor universitare de licență</w:t>
      </w:r>
      <w:r w:rsidR="002D3412" w:rsidRPr="00730D12">
        <w:rPr>
          <w:rFonts w:ascii="Times New Roman" w:hAnsi="Times New Roman"/>
          <w:sz w:val="24"/>
          <w:szCs w:val="24"/>
          <w:lang w:val="ro-RO"/>
        </w:rPr>
        <w:t xml:space="preserve"> pentru absolven</w:t>
      </w:r>
      <w:r w:rsidR="009C4210" w:rsidRPr="00730D12">
        <w:rPr>
          <w:rFonts w:ascii="Times New Roman" w:hAnsi="Times New Roman"/>
          <w:sz w:val="24"/>
          <w:szCs w:val="24"/>
          <w:lang w:val="ro-RO"/>
        </w:rPr>
        <w:t>ț</w:t>
      </w:r>
      <w:r w:rsidR="002D3412" w:rsidRPr="00730D12">
        <w:rPr>
          <w:rFonts w:ascii="Times New Roman" w:hAnsi="Times New Roman"/>
          <w:sz w:val="24"/>
          <w:szCs w:val="24"/>
          <w:lang w:val="ro-RO"/>
        </w:rPr>
        <w:t xml:space="preserve">ii </w:t>
      </w:r>
      <w:r w:rsidR="006770B8" w:rsidRPr="00730D12">
        <w:rPr>
          <w:rFonts w:ascii="Times New Roman" w:hAnsi="Times New Roman"/>
          <w:sz w:val="24"/>
          <w:szCs w:val="24"/>
          <w:lang w:val="ro-RO"/>
        </w:rPr>
        <w:t>altor instituții de învățământ superior acreditate sau autoriza</w:t>
      </w:r>
      <w:r w:rsidR="00B9351B" w:rsidRPr="00730D12">
        <w:rPr>
          <w:rFonts w:ascii="Times New Roman" w:hAnsi="Times New Roman"/>
          <w:sz w:val="24"/>
          <w:szCs w:val="24"/>
          <w:lang w:val="ro-RO"/>
        </w:rPr>
        <w:t>t</w:t>
      </w:r>
      <w:r w:rsidR="006770B8" w:rsidRPr="00730D12">
        <w:rPr>
          <w:rFonts w:ascii="Times New Roman" w:hAnsi="Times New Roman"/>
          <w:sz w:val="24"/>
          <w:szCs w:val="24"/>
          <w:lang w:val="ro-RO"/>
        </w:rPr>
        <w:t xml:space="preserve">e să funcționeze provizoriu </w:t>
      </w:r>
      <w:r w:rsidR="009C4210" w:rsidRPr="00730D12">
        <w:rPr>
          <w:rFonts w:ascii="Times New Roman" w:hAnsi="Times New Roman"/>
          <w:sz w:val="24"/>
          <w:szCs w:val="24"/>
          <w:lang w:val="ro-RO"/>
        </w:rPr>
        <w:t>ș</w:t>
      </w:r>
      <w:r w:rsidR="002D3412" w:rsidRPr="00730D12">
        <w:rPr>
          <w:rFonts w:ascii="Times New Roman" w:hAnsi="Times New Roman"/>
          <w:sz w:val="24"/>
          <w:szCs w:val="24"/>
          <w:lang w:val="ro-RO"/>
        </w:rPr>
        <w:t xml:space="preserve">i </w:t>
      </w:r>
      <w:r w:rsidR="006770B8" w:rsidRPr="00730D12">
        <w:rPr>
          <w:rFonts w:ascii="Times New Roman" w:hAnsi="Times New Roman"/>
          <w:sz w:val="24"/>
          <w:szCs w:val="24"/>
          <w:lang w:val="ro-RO"/>
        </w:rPr>
        <w:t xml:space="preserve">pentru </w:t>
      </w:r>
      <w:r w:rsidR="002D3412" w:rsidRPr="00730D12">
        <w:rPr>
          <w:rFonts w:ascii="Times New Roman" w:hAnsi="Times New Roman"/>
          <w:sz w:val="24"/>
          <w:szCs w:val="24"/>
          <w:lang w:val="ro-RO"/>
        </w:rPr>
        <w:t>absolven</w:t>
      </w:r>
      <w:r w:rsidR="009C4210" w:rsidRPr="00730D12">
        <w:rPr>
          <w:rFonts w:ascii="Times New Roman" w:hAnsi="Times New Roman"/>
          <w:sz w:val="24"/>
          <w:szCs w:val="24"/>
          <w:lang w:val="ro-RO"/>
        </w:rPr>
        <w:t>ț</w:t>
      </w:r>
      <w:r w:rsidR="002D3412" w:rsidRPr="00730D12">
        <w:rPr>
          <w:rFonts w:ascii="Times New Roman" w:hAnsi="Times New Roman"/>
          <w:sz w:val="24"/>
          <w:szCs w:val="24"/>
          <w:lang w:val="ro-RO"/>
        </w:rPr>
        <w:t>i</w:t>
      </w:r>
      <w:r w:rsidR="00E754E1" w:rsidRPr="00730D12">
        <w:rPr>
          <w:rFonts w:ascii="Times New Roman" w:hAnsi="Times New Roman"/>
          <w:sz w:val="24"/>
          <w:szCs w:val="24"/>
          <w:lang w:val="ro-RO"/>
        </w:rPr>
        <w:t>i</w:t>
      </w:r>
      <w:r w:rsidR="002D3412" w:rsidRPr="00730D12">
        <w:rPr>
          <w:rFonts w:ascii="Times New Roman" w:hAnsi="Times New Roman"/>
          <w:sz w:val="24"/>
          <w:szCs w:val="24"/>
          <w:lang w:val="ro-RO"/>
        </w:rPr>
        <w:t xml:space="preserve"> UVT care nu au sus</w:t>
      </w:r>
      <w:r w:rsidR="009C4210" w:rsidRPr="00730D12">
        <w:rPr>
          <w:rFonts w:ascii="Times New Roman" w:hAnsi="Times New Roman"/>
          <w:sz w:val="24"/>
          <w:szCs w:val="24"/>
          <w:lang w:val="ro-RO"/>
        </w:rPr>
        <w:t>ț</w:t>
      </w:r>
      <w:r w:rsidR="002D3412" w:rsidRPr="00730D12">
        <w:rPr>
          <w:rFonts w:ascii="Times New Roman" w:hAnsi="Times New Roman"/>
          <w:sz w:val="24"/>
          <w:szCs w:val="24"/>
          <w:lang w:val="ro-RO"/>
        </w:rPr>
        <w:t xml:space="preserve">inut examenul de </w:t>
      </w:r>
      <w:r w:rsidR="00E754E1" w:rsidRPr="00730D12">
        <w:rPr>
          <w:rFonts w:ascii="Times New Roman" w:hAnsi="Times New Roman"/>
          <w:sz w:val="24"/>
          <w:szCs w:val="24"/>
          <w:lang w:val="ro-RO"/>
        </w:rPr>
        <w:t xml:space="preserve">finalizare </w:t>
      </w:r>
      <w:r w:rsidR="00CF5C3F" w:rsidRPr="00730D12">
        <w:rPr>
          <w:rFonts w:ascii="Times New Roman" w:hAnsi="Times New Roman"/>
          <w:sz w:val="24"/>
          <w:szCs w:val="24"/>
          <w:lang w:val="ro-RO"/>
        </w:rPr>
        <w:t xml:space="preserve">a studiilor universitare de licență </w:t>
      </w:r>
      <w:r w:rsidR="002D3412" w:rsidRPr="00730D12">
        <w:rPr>
          <w:rFonts w:ascii="Times New Roman" w:hAnsi="Times New Roman"/>
          <w:sz w:val="24"/>
          <w:szCs w:val="24"/>
          <w:lang w:val="ro-RO"/>
        </w:rPr>
        <w:t>în sesiunea promo</w:t>
      </w:r>
      <w:r w:rsidR="009C4210" w:rsidRPr="00730D12">
        <w:rPr>
          <w:rFonts w:ascii="Times New Roman" w:hAnsi="Times New Roman"/>
          <w:sz w:val="24"/>
          <w:szCs w:val="24"/>
          <w:lang w:val="ro-RO"/>
        </w:rPr>
        <w:t>ț</w:t>
      </w:r>
      <w:r w:rsidR="002D3412" w:rsidRPr="00730D12">
        <w:rPr>
          <w:rFonts w:ascii="Times New Roman" w:hAnsi="Times New Roman"/>
          <w:sz w:val="24"/>
          <w:szCs w:val="24"/>
          <w:lang w:val="ro-RO"/>
        </w:rPr>
        <w:t>iei lor se stabile</w:t>
      </w:r>
      <w:r w:rsidR="009C4210" w:rsidRPr="00730D12">
        <w:rPr>
          <w:rFonts w:ascii="Times New Roman" w:hAnsi="Times New Roman"/>
          <w:sz w:val="24"/>
          <w:szCs w:val="24"/>
          <w:lang w:val="ro-RO"/>
        </w:rPr>
        <w:t>ș</w:t>
      </w:r>
      <w:r w:rsidR="002D3412" w:rsidRPr="00730D12">
        <w:rPr>
          <w:rFonts w:ascii="Times New Roman" w:hAnsi="Times New Roman"/>
          <w:sz w:val="24"/>
          <w:szCs w:val="24"/>
          <w:lang w:val="ro-RO"/>
        </w:rPr>
        <w:t>te anual prin hotărâre a Senatului UVT.</w:t>
      </w:r>
      <w:r w:rsidR="006571D3" w:rsidRPr="00730D12">
        <w:rPr>
          <w:rFonts w:ascii="Times New Roman" w:hAnsi="Times New Roman"/>
          <w:sz w:val="24"/>
          <w:szCs w:val="24"/>
          <w:lang w:val="ro-RO"/>
        </w:rPr>
        <w:t xml:space="preserve"> </w:t>
      </w:r>
    </w:p>
    <w:p w14:paraId="512232EC" w14:textId="77777777" w:rsidR="00986FF2" w:rsidRPr="00730D12" w:rsidRDefault="008A061A" w:rsidP="008319AC">
      <w:pPr>
        <w:autoSpaceDE w:val="0"/>
        <w:autoSpaceDN w:val="0"/>
        <w:adjustRightInd w:val="0"/>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(2)</w:t>
      </w:r>
      <w:r w:rsidR="006571D3" w:rsidRPr="00730D12">
        <w:rPr>
          <w:rFonts w:ascii="Times New Roman" w:hAnsi="Times New Roman"/>
          <w:b/>
          <w:sz w:val="24"/>
          <w:szCs w:val="24"/>
          <w:lang w:val="ro-RO"/>
        </w:rPr>
        <w:t xml:space="preserve"> </w:t>
      </w:r>
      <w:r w:rsidR="00986FF2" w:rsidRPr="00730D12">
        <w:rPr>
          <w:rFonts w:ascii="Times New Roman" w:hAnsi="Times New Roman"/>
          <w:sz w:val="24"/>
          <w:szCs w:val="24"/>
          <w:lang w:val="ro-RO"/>
        </w:rPr>
        <w:t xml:space="preserve">Modalitatea de acoperire </w:t>
      </w:r>
      <w:r w:rsidR="008C09EF" w:rsidRPr="00730D12">
        <w:rPr>
          <w:rFonts w:ascii="Times New Roman" w:hAnsi="Times New Roman"/>
          <w:sz w:val="24"/>
          <w:szCs w:val="24"/>
          <w:lang w:val="ro-RO"/>
        </w:rPr>
        <w:t>a cheltuielilor pentru absolven</w:t>
      </w:r>
      <w:r w:rsidR="009C4210" w:rsidRPr="00730D12">
        <w:rPr>
          <w:rFonts w:ascii="Times New Roman" w:hAnsi="Times New Roman"/>
          <w:sz w:val="24"/>
          <w:szCs w:val="24"/>
          <w:lang w:val="ro-RO"/>
        </w:rPr>
        <w:t>ț</w:t>
      </w:r>
      <w:r w:rsidR="008C09EF" w:rsidRPr="00730D12">
        <w:rPr>
          <w:rFonts w:ascii="Times New Roman" w:hAnsi="Times New Roman"/>
          <w:sz w:val="24"/>
          <w:szCs w:val="24"/>
          <w:lang w:val="ro-RO"/>
        </w:rPr>
        <w:t>ii altor institu</w:t>
      </w:r>
      <w:r w:rsidR="009C4210" w:rsidRPr="00730D12">
        <w:rPr>
          <w:rFonts w:ascii="Times New Roman" w:hAnsi="Times New Roman"/>
          <w:sz w:val="24"/>
          <w:szCs w:val="24"/>
          <w:lang w:val="ro-RO"/>
        </w:rPr>
        <w:t>ț</w:t>
      </w:r>
      <w:r w:rsidR="008C09EF" w:rsidRPr="00730D12">
        <w:rPr>
          <w:rFonts w:ascii="Times New Roman" w:hAnsi="Times New Roman"/>
          <w:sz w:val="24"/>
          <w:szCs w:val="24"/>
          <w:lang w:val="ro-RO"/>
        </w:rPr>
        <w:t>ii de învă</w:t>
      </w:r>
      <w:r w:rsidR="009C4210" w:rsidRPr="00730D12">
        <w:rPr>
          <w:rFonts w:ascii="Times New Roman" w:hAnsi="Times New Roman"/>
          <w:sz w:val="24"/>
          <w:szCs w:val="24"/>
          <w:lang w:val="ro-RO"/>
        </w:rPr>
        <w:t>ț</w:t>
      </w:r>
      <w:r w:rsidR="008C09EF" w:rsidRPr="00730D12">
        <w:rPr>
          <w:rFonts w:ascii="Times New Roman" w:hAnsi="Times New Roman"/>
          <w:sz w:val="24"/>
          <w:szCs w:val="24"/>
          <w:lang w:val="ro-RO"/>
        </w:rPr>
        <w:t xml:space="preserve">ământ superior </w:t>
      </w:r>
      <w:r w:rsidR="00486FA5" w:rsidRPr="00730D12">
        <w:rPr>
          <w:rFonts w:ascii="Times New Roman" w:hAnsi="Times New Roman"/>
          <w:sz w:val="24"/>
          <w:szCs w:val="24"/>
          <w:lang w:val="ro-RO"/>
        </w:rPr>
        <w:t xml:space="preserve">pentru care UVT organizează </w:t>
      </w:r>
      <w:r w:rsidR="009C4210" w:rsidRPr="00730D12">
        <w:rPr>
          <w:rFonts w:ascii="Times New Roman" w:hAnsi="Times New Roman"/>
          <w:sz w:val="24"/>
          <w:szCs w:val="24"/>
          <w:lang w:val="ro-RO"/>
        </w:rPr>
        <w:t>ș</w:t>
      </w:r>
      <w:r w:rsidR="00486FA5" w:rsidRPr="00730D12">
        <w:rPr>
          <w:rFonts w:ascii="Times New Roman" w:hAnsi="Times New Roman"/>
          <w:sz w:val="24"/>
          <w:szCs w:val="24"/>
          <w:lang w:val="ro-RO"/>
        </w:rPr>
        <w:t>i desfă</w:t>
      </w:r>
      <w:r w:rsidR="009C4210" w:rsidRPr="00730D12">
        <w:rPr>
          <w:rFonts w:ascii="Times New Roman" w:hAnsi="Times New Roman"/>
          <w:sz w:val="24"/>
          <w:szCs w:val="24"/>
          <w:lang w:val="ro-RO"/>
        </w:rPr>
        <w:t>ș</w:t>
      </w:r>
      <w:r w:rsidR="00486FA5" w:rsidRPr="00730D12">
        <w:rPr>
          <w:rFonts w:ascii="Times New Roman" w:hAnsi="Times New Roman"/>
          <w:sz w:val="24"/>
          <w:szCs w:val="24"/>
          <w:lang w:val="ro-RO"/>
        </w:rPr>
        <w:t xml:space="preserve">oară examenul de </w:t>
      </w:r>
      <w:r w:rsidR="00E754E1" w:rsidRPr="00730D12">
        <w:rPr>
          <w:rFonts w:ascii="Times New Roman" w:hAnsi="Times New Roman"/>
          <w:sz w:val="24"/>
          <w:szCs w:val="24"/>
          <w:lang w:val="ro-RO"/>
        </w:rPr>
        <w:t xml:space="preserve">finalizare </w:t>
      </w:r>
      <w:r w:rsidR="00CF5C3F" w:rsidRPr="00730D12">
        <w:rPr>
          <w:rFonts w:ascii="Times New Roman" w:hAnsi="Times New Roman"/>
          <w:sz w:val="24"/>
          <w:szCs w:val="24"/>
          <w:lang w:val="ro-RO"/>
        </w:rPr>
        <w:t>a</w:t>
      </w:r>
      <w:r w:rsidR="00E754E1" w:rsidRPr="00730D12">
        <w:rPr>
          <w:rFonts w:ascii="Times New Roman" w:hAnsi="Times New Roman"/>
          <w:sz w:val="24"/>
          <w:szCs w:val="24"/>
          <w:lang w:val="ro-RO"/>
        </w:rPr>
        <w:t xml:space="preserve"> studii</w:t>
      </w:r>
      <w:r w:rsidR="00CF5C3F" w:rsidRPr="00730D12">
        <w:rPr>
          <w:rFonts w:ascii="Times New Roman" w:hAnsi="Times New Roman"/>
          <w:sz w:val="24"/>
          <w:szCs w:val="24"/>
          <w:lang w:val="ro-RO"/>
        </w:rPr>
        <w:t>lor universitare</w:t>
      </w:r>
      <w:r w:rsidR="00E754E1" w:rsidRPr="00730D12">
        <w:rPr>
          <w:rFonts w:ascii="Times New Roman" w:hAnsi="Times New Roman"/>
          <w:sz w:val="24"/>
          <w:szCs w:val="24"/>
          <w:lang w:val="ro-RO"/>
        </w:rPr>
        <w:t xml:space="preserve"> de </w:t>
      </w:r>
      <w:r w:rsidR="00486FA5" w:rsidRPr="00730D12">
        <w:rPr>
          <w:rFonts w:ascii="Times New Roman" w:hAnsi="Times New Roman"/>
          <w:sz w:val="24"/>
          <w:szCs w:val="24"/>
          <w:lang w:val="ro-RO"/>
        </w:rPr>
        <w:t>licen</w:t>
      </w:r>
      <w:r w:rsidR="009C4210" w:rsidRPr="00730D12">
        <w:rPr>
          <w:rFonts w:ascii="Times New Roman" w:hAnsi="Times New Roman"/>
          <w:sz w:val="24"/>
          <w:szCs w:val="24"/>
          <w:lang w:val="ro-RO"/>
        </w:rPr>
        <w:t>ț</w:t>
      </w:r>
      <w:r w:rsidR="00486FA5" w:rsidRPr="00730D12">
        <w:rPr>
          <w:rFonts w:ascii="Times New Roman" w:hAnsi="Times New Roman"/>
          <w:sz w:val="24"/>
          <w:szCs w:val="24"/>
          <w:lang w:val="ro-RO"/>
        </w:rPr>
        <w:t xml:space="preserve">ă </w:t>
      </w:r>
      <w:r w:rsidR="008D687E" w:rsidRPr="00730D12">
        <w:rPr>
          <w:rFonts w:ascii="Times New Roman" w:hAnsi="Times New Roman"/>
          <w:sz w:val="24"/>
          <w:szCs w:val="24"/>
          <w:lang w:val="ro-RO"/>
        </w:rPr>
        <w:t>se regăse</w:t>
      </w:r>
      <w:r w:rsidR="009C4210" w:rsidRPr="00730D12">
        <w:rPr>
          <w:rFonts w:ascii="Times New Roman" w:hAnsi="Times New Roman"/>
          <w:sz w:val="24"/>
          <w:szCs w:val="24"/>
          <w:lang w:val="ro-RO"/>
        </w:rPr>
        <w:t>ș</w:t>
      </w:r>
      <w:r w:rsidR="008D687E" w:rsidRPr="00730D12">
        <w:rPr>
          <w:rFonts w:ascii="Times New Roman" w:hAnsi="Times New Roman"/>
          <w:sz w:val="24"/>
          <w:szCs w:val="24"/>
          <w:lang w:val="ro-RO"/>
        </w:rPr>
        <w:t xml:space="preserve">te în regulamentele </w:t>
      </w:r>
      <w:r w:rsidR="009C4210" w:rsidRPr="00730D12">
        <w:rPr>
          <w:rFonts w:ascii="Times New Roman" w:hAnsi="Times New Roman"/>
          <w:sz w:val="24"/>
          <w:szCs w:val="24"/>
          <w:lang w:val="ro-RO"/>
        </w:rPr>
        <w:t>ș</w:t>
      </w:r>
      <w:r w:rsidR="008D687E" w:rsidRPr="00730D12">
        <w:rPr>
          <w:rFonts w:ascii="Times New Roman" w:hAnsi="Times New Roman"/>
          <w:sz w:val="24"/>
          <w:szCs w:val="24"/>
          <w:lang w:val="ro-RO"/>
        </w:rPr>
        <w:t>i procedurile interne UVT</w:t>
      </w:r>
      <w:r w:rsidR="00486FA5" w:rsidRPr="00730D12">
        <w:rPr>
          <w:rFonts w:ascii="Times New Roman" w:hAnsi="Times New Roman"/>
          <w:sz w:val="24"/>
          <w:szCs w:val="24"/>
          <w:lang w:val="ro-RO"/>
        </w:rPr>
        <w:t xml:space="preserve">.  </w:t>
      </w:r>
    </w:p>
    <w:p w14:paraId="28086CF7" w14:textId="77777777" w:rsidR="006571D3" w:rsidRPr="00730D12" w:rsidRDefault="006571D3" w:rsidP="008319AC">
      <w:pPr>
        <w:spacing w:after="0"/>
        <w:jc w:val="both"/>
        <w:rPr>
          <w:rFonts w:ascii="Times New Roman" w:hAnsi="Times New Roman"/>
          <w:sz w:val="20"/>
          <w:szCs w:val="24"/>
          <w:lang w:val="ro-RO"/>
        </w:rPr>
      </w:pPr>
    </w:p>
    <w:p w14:paraId="6649026A" w14:textId="77777777" w:rsidR="00A74760" w:rsidRPr="00730D12" w:rsidRDefault="00A7476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Art. 9</w:t>
      </w:r>
      <w:r w:rsidRPr="00730D12">
        <w:rPr>
          <w:rFonts w:ascii="Times New Roman" w:hAnsi="Times New Roman"/>
          <w:sz w:val="24"/>
          <w:szCs w:val="24"/>
          <w:lang w:val="ro-RO"/>
        </w:rPr>
        <w:t xml:space="preserve">. </w:t>
      </w:r>
    </w:p>
    <w:p w14:paraId="19EE8FAD" w14:textId="77777777" w:rsidR="003B6899" w:rsidRPr="00730D12" w:rsidRDefault="003B6899" w:rsidP="008319AC">
      <w:pPr>
        <w:spacing w:after="0"/>
        <w:ind w:firstLine="720"/>
        <w:jc w:val="both"/>
        <w:rPr>
          <w:rFonts w:ascii="Times New Roman" w:hAnsi="Times New Roman"/>
          <w:i/>
          <w:sz w:val="24"/>
          <w:szCs w:val="24"/>
          <w:lang w:val="ro-RO"/>
        </w:rPr>
      </w:pPr>
      <w:r w:rsidRPr="00730D12">
        <w:rPr>
          <w:rFonts w:ascii="Times New Roman" w:hAnsi="Times New Roman"/>
          <w:b/>
          <w:sz w:val="24"/>
          <w:szCs w:val="24"/>
          <w:lang w:val="ro-RO"/>
        </w:rPr>
        <w:t xml:space="preserve">(1) </w:t>
      </w:r>
      <w:r w:rsidRPr="00730D12">
        <w:rPr>
          <w:rFonts w:ascii="Times New Roman" w:hAnsi="Times New Roman"/>
          <w:sz w:val="24"/>
          <w:szCs w:val="24"/>
          <w:lang w:val="ro-RO"/>
        </w:rPr>
        <w:t>Evaluarea cererilor de s</w:t>
      </w:r>
      <w:r w:rsidR="00673CE7" w:rsidRPr="00730D12">
        <w:rPr>
          <w:rFonts w:ascii="Times New Roman" w:hAnsi="Times New Roman"/>
          <w:sz w:val="24"/>
          <w:szCs w:val="24"/>
          <w:lang w:val="ro-RO"/>
        </w:rPr>
        <w:t>us</w:t>
      </w:r>
      <w:r w:rsidR="009C4210" w:rsidRPr="00730D12">
        <w:rPr>
          <w:rFonts w:ascii="Times New Roman" w:hAnsi="Times New Roman"/>
          <w:sz w:val="24"/>
          <w:szCs w:val="24"/>
          <w:lang w:val="ro-RO"/>
        </w:rPr>
        <w:t>ț</w:t>
      </w:r>
      <w:r w:rsidR="00673CE7" w:rsidRPr="00730D12">
        <w:rPr>
          <w:rFonts w:ascii="Times New Roman" w:hAnsi="Times New Roman"/>
          <w:sz w:val="24"/>
          <w:szCs w:val="24"/>
          <w:lang w:val="ro-RO"/>
        </w:rPr>
        <w:t>inere a examenelor de finaliz</w:t>
      </w:r>
      <w:r w:rsidRPr="00730D12">
        <w:rPr>
          <w:rFonts w:ascii="Times New Roman" w:hAnsi="Times New Roman"/>
          <w:sz w:val="24"/>
          <w:szCs w:val="24"/>
          <w:lang w:val="ro-RO"/>
        </w:rPr>
        <w:t xml:space="preserve">are a studiilor universitare de </w:t>
      </w:r>
      <w:r w:rsidRPr="00730D12">
        <w:rPr>
          <w:rFonts w:ascii="Times New Roman" w:hAnsi="Times New Roman"/>
          <w:b/>
          <w:i/>
          <w:sz w:val="24"/>
          <w:szCs w:val="24"/>
          <w:u w:val="single"/>
          <w:lang w:val="ro-RO"/>
        </w:rPr>
        <w:t>licen</w:t>
      </w:r>
      <w:r w:rsidR="009C4210" w:rsidRPr="00730D12">
        <w:rPr>
          <w:rFonts w:ascii="Times New Roman" w:hAnsi="Times New Roman"/>
          <w:b/>
          <w:i/>
          <w:sz w:val="24"/>
          <w:szCs w:val="24"/>
          <w:u w:val="single"/>
          <w:lang w:val="ro-RO"/>
        </w:rPr>
        <w:t>ț</w:t>
      </w:r>
      <w:r w:rsidRPr="00730D12">
        <w:rPr>
          <w:rFonts w:ascii="Times New Roman" w:hAnsi="Times New Roman"/>
          <w:b/>
          <w:i/>
          <w:sz w:val="24"/>
          <w:szCs w:val="24"/>
          <w:u w:val="single"/>
          <w:lang w:val="ro-RO"/>
        </w:rPr>
        <w:t>ă</w:t>
      </w:r>
      <w:r w:rsidRPr="00730D12">
        <w:rPr>
          <w:rFonts w:ascii="Times New Roman" w:hAnsi="Times New Roman"/>
          <w:sz w:val="24"/>
          <w:szCs w:val="24"/>
          <w:lang w:val="ro-RO"/>
        </w:rPr>
        <w:t xml:space="preserve"> la UVT, în cazul absolven</w:t>
      </w:r>
      <w:r w:rsidR="009C4210" w:rsidRPr="00730D12">
        <w:rPr>
          <w:rFonts w:ascii="Times New Roman" w:hAnsi="Times New Roman"/>
          <w:sz w:val="24"/>
          <w:szCs w:val="24"/>
          <w:lang w:val="ro-RO"/>
        </w:rPr>
        <w:t>ț</w:t>
      </w:r>
      <w:r w:rsidRPr="00730D12">
        <w:rPr>
          <w:rFonts w:ascii="Times New Roman" w:hAnsi="Times New Roman"/>
          <w:sz w:val="24"/>
          <w:szCs w:val="24"/>
          <w:lang w:val="ro-RO"/>
        </w:rPr>
        <w:t>ilor proveni</w:t>
      </w:r>
      <w:r w:rsidR="009C4210" w:rsidRPr="00730D12">
        <w:rPr>
          <w:rFonts w:ascii="Times New Roman" w:hAnsi="Times New Roman"/>
          <w:sz w:val="24"/>
          <w:szCs w:val="24"/>
          <w:lang w:val="ro-RO"/>
        </w:rPr>
        <w:t>ț</w:t>
      </w:r>
      <w:r w:rsidRPr="00730D12">
        <w:rPr>
          <w:rFonts w:ascii="Times New Roman" w:hAnsi="Times New Roman"/>
          <w:sz w:val="24"/>
          <w:szCs w:val="24"/>
          <w:lang w:val="ro-RO"/>
        </w:rPr>
        <w:t xml:space="preserve">i de la alte </w:t>
      </w:r>
      <w:r w:rsidR="006770B8" w:rsidRPr="00730D12">
        <w:rPr>
          <w:rFonts w:ascii="Times New Roman" w:hAnsi="Times New Roman"/>
          <w:sz w:val="24"/>
          <w:szCs w:val="24"/>
          <w:lang w:val="ro-RO"/>
        </w:rPr>
        <w:t>instituții de învățământ superior acreditate sau autoriza</w:t>
      </w:r>
      <w:r w:rsidR="00B9351B" w:rsidRPr="00730D12">
        <w:rPr>
          <w:rFonts w:ascii="Times New Roman" w:hAnsi="Times New Roman"/>
          <w:sz w:val="24"/>
          <w:szCs w:val="24"/>
          <w:lang w:val="ro-RO"/>
        </w:rPr>
        <w:t>t</w:t>
      </w:r>
      <w:r w:rsidR="006770B8" w:rsidRPr="00730D12">
        <w:rPr>
          <w:rFonts w:ascii="Times New Roman" w:hAnsi="Times New Roman"/>
          <w:sz w:val="24"/>
          <w:szCs w:val="24"/>
          <w:lang w:val="ro-RO"/>
        </w:rPr>
        <w:t>e să funcționeze provizoriu</w:t>
      </w:r>
      <w:r w:rsidR="00673CE7" w:rsidRPr="00730D12">
        <w:rPr>
          <w:rFonts w:ascii="Times New Roman" w:hAnsi="Times New Roman"/>
          <w:sz w:val="24"/>
          <w:szCs w:val="24"/>
          <w:lang w:val="ro-RO"/>
        </w:rPr>
        <w:t>,</w:t>
      </w:r>
      <w:r w:rsidRPr="00730D12">
        <w:rPr>
          <w:rFonts w:ascii="Times New Roman" w:hAnsi="Times New Roman"/>
          <w:sz w:val="24"/>
          <w:szCs w:val="24"/>
          <w:lang w:val="ro-RO"/>
        </w:rPr>
        <w:t xml:space="preserve"> se realizează conform </w:t>
      </w:r>
      <w:r w:rsidRPr="00730D12">
        <w:rPr>
          <w:rFonts w:ascii="Times New Roman" w:hAnsi="Times New Roman"/>
          <w:i/>
          <w:sz w:val="24"/>
          <w:szCs w:val="24"/>
          <w:lang w:val="ro-RO"/>
        </w:rPr>
        <w:t xml:space="preserve">Procedurii de </w:t>
      </w:r>
      <w:r w:rsidR="00673CE7" w:rsidRPr="00730D12">
        <w:rPr>
          <w:rFonts w:ascii="Times New Roman" w:hAnsi="Times New Roman"/>
          <w:i/>
          <w:sz w:val="24"/>
          <w:szCs w:val="24"/>
          <w:lang w:val="ro-RO"/>
        </w:rPr>
        <w:t>sistem</w:t>
      </w:r>
      <w:r w:rsidR="00E754E1" w:rsidRPr="00730D12">
        <w:rPr>
          <w:rFonts w:ascii="Times New Roman" w:hAnsi="Times New Roman"/>
          <w:i/>
          <w:sz w:val="24"/>
          <w:szCs w:val="24"/>
          <w:lang w:val="ro-RO"/>
        </w:rPr>
        <w:t xml:space="preserve"> privind evaluarea cererilor de susținere a examenelor de finalizare a studiilor universitare de licență la UVT, în cazul studenților (sau absolvenților) proveniți de la alte </w:t>
      </w:r>
      <w:r w:rsidR="00056E6C" w:rsidRPr="00730D12">
        <w:rPr>
          <w:rFonts w:ascii="Times New Roman" w:hAnsi="Times New Roman"/>
          <w:i/>
          <w:sz w:val="24"/>
          <w:szCs w:val="24"/>
          <w:lang w:val="ro-RO"/>
        </w:rPr>
        <w:t>instituții de învățământ superior acreditate sau autoriza</w:t>
      </w:r>
      <w:r w:rsidR="00B9351B" w:rsidRPr="00730D12">
        <w:rPr>
          <w:rFonts w:ascii="Times New Roman" w:hAnsi="Times New Roman"/>
          <w:i/>
          <w:sz w:val="24"/>
          <w:szCs w:val="24"/>
          <w:lang w:val="ro-RO"/>
        </w:rPr>
        <w:t>t</w:t>
      </w:r>
      <w:r w:rsidR="00056E6C" w:rsidRPr="00730D12">
        <w:rPr>
          <w:rFonts w:ascii="Times New Roman" w:hAnsi="Times New Roman"/>
          <w:i/>
          <w:sz w:val="24"/>
          <w:szCs w:val="24"/>
          <w:lang w:val="ro-RO"/>
        </w:rPr>
        <w:t>e să funcționeze provizoriu</w:t>
      </w:r>
      <w:r w:rsidRPr="00730D12">
        <w:rPr>
          <w:rFonts w:ascii="Times New Roman" w:hAnsi="Times New Roman"/>
          <w:sz w:val="24"/>
          <w:szCs w:val="24"/>
          <w:lang w:val="ro-RO"/>
        </w:rPr>
        <w:t xml:space="preserve"> </w:t>
      </w:r>
      <w:r w:rsidR="006571B5" w:rsidRPr="00730D12">
        <w:rPr>
          <w:rFonts w:ascii="Times New Roman" w:hAnsi="Times New Roman"/>
          <w:sz w:val="24"/>
          <w:szCs w:val="24"/>
          <w:lang w:val="ro-RO"/>
        </w:rPr>
        <w:t>(Anex</w:t>
      </w:r>
      <w:r w:rsidR="002324DF" w:rsidRPr="00730D12">
        <w:rPr>
          <w:rFonts w:ascii="Times New Roman" w:hAnsi="Times New Roman"/>
          <w:sz w:val="24"/>
          <w:szCs w:val="24"/>
          <w:lang w:val="ro-RO"/>
        </w:rPr>
        <w:t>a 2</w:t>
      </w:r>
      <w:r w:rsidR="006571B5" w:rsidRPr="00730D12">
        <w:rPr>
          <w:rFonts w:ascii="Times New Roman" w:hAnsi="Times New Roman"/>
          <w:sz w:val="24"/>
          <w:szCs w:val="24"/>
          <w:lang w:val="ro-RO"/>
        </w:rPr>
        <w:t xml:space="preserve"> la </w:t>
      </w:r>
      <w:r w:rsidR="00E754E1" w:rsidRPr="00730D12">
        <w:rPr>
          <w:rFonts w:ascii="Times New Roman" w:hAnsi="Times New Roman"/>
          <w:sz w:val="24"/>
          <w:szCs w:val="24"/>
          <w:lang w:val="ro-RO"/>
        </w:rPr>
        <w:t xml:space="preserve">prezentul </w:t>
      </w:r>
      <w:r w:rsidR="006571B5" w:rsidRPr="00730D12">
        <w:rPr>
          <w:rFonts w:ascii="Times New Roman" w:hAnsi="Times New Roman"/>
          <w:sz w:val="24"/>
          <w:szCs w:val="24"/>
          <w:lang w:val="ro-RO"/>
        </w:rPr>
        <w:t>Regulament</w:t>
      </w:r>
      <w:r w:rsidR="009A7B78" w:rsidRPr="00730D12">
        <w:rPr>
          <w:rFonts w:ascii="Times New Roman" w:hAnsi="Times New Roman"/>
          <w:sz w:val="24"/>
          <w:szCs w:val="24"/>
          <w:lang w:val="ro-RO"/>
        </w:rPr>
        <w:t>)</w:t>
      </w:r>
      <w:r w:rsidR="00027E3C" w:rsidRPr="00730D12">
        <w:rPr>
          <w:rFonts w:ascii="Times New Roman" w:hAnsi="Times New Roman"/>
          <w:sz w:val="24"/>
          <w:szCs w:val="24"/>
          <w:lang w:val="ro-RO"/>
        </w:rPr>
        <w:t>.</w:t>
      </w:r>
    </w:p>
    <w:p w14:paraId="700A9A4A" w14:textId="77777777" w:rsidR="003B6899" w:rsidRPr="00730D12" w:rsidRDefault="003B6899"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lastRenderedPageBreak/>
        <w:t>(2)</w:t>
      </w:r>
      <w:r w:rsidRPr="00730D12">
        <w:rPr>
          <w:rFonts w:ascii="Times New Roman" w:hAnsi="Times New Roman"/>
          <w:sz w:val="24"/>
          <w:szCs w:val="24"/>
          <w:lang w:val="ro-RO"/>
        </w:rPr>
        <w:t xml:space="preserve"> Înscrierea absolven</w:t>
      </w:r>
      <w:r w:rsidR="009C4210" w:rsidRPr="00730D12">
        <w:rPr>
          <w:rFonts w:ascii="Times New Roman" w:hAnsi="Times New Roman"/>
          <w:sz w:val="24"/>
          <w:szCs w:val="24"/>
          <w:lang w:val="ro-RO"/>
        </w:rPr>
        <w:t>ț</w:t>
      </w:r>
      <w:r w:rsidRPr="00730D12">
        <w:rPr>
          <w:rFonts w:ascii="Times New Roman" w:hAnsi="Times New Roman"/>
          <w:sz w:val="24"/>
          <w:szCs w:val="24"/>
          <w:lang w:val="ro-RO"/>
        </w:rPr>
        <w:t xml:space="preserve">ilor de la alte </w:t>
      </w:r>
      <w:r w:rsidR="006770B8" w:rsidRPr="00730D12">
        <w:rPr>
          <w:rFonts w:ascii="Times New Roman" w:hAnsi="Times New Roman"/>
          <w:sz w:val="24"/>
          <w:szCs w:val="24"/>
          <w:lang w:val="ro-RO"/>
        </w:rPr>
        <w:t>instituții de învățământ superior acreditate sau autoriza</w:t>
      </w:r>
      <w:r w:rsidR="00B9351B" w:rsidRPr="00730D12">
        <w:rPr>
          <w:rFonts w:ascii="Times New Roman" w:hAnsi="Times New Roman"/>
          <w:sz w:val="24"/>
          <w:szCs w:val="24"/>
          <w:lang w:val="ro-RO"/>
        </w:rPr>
        <w:t>t</w:t>
      </w:r>
      <w:r w:rsidR="006770B8" w:rsidRPr="00730D12">
        <w:rPr>
          <w:rFonts w:ascii="Times New Roman" w:hAnsi="Times New Roman"/>
          <w:sz w:val="24"/>
          <w:szCs w:val="24"/>
          <w:lang w:val="ro-RO"/>
        </w:rPr>
        <w:t xml:space="preserve">e să funcționeze provizoriu </w:t>
      </w:r>
      <w:r w:rsidRPr="00730D12">
        <w:rPr>
          <w:rFonts w:ascii="Times New Roman" w:hAnsi="Times New Roman"/>
          <w:sz w:val="24"/>
          <w:szCs w:val="24"/>
          <w:lang w:val="ro-RO"/>
        </w:rPr>
        <w:t>pentru</w:t>
      </w:r>
      <w:r w:rsidR="006770B8" w:rsidRPr="00730D12">
        <w:rPr>
          <w:rFonts w:ascii="Times New Roman" w:hAnsi="Times New Roman"/>
          <w:sz w:val="24"/>
          <w:szCs w:val="24"/>
          <w:lang w:val="ro-RO"/>
        </w:rPr>
        <w:t xml:space="preserve"> susținerea</w:t>
      </w:r>
      <w:r w:rsidRPr="00730D12">
        <w:rPr>
          <w:rFonts w:ascii="Times New Roman" w:hAnsi="Times New Roman"/>
          <w:sz w:val="24"/>
          <w:szCs w:val="24"/>
          <w:lang w:val="ro-RO"/>
        </w:rPr>
        <w:t xml:space="preserve"> examenul</w:t>
      </w:r>
      <w:r w:rsidR="006770B8" w:rsidRPr="00730D12">
        <w:rPr>
          <w:rFonts w:ascii="Times New Roman" w:hAnsi="Times New Roman"/>
          <w:sz w:val="24"/>
          <w:szCs w:val="24"/>
          <w:lang w:val="ro-RO"/>
        </w:rPr>
        <w:t>ui</w:t>
      </w:r>
      <w:r w:rsidRPr="00730D12">
        <w:rPr>
          <w:rFonts w:ascii="Times New Roman" w:hAnsi="Times New Roman"/>
          <w:sz w:val="24"/>
          <w:szCs w:val="24"/>
          <w:lang w:val="ro-RO"/>
        </w:rPr>
        <w:t xml:space="preserve"> de</w:t>
      </w:r>
      <w:r w:rsidR="00E754E1" w:rsidRPr="00730D12">
        <w:rPr>
          <w:rFonts w:ascii="Times New Roman" w:hAnsi="Times New Roman"/>
          <w:sz w:val="24"/>
          <w:szCs w:val="24"/>
          <w:lang w:val="ro-RO"/>
        </w:rPr>
        <w:t xml:space="preserve"> finalizare a studiilor universitare de</w:t>
      </w:r>
      <w:r w:rsidRPr="00730D12">
        <w:rPr>
          <w:rFonts w:ascii="Times New Roman" w:hAnsi="Times New Roman"/>
          <w:sz w:val="24"/>
          <w:szCs w:val="24"/>
          <w:lang w:val="ro-RO"/>
        </w:rPr>
        <w:t xml:space="preserve"> </w:t>
      </w:r>
      <w:r w:rsidRPr="00730D12">
        <w:rPr>
          <w:rFonts w:ascii="Times New Roman" w:hAnsi="Times New Roman"/>
          <w:b/>
          <w:i/>
          <w:sz w:val="24"/>
          <w:szCs w:val="24"/>
          <w:u w:val="single"/>
          <w:lang w:val="ro-RO"/>
        </w:rPr>
        <w:t>licen</w:t>
      </w:r>
      <w:r w:rsidR="009C4210" w:rsidRPr="00730D12">
        <w:rPr>
          <w:rFonts w:ascii="Times New Roman" w:hAnsi="Times New Roman"/>
          <w:b/>
          <w:i/>
          <w:sz w:val="24"/>
          <w:szCs w:val="24"/>
          <w:u w:val="single"/>
          <w:lang w:val="ro-RO"/>
        </w:rPr>
        <w:t>ț</w:t>
      </w:r>
      <w:r w:rsidRPr="00730D12">
        <w:rPr>
          <w:rFonts w:ascii="Times New Roman" w:hAnsi="Times New Roman"/>
          <w:b/>
          <w:i/>
          <w:sz w:val="24"/>
          <w:szCs w:val="24"/>
          <w:u w:val="single"/>
          <w:lang w:val="ro-RO"/>
        </w:rPr>
        <w:t>ă</w:t>
      </w:r>
      <w:r w:rsidR="006770B8" w:rsidRPr="00730D12">
        <w:rPr>
          <w:rFonts w:ascii="Times New Roman" w:hAnsi="Times New Roman"/>
          <w:b/>
          <w:i/>
          <w:sz w:val="24"/>
          <w:szCs w:val="24"/>
          <w:lang w:val="ro-RO"/>
        </w:rPr>
        <w:t xml:space="preserve"> </w:t>
      </w:r>
      <w:r w:rsidR="006770B8" w:rsidRPr="00730D12">
        <w:rPr>
          <w:rFonts w:ascii="Times New Roman" w:hAnsi="Times New Roman"/>
          <w:sz w:val="24"/>
          <w:szCs w:val="24"/>
          <w:lang w:val="ro-RO"/>
        </w:rPr>
        <w:t>la UVT</w:t>
      </w:r>
      <w:r w:rsidRPr="00730D12">
        <w:rPr>
          <w:rFonts w:ascii="Times New Roman" w:hAnsi="Times New Roman"/>
          <w:sz w:val="24"/>
          <w:szCs w:val="24"/>
          <w:lang w:val="ro-RO"/>
        </w:rPr>
        <w:t xml:space="preserve"> se realizează de către universitatea în care candida</w:t>
      </w:r>
      <w:r w:rsidR="009C4210" w:rsidRPr="00730D12">
        <w:rPr>
          <w:rFonts w:ascii="Times New Roman" w:hAnsi="Times New Roman"/>
          <w:sz w:val="24"/>
          <w:szCs w:val="24"/>
          <w:lang w:val="ro-RO"/>
        </w:rPr>
        <w:t>ț</w:t>
      </w:r>
      <w:r w:rsidRPr="00730D12">
        <w:rPr>
          <w:rFonts w:ascii="Times New Roman" w:hAnsi="Times New Roman"/>
          <w:sz w:val="24"/>
          <w:szCs w:val="24"/>
          <w:lang w:val="ro-RO"/>
        </w:rPr>
        <w:t>ii (studen</w:t>
      </w:r>
      <w:r w:rsidR="009C4210" w:rsidRPr="00730D12">
        <w:rPr>
          <w:rFonts w:ascii="Times New Roman" w:hAnsi="Times New Roman"/>
          <w:sz w:val="24"/>
          <w:szCs w:val="24"/>
          <w:lang w:val="ro-RO"/>
        </w:rPr>
        <w:t>ț</w:t>
      </w:r>
      <w:r w:rsidRPr="00730D12">
        <w:rPr>
          <w:rFonts w:ascii="Times New Roman" w:hAnsi="Times New Roman"/>
          <w:sz w:val="24"/>
          <w:szCs w:val="24"/>
          <w:lang w:val="ro-RO"/>
        </w:rPr>
        <w:t>ii) au urmat studiile</w:t>
      </w:r>
      <w:r w:rsidR="00E754E1" w:rsidRPr="00730D12">
        <w:rPr>
          <w:rFonts w:ascii="Times New Roman" w:hAnsi="Times New Roman"/>
          <w:sz w:val="24"/>
          <w:szCs w:val="24"/>
          <w:lang w:val="ro-RO"/>
        </w:rPr>
        <w:t xml:space="preserve"> universitare de licență, în baza unui protocol încheiat între instituția respectivă și UVT</w:t>
      </w:r>
      <w:r w:rsidRPr="00730D12">
        <w:rPr>
          <w:rFonts w:ascii="Times New Roman" w:hAnsi="Times New Roman"/>
          <w:sz w:val="24"/>
          <w:szCs w:val="24"/>
          <w:lang w:val="ro-RO"/>
        </w:rPr>
        <w:t>.</w:t>
      </w:r>
    </w:p>
    <w:p w14:paraId="61CDFCCC" w14:textId="77777777" w:rsidR="00A74760" w:rsidRPr="00730D12" w:rsidRDefault="003B6899"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(3</w:t>
      </w:r>
      <w:r w:rsidR="00B67B30" w:rsidRPr="00730D12">
        <w:rPr>
          <w:rFonts w:ascii="Times New Roman" w:hAnsi="Times New Roman"/>
          <w:b/>
          <w:sz w:val="24"/>
          <w:szCs w:val="24"/>
          <w:lang w:val="ro-RO"/>
        </w:rPr>
        <w:t>)</w:t>
      </w:r>
      <w:r w:rsidR="00A74760" w:rsidRPr="00730D12">
        <w:rPr>
          <w:rFonts w:ascii="Times New Roman" w:hAnsi="Times New Roman"/>
          <w:sz w:val="24"/>
          <w:szCs w:val="24"/>
          <w:lang w:val="ro-RO"/>
        </w:rPr>
        <w:t xml:space="preserve"> Sus</w:t>
      </w:r>
      <w:r w:rsidR="009C4210" w:rsidRPr="00730D12">
        <w:rPr>
          <w:rFonts w:ascii="Times New Roman" w:hAnsi="Times New Roman"/>
          <w:sz w:val="24"/>
          <w:szCs w:val="24"/>
          <w:lang w:val="ro-RO"/>
        </w:rPr>
        <w:t>ț</w:t>
      </w:r>
      <w:r w:rsidR="00A74760" w:rsidRPr="00730D12">
        <w:rPr>
          <w:rFonts w:ascii="Times New Roman" w:hAnsi="Times New Roman"/>
          <w:sz w:val="24"/>
          <w:szCs w:val="24"/>
          <w:lang w:val="ro-RO"/>
        </w:rPr>
        <w:t xml:space="preserve">inerea examenului de finalizare a studiilor </w:t>
      </w:r>
      <w:r w:rsidR="00E754E1" w:rsidRPr="00730D12">
        <w:rPr>
          <w:rFonts w:ascii="Times New Roman" w:hAnsi="Times New Roman"/>
          <w:sz w:val="24"/>
          <w:szCs w:val="24"/>
          <w:lang w:val="ro-RO"/>
        </w:rPr>
        <w:t xml:space="preserve">universitare </w:t>
      </w:r>
      <w:r w:rsidR="00A74760" w:rsidRPr="00730D12">
        <w:rPr>
          <w:rFonts w:ascii="Times New Roman" w:hAnsi="Times New Roman"/>
          <w:sz w:val="24"/>
          <w:szCs w:val="24"/>
          <w:lang w:val="ro-RO"/>
        </w:rPr>
        <w:t xml:space="preserve">de </w:t>
      </w:r>
      <w:r w:rsidR="00A74760" w:rsidRPr="00730D12">
        <w:rPr>
          <w:rFonts w:ascii="Times New Roman" w:hAnsi="Times New Roman"/>
          <w:b/>
          <w:i/>
          <w:sz w:val="24"/>
          <w:szCs w:val="24"/>
          <w:u w:val="single"/>
          <w:lang w:val="ro-RO"/>
        </w:rPr>
        <w:t>licen</w:t>
      </w:r>
      <w:r w:rsidR="009C4210" w:rsidRPr="00730D12">
        <w:rPr>
          <w:rFonts w:ascii="Times New Roman" w:hAnsi="Times New Roman"/>
          <w:b/>
          <w:i/>
          <w:sz w:val="24"/>
          <w:szCs w:val="24"/>
          <w:u w:val="single"/>
          <w:lang w:val="ro-RO"/>
        </w:rPr>
        <w:t>ț</w:t>
      </w:r>
      <w:r w:rsidR="00A74760" w:rsidRPr="00730D12">
        <w:rPr>
          <w:rFonts w:ascii="Times New Roman" w:hAnsi="Times New Roman"/>
          <w:b/>
          <w:i/>
          <w:sz w:val="24"/>
          <w:szCs w:val="24"/>
          <w:u w:val="single"/>
          <w:lang w:val="ro-RO"/>
        </w:rPr>
        <w:t>ă</w:t>
      </w:r>
      <w:r w:rsidR="00A74760" w:rsidRPr="00730D12">
        <w:rPr>
          <w:rFonts w:ascii="Times New Roman" w:hAnsi="Times New Roman"/>
          <w:sz w:val="24"/>
          <w:szCs w:val="24"/>
          <w:lang w:val="ro-RO"/>
        </w:rPr>
        <w:t xml:space="preserve"> de către candida</w:t>
      </w:r>
      <w:r w:rsidR="009C4210" w:rsidRPr="00730D12">
        <w:rPr>
          <w:rFonts w:ascii="Times New Roman" w:hAnsi="Times New Roman"/>
          <w:sz w:val="24"/>
          <w:szCs w:val="24"/>
          <w:lang w:val="ro-RO"/>
        </w:rPr>
        <w:t>ț</w:t>
      </w:r>
      <w:r w:rsidR="00A74760" w:rsidRPr="00730D12">
        <w:rPr>
          <w:rFonts w:ascii="Times New Roman" w:hAnsi="Times New Roman"/>
          <w:sz w:val="24"/>
          <w:szCs w:val="24"/>
          <w:lang w:val="ro-RO"/>
        </w:rPr>
        <w:t>ii (studen</w:t>
      </w:r>
      <w:r w:rsidR="009C4210" w:rsidRPr="00730D12">
        <w:rPr>
          <w:rFonts w:ascii="Times New Roman" w:hAnsi="Times New Roman"/>
          <w:sz w:val="24"/>
          <w:szCs w:val="24"/>
          <w:lang w:val="ro-RO"/>
        </w:rPr>
        <w:t>ț</w:t>
      </w:r>
      <w:r w:rsidR="00A74760" w:rsidRPr="00730D12">
        <w:rPr>
          <w:rFonts w:ascii="Times New Roman" w:hAnsi="Times New Roman"/>
          <w:sz w:val="24"/>
          <w:szCs w:val="24"/>
          <w:lang w:val="ro-RO"/>
        </w:rPr>
        <w:t>ii) care provin de la alte universită</w:t>
      </w:r>
      <w:r w:rsidR="009C4210" w:rsidRPr="00730D12">
        <w:rPr>
          <w:rFonts w:ascii="Times New Roman" w:hAnsi="Times New Roman"/>
          <w:sz w:val="24"/>
          <w:szCs w:val="24"/>
          <w:lang w:val="ro-RO"/>
        </w:rPr>
        <w:t>ț</w:t>
      </w:r>
      <w:r w:rsidR="00A74760" w:rsidRPr="00730D12">
        <w:rPr>
          <w:rFonts w:ascii="Times New Roman" w:hAnsi="Times New Roman"/>
          <w:sz w:val="24"/>
          <w:szCs w:val="24"/>
          <w:lang w:val="ro-RO"/>
        </w:rPr>
        <w:t xml:space="preserve">i din </w:t>
      </w:r>
      <w:r w:rsidR="009C4210" w:rsidRPr="00730D12">
        <w:rPr>
          <w:rFonts w:ascii="Times New Roman" w:hAnsi="Times New Roman"/>
          <w:sz w:val="24"/>
          <w:szCs w:val="24"/>
          <w:lang w:val="ro-RO"/>
        </w:rPr>
        <w:t>ț</w:t>
      </w:r>
      <w:r w:rsidR="00A74760" w:rsidRPr="00730D12">
        <w:rPr>
          <w:rFonts w:ascii="Times New Roman" w:hAnsi="Times New Roman"/>
          <w:sz w:val="24"/>
          <w:szCs w:val="24"/>
          <w:lang w:val="ro-RO"/>
        </w:rPr>
        <w:t>ară se face pe baza încheierii unui protocol</w:t>
      </w:r>
      <w:r w:rsidR="006571B5" w:rsidRPr="00730D12">
        <w:rPr>
          <w:rFonts w:ascii="Times New Roman" w:hAnsi="Times New Roman"/>
          <w:sz w:val="24"/>
          <w:szCs w:val="24"/>
          <w:lang w:val="ro-RO"/>
        </w:rPr>
        <w:t xml:space="preserve"> </w:t>
      </w:r>
      <w:r w:rsidR="00A74760" w:rsidRPr="00730D12">
        <w:rPr>
          <w:rFonts w:ascii="Times New Roman" w:hAnsi="Times New Roman"/>
          <w:sz w:val="24"/>
          <w:szCs w:val="24"/>
          <w:lang w:val="ro-RO"/>
        </w:rPr>
        <w:t>între Universitatea de Vest din Timi</w:t>
      </w:r>
      <w:r w:rsidR="009C4210" w:rsidRPr="00730D12">
        <w:rPr>
          <w:rFonts w:ascii="Times New Roman" w:hAnsi="Times New Roman"/>
          <w:sz w:val="24"/>
          <w:szCs w:val="24"/>
          <w:lang w:val="ro-RO"/>
        </w:rPr>
        <w:t>ș</w:t>
      </w:r>
      <w:r w:rsidR="00A74760" w:rsidRPr="00730D12">
        <w:rPr>
          <w:rFonts w:ascii="Times New Roman" w:hAnsi="Times New Roman"/>
          <w:sz w:val="24"/>
          <w:szCs w:val="24"/>
          <w:lang w:val="ro-RO"/>
        </w:rPr>
        <w:t xml:space="preserve">oara </w:t>
      </w:r>
      <w:r w:rsidR="009C4210" w:rsidRPr="00730D12">
        <w:rPr>
          <w:rFonts w:ascii="Times New Roman" w:hAnsi="Times New Roman"/>
          <w:sz w:val="24"/>
          <w:szCs w:val="24"/>
          <w:lang w:val="ro-RO"/>
        </w:rPr>
        <w:t>ș</w:t>
      </w:r>
      <w:r w:rsidR="00A74760" w:rsidRPr="00730D12">
        <w:rPr>
          <w:rFonts w:ascii="Times New Roman" w:hAnsi="Times New Roman"/>
          <w:sz w:val="24"/>
          <w:szCs w:val="24"/>
          <w:lang w:val="ro-RO"/>
        </w:rPr>
        <w:t xml:space="preserve">i universitatea solicitantă. </w:t>
      </w:r>
    </w:p>
    <w:p w14:paraId="3667F7F3" w14:textId="77777777" w:rsidR="00A74760" w:rsidRPr="00730D12" w:rsidRDefault="00A7476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3B6899" w:rsidRPr="00730D12">
        <w:rPr>
          <w:rFonts w:ascii="Times New Roman" w:hAnsi="Times New Roman"/>
          <w:b/>
          <w:sz w:val="24"/>
          <w:szCs w:val="24"/>
          <w:lang w:val="ro-RO"/>
        </w:rPr>
        <w:t>4</w:t>
      </w:r>
      <w:r w:rsidR="00B67B30" w:rsidRPr="00730D12">
        <w:rPr>
          <w:rFonts w:ascii="Times New Roman" w:hAnsi="Times New Roman"/>
          <w:b/>
          <w:sz w:val="24"/>
          <w:szCs w:val="24"/>
          <w:lang w:val="ro-RO"/>
        </w:rPr>
        <w:t>)</w:t>
      </w:r>
      <w:r w:rsidRPr="00730D12">
        <w:rPr>
          <w:rFonts w:ascii="Times New Roman" w:hAnsi="Times New Roman"/>
          <w:sz w:val="24"/>
          <w:szCs w:val="24"/>
          <w:lang w:val="ro-RO"/>
        </w:rPr>
        <w:t xml:space="preserve"> În protocol se stipulează locul desfă</w:t>
      </w:r>
      <w:r w:rsidR="009C4210" w:rsidRPr="00730D12">
        <w:rPr>
          <w:rFonts w:ascii="Times New Roman" w:hAnsi="Times New Roman"/>
          <w:sz w:val="24"/>
          <w:szCs w:val="24"/>
          <w:lang w:val="ro-RO"/>
        </w:rPr>
        <w:t>ș</w:t>
      </w:r>
      <w:r w:rsidRPr="00730D12">
        <w:rPr>
          <w:rFonts w:ascii="Times New Roman" w:hAnsi="Times New Roman"/>
          <w:sz w:val="24"/>
          <w:szCs w:val="24"/>
          <w:lang w:val="ro-RO"/>
        </w:rPr>
        <w:t>urării examenului, documentele necesare candidatului pentru a sus</w:t>
      </w:r>
      <w:r w:rsidR="009C4210" w:rsidRPr="00730D12">
        <w:rPr>
          <w:rFonts w:ascii="Times New Roman" w:hAnsi="Times New Roman"/>
          <w:sz w:val="24"/>
          <w:szCs w:val="24"/>
          <w:lang w:val="ro-RO"/>
        </w:rPr>
        <w:t>ț</w:t>
      </w:r>
      <w:r w:rsidRPr="00730D12">
        <w:rPr>
          <w:rFonts w:ascii="Times New Roman" w:hAnsi="Times New Roman"/>
          <w:sz w:val="24"/>
          <w:szCs w:val="24"/>
          <w:lang w:val="ro-RO"/>
        </w:rPr>
        <w:t xml:space="preserve">ine examenul de finalizare a studiilor universitare de </w:t>
      </w:r>
      <w:r w:rsidRPr="00730D12">
        <w:rPr>
          <w:rFonts w:ascii="Times New Roman" w:hAnsi="Times New Roman"/>
          <w:b/>
          <w:i/>
          <w:sz w:val="24"/>
          <w:szCs w:val="24"/>
          <w:u w:val="single"/>
          <w:lang w:val="ro-RO"/>
        </w:rPr>
        <w:t>licen</w:t>
      </w:r>
      <w:r w:rsidR="009C4210" w:rsidRPr="00730D12">
        <w:rPr>
          <w:rFonts w:ascii="Times New Roman" w:hAnsi="Times New Roman"/>
          <w:b/>
          <w:i/>
          <w:sz w:val="24"/>
          <w:szCs w:val="24"/>
          <w:u w:val="single"/>
          <w:lang w:val="ro-RO"/>
        </w:rPr>
        <w:t>ț</w:t>
      </w:r>
      <w:r w:rsidRPr="00730D12">
        <w:rPr>
          <w:rFonts w:ascii="Times New Roman" w:hAnsi="Times New Roman"/>
          <w:b/>
          <w:i/>
          <w:sz w:val="24"/>
          <w:szCs w:val="24"/>
          <w:u w:val="single"/>
          <w:lang w:val="ro-RO"/>
        </w:rPr>
        <w:t>ă</w:t>
      </w:r>
      <w:r w:rsidRPr="00730D12">
        <w:rPr>
          <w:rFonts w:ascii="Times New Roman" w:hAnsi="Times New Roman"/>
          <w:sz w:val="24"/>
          <w:szCs w:val="24"/>
          <w:lang w:val="ro-RO"/>
        </w:rPr>
        <w:t xml:space="preserve"> în Universitatea de Vest din Timi</w:t>
      </w:r>
      <w:r w:rsidR="009C4210" w:rsidRPr="00730D12">
        <w:rPr>
          <w:rFonts w:ascii="Times New Roman" w:hAnsi="Times New Roman"/>
          <w:sz w:val="24"/>
          <w:szCs w:val="24"/>
          <w:lang w:val="ro-RO"/>
        </w:rPr>
        <w:t>ș</w:t>
      </w:r>
      <w:r w:rsidRPr="00730D12">
        <w:rPr>
          <w:rFonts w:ascii="Times New Roman" w:hAnsi="Times New Roman"/>
          <w:sz w:val="24"/>
          <w:szCs w:val="24"/>
          <w:lang w:val="ro-RO"/>
        </w:rPr>
        <w:t xml:space="preserve">oara, alte drepturi </w:t>
      </w:r>
      <w:r w:rsidR="009C4210" w:rsidRPr="00730D12">
        <w:rPr>
          <w:rFonts w:ascii="Times New Roman" w:hAnsi="Times New Roman"/>
          <w:sz w:val="24"/>
          <w:szCs w:val="24"/>
          <w:lang w:val="ro-RO"/>
        </w:rPr>
        <w:t>ș</w:t>
      </w:r>
      <w:r w:rsidRPr="00730D12">
        <w:rPr>
          <w:rFonts w:ascii="Times New Roman" w:hAnsi="Times New Roman"/>
          <w:sz w:val="24"/>
          <w:szCs w:val="24"/>
          <w:lang w:val="ro-RO"/>
        </w:rPr>
        <w:t>i obliga</w:t>
      </w:r>
      <w:r w:rsidR="009C4210" w:rsidRPr="00730D12">
        <w:rPr>
          <w:rFonts w:ascii="Times New Roman" w:hAnsi="Times New Roman"/>
          <w:sz w:val="24"/>
          <w:szCs w:val="24"/>
          <w:lang w:val="ro-RO"/>
        </w:rPr>
        <w:t>ț</w:t>
      </w:r>
      <w:r w:rsidRPr="00730D12">
        <w:rPr>
          <w:rFonts w:ascii="Times New Roman" w:hAnsi="Times New Roman"/>
          <w:sz w:val="24"/>
          <w:szCs w:val="24"/>
          <w:lang w:val="ro-RO"/>
        </w:rPr>
        <w:t>ii ale păr</w:t>
      </w:r>
      <w:r w:rsidR="009C4210" w:rsidRPr="00730D12">
        <w:rPr>
          <w:rFonts w:ascii="Times New Roman" w:hAnsi="Times New Roman"/>
          <w:sz w:val="24"/>
          <w:szCs w:val="24"/>
          <w:lang w:val="ro-RO"/>
        </w:rPr>
        <w:t>ț</w:t>
      </w:r>
      <w:r w:rsidRPr="00730D12">
        <w:rPr>
          <w:rFonts w:ascii="Times New Roman" w:hAnsi="Times New Roman"/>
          <w:sz w:val="24"/>
          <w:szCs w:val="24"/>
          <w:lang w:val="ro-RO"/>
        </w:rPr>
        <w:t>ilor. Protocolul va avea ca anexe aprobarea celor două senate universitare (al universită</w:t>
      </w:r>
      <w:r w:rsidR="009C4210" w:rsidRPr="00730D12">
        <w:rPr>
          <w:rFonts w:ascii="Times New Roman" w:hAnsi="Times New Roman"/>
          <w:sz w:val="24"/>
          <w:szCs w:val="24"/>
          <w:lang w:val="ro-RO"/>
        </w:rPr>
        <w:t>ț</w:t>
      </w:r>
      <w:r w:rsidR="00E061A3" w:rsidRPr="00730D12">
        <w:rPr>
          <w:rFonts w:ascii="Times New Roman" w:hAnsi="Times New Roman"/>
          <w:sz w:val="24"/>
          <w:szCs w:val="24"/>
          <w:lang w:val="ro-RO"/>
        </w:rPr>
        <w:t>i</w:t>
      </w:r>
      <w:r w:rsidRPr="00730D12">
        <w:rPr>
          <w:rFonts w:ascii="Times New Roman" w:hAnsi="Times New Roman"/>
          <w:sz w:val="24"/>
          <w:szCs w:val="24"/>
          <w:lang w:val="ro-RO"/>
        </w:rPr>
        <w:t xml:space="preserve">i absolvite </w:t>
      </w:r>
      <w:r w:rsidR="009C4210" w:rsidRPr="00730D12">
        <w:rPr>
          <w:rFonts w:ascii="Times New Roman" w:hAnsi="Times New Roman"/>
          <w:sz w:val="24"/>
          <w:szCs w:val="24"/>
          <w:lang w:val="ro-RO"/>
        </w:rPr>
        <w:t>ș</w:t>
      </w:r>
      <w:r w:rsidRPr="00730D12">
        <w:rPr>
          <w:rFonts w:ascii="Times New Roman" w:hAnsi="Times New Roman"/>
          <w:sz w:val="24"/>
          <w:szCs w:val="24"/>
          <w:lang w:val="ro-RO"/>
        </w:rPr>
        <w:t>i al Universită</w:t>
      </w:r>
      <w:r w:rsidR="009C4210" w:rsidRPr="00730D12">
        <w:rPr>
          <w:rFonts w:ascii="Times New Roman" w:hAnsi="Times New Roman"/>
          <w:sz w:val="24"/>
          <w:szCs w:val="24"/>
          <w:lang w:val="ro-RO"/>
        </w:rPr>
        <w:t>ț</w:t>
      </w:r>
      <w:r w:rsidRPr="00730D12">
        <w:rPr>
          <w:rFonts w:ascii="Times New Roman" w:hAnsi="Times New Roman"/>
          <w:sz w:val="24"/>
          <w:szCs w:val="24"/>
          <w:lang w:val="ro-RO"/>
        </w:rPr>
        <w:t>ii de Vest din Timi</w:t>
      </w:r>
      <w:r w:rsidR="009C4210" w:rsidRPr="00730D12">
        <w:rPr>
          <w:rFonts w:ascii="Times New Roman" w:hAnsi="Times New Roman"/>
          <w:sz w:val="24"/>
          <w:szCs w:val="24"/>
          <w:lang w:val="ro-RO"/>
        </w:rPr>
        <w:t>ș</w:t>
      </w:r>
      <w:r w:rsidRPr="00730D12">
        <w:rPr>
          <w:rFonts w:ascii="Times New Roman" w:hAnsi="Times New Roman"/>
          <w:sz w:val="24"/>
          <w:szCs w:val="24"/>
          <w:lang w:val="ro-RO"/>
        </w:rPr>
        <w:t>oara ca institu</w:t>
      </w:r>
      <w:r w:rsidR="009C4210" w:rsidRPr="00730D12">
        <w:rPr>
          <w:rFonts w:ascii="Times New Roman" w:hAnsi="Times New Roman"/>
          <w:sz w:val="24"/>
          <w:szCs w:val="24"/>
          <w:lang w:val="ro-RO"/>
        </w:rPr>
        <w:t>ț</w:t>
      </w:r>
      <w:r w:rsidRPr="00730D12">
        <w:rPr>
          <w:rFonts w:ascii="Times New Roman" w:hAnsi="Times New Roman"/>
          <w:sz w:val="24"/>
          <w:szCs w:val="24"/>
          <w:lang w:val="ro-RO"/>
        </w:rPr>
        <w:t>ie organizatoare a examenului de lice</w:t>
      </w:r>
      <w:r w:rsidR="00CC7403" w:rsidRPr="00730D12">
        <w:rPr>
          <w:rFonts w:ascii="Times New Roman" w:hAnsi="Times New Roman"/>
          <w:sz w:val="24"/>
          <w:szCs w:val="24"/>
          <w:lang w:val="ro-RO"/>
        </w:rPr>
        <w:t>n</w:t>
      </w:r>
      <w:r w:rsidR="009C4210" w:rsidRPr="00730D12">
        <w:rPr>
          <w:rFonts w:ascii="Times New Roman" w:hAnsi="Times New Roman"/>
          <w:sz w:val="24"/>
          <w:szCs w:val="24"/>
          <w:lang w:val="ro-RO"/>
        </w:rPr>
        <w:t>ț</w:t>
      </w:r>
      <w:r w:rsidR="00CC7403" w:rsidRPr="00730D12">
        <w:rPr>
          <w:rFonts w:ascii="Times New Roman" w:hAnsi="Times New Roman"/>
          <w:sz w:val="24"/>
          <w:szCs w:val="24"/>
          <w:lang w:val="ro-RO"/>
        </w:rPr>
        <w:t>ă), după avizul favorabil al C</w:t>
      </w:r>
      <w:r w:rsidRPr="00730D12">
        <w:rPr>
          <w:rFonts w:ascii="Times New Roman" w:hAnsi="Times New Roman"/>
          <w:sz w:val="24"/>
          <w:szCs w:val="24"/>
          <w:lang w:val="ro-RO"/>
        </w:rPr>
        <w:t>onsiliilor de administra</w:t>
      </w:r>
      <w:r w:rsidR="009C4210" w:rsidRPr="00730D12">
        <w:rPr>
          <w:rFonts w:ascii="Times New Roman" w:hAnsi="Times New Roman"/>
          <w:sz w:val="24"/>
          <w:szCs w:val="24"/>
          <w:lang w:val="ro-RO"/>
        </w:rPr>
        <w:t>ț</w:t>
      </w:r>
      <w:r w:rsidRPr="00730D12">
        <w:rPr>
          <w:rFonts w:ascii="Times New Roman" w:hAnsi="Times New Roman"/>
          <w:sz w:val="24"/>
          <w:szCs w:val="24"/>
          <w:lang w:val="ro-RO"/>
        </w:rPr>
        <w:t>ie.</w:t>
      </w:r>
    </w:p>
    <w:p w14:paraId="4D9FF6F3" w14:textId="77777777" w:rsidR="00A74760" w:rsidRPr="00730D12" w:rsidRDefault="00DB452A"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(5</w:t>
      </w:r>
      <w:r w:rsidR="00862AA8" w:rsidRPr="00730D12">
        <w:rPr>
          <w:rFonts w:ascii="Times New Roman" w:hAnsi="Times New Roman"/>
          <w:b/>
          <w:sz w:val="24"/>
          <w:szCs w:val="24"/>
          <w:lang w:val="ro-RO"/>
        </w:rPr>
        <w:t>)</w:t>
      </w:r>
      <w:r w:rsidR="00862AA8" w:rsidRPr="00730D12">
        <w:rPr>
          <w:rFonts w:ascii="Times New Roman" w:hAnsi="Times New Roman"/>
          <w:sz w:val="24"/>
          <w:szCs w:val="24"/>
          <w:lang w:val="ro-RO"/>
        </w:rPr>
        <w:t xml:space="preserve"> P</w:t>
      </w:r>
      <w:r w:rsidR="00A74760" w:rsidRPr="00730D12">
        <w:rPr>
          <w:rFonts w:ascii="Times New Roman" w:hAnsi="Times New Roman"/>
          <w:sz w:val="24"/>
          <w:szCs w:val="24"/>
          <w:lang w:val="ro-RO"/>
        </w:rPr>
        <w:t>entru situa</w:t>
      </w:r>
      <w:r w:rsidR="009C4210" w:rsidRPr="00730D12">
        <w:rPr>
          <w:rFonts w:ascii="Times New Roman" w:hAnsi="Times New Roman"/>
          <w:sz w:val="24"/>
          <w:szCs w:val="24"/>
          <w:lang w:val="ro-RO"/>
        </w:rPr>
        <w:t>ț</w:t>
      </w:r>
      <w:r w:rsidR="00A74760" w:rsidRPr="00730D12">
        <w:rPr>
          <w:rFonts w:ascii="Times New Roman" w:hAnsi="Times New Roman"/>
          <w:sz w:val="24"/>
          <w:szCs w:val="24"/>
          <w:lang w:val="ro-RO"/>
        </w:rPr>
        <w:t>ii deosebite, temeinic motivate, Universitatea de Vest din Timi</w:t>
      </w:r>
      <w:r w:rsidR="009C4210" w:rsidRPr="00730D12">
        <w:rPr>
          <w:rFonts w:ascii="Times New Roman" w:hAnsi="Times New Roman"/>
          <w:sz w:val="24"/>
          <w:szCs w:val="24"/>
          <w:lang w:val="ro-RO"/>
        </w:rPr>
        <w:t>ș</w:t>
      </w:r>
      <w:r w:rsidR="00A74760" w:rsidRPr="00730D12">
        <w:rPr>
          <w:rFonts w:ascii="Times New Roman" w:hAnsi="Times New Roman"/>
          <w:sz w:val="24"/>
          <w:szCs w:val="24"/>
          <w:lang w:val="ro-RO"/>
        </w:rPr>
        <w:t>oara poate desfă</w:t>
      </w:r>
      <w:r w:rsidR="009C4210" w:rsidRPr="00730D12">
        <w:rPr>
          <w:rFonts w:ascii="Times New Roman" w:hAnsi="Times New Roman"/>
          <w:sz w:val="24"/>
          <w:szCs w:val="24"/>
          <w:lang w:val="ro-RO"/>
        </w:rPr>
        <w:t>ș</w:t>
      </w:r>
      <w:r w:rsidR="00A74760" w:rsidRPr="00730D12">
        <w:rPr>
          <w:rFonts w:ascii="Times New Roman" w:hAnsi="Times New Roman"/>
          <w:sz w:val="24"/>
          <w:szCs w:val="24"/>
          <w:lang w:val="ro-RO"/>
        </w:rPr>
        <w:t>ura sus</w:t>
      </w:r>
      <w:r w:rsidR="009C4210" w:rsidRPr="00730D12">
        <w:rPr>
          <w:rFonts w:ascii="Times New Roman" w:hAnsi="Times New Roman"/>
          <w:sz w:val="24"/>
          <w:szCs w:val="24"/>
          <w:lang w:val="ro-RO"/>
        </w:rPr>
        <w:t>ț</w:t>
      </w:r>
      <w:r w:rsidR="00A74760" w:rsidRPr="00730D12">
        <w:rPr>
          <w:rFonts w:ascii="Times New Roman" w:hAnsi="Times New Roman"/>
          <w:sz w:val="24"/>
          <w:szCs w:val="24"/>
          <w:lang w:val="ro-RO"/>
        </w:rPr>
        <w:t>inerea examenului de</w:t>
      </w:r>
      <w:r w:rsidR="00E754E1" w:rsidRPr="00730D12">
        <w:rPr>
          <w:rFonts w:ascii="Times New Roman" w:hAnsi="Times New Roman"/>
          <w:sz w:val="24"/>
          <w:szCs w:val="24"/>
          <w:lang w:val="ro-RO"/>
        </w:rPr>
        <w:t xml:space="preserve"> finalizare a studiilor universitare de</w:t>
      </w:r>
      <w:r w:rsidR="00A74760" w:rsidRPr="00730D12">
        <w:rPr>
          <w:rFonts w:ascii="Times New Roman" w:hAnsi="Times New Roman"/>
          <w:sz w:val="24"/>
          <w:szCs w:val="24"/>
          <w:lang w:val="ro-RO"/>
        </w:rPr>
        <w:t xml:space="preserve"> </w:t>
      </w:r>
      <w:r w:rsidR="00A74760" w:rsidRPr="00730D12">
        <w:rPr>
          <w:rFonts w:ascii="Times New Roman" w:hAnsi="Times New Roman"/>
          <w:b/>
          <w:i/>
          <w:sz w:val="24"/>
          <w:szCs w:val="24"/>
          <w:u w:val="single"/>
          <w:lang w:val="ro-RO"/>
        </w:rPr>
        <w:t>licen</w:t>
      </w:r>
      <w:r w:rsidR="009C4210" w:rsidRPr="00730D12">
        <w:rPr>
          <w:rFonts w:ascii="Times New Roman" w:hAnsi="Times New Roman"/>
          <w:b/>
          <w:i/>
          <w:sz w:val="24"/>
          <w:szCs w:val="24"/>
          <w:u w:val="single"/>
          <w:lang w:val="ro-RO"/>
        </w:rPr>
        <w:t>ț</w:t>
      </w:r>
      <w:r w:rsidR="00A74760" w:rsidRPr="00730D12">
        <w:rPr>
          <w:rFonts w:ascii="Times New Roman" w:hAnsi="Times New Roman"/>
          <w:b/>
          <w:i/>
          <w:sz w:val="24"/>
          <w:szCs w:val="24"/>
          <w:u w:val="single"/>
          <w:lang w:val="ro-RO"/>
        </w:rPr>
        <w:t>ă</w:t>
      </w:r>
      <w:r w:rsidR="00A74760" w:rsidRPr="00730D12">
        <w:rPr>
          <w:rFonts w:ascii="Times New Roman" w:hAnsi="Times New Roman"/>
          <w:sz w:val="24"/>
          <w:szCs w:val="24"/>
          <w:lang w:val="ro-RO"/>
        </w:rPr>
        <w:t xml:space="preserve"> </w:t>
      </w:r>
      <w:r w:rsidR="006770B8" w:rsidRPr="00730D12">
        <w:rPr>
          <w:rFonts w:ascii="Times New Roman" w:hAnsi="Times New Roman"/>
          <w:sz w:val="24"/>
          <w:szCs w:val="24"/>
          <w:lang w:val="ro-RO"/>
        </w:rPr>
        <w:t xml:space="preserve">în locațiile aparținând </w:t>
      </w:r>
      <w:r w:rsidR="00E754E1" w:rsidRPr="00730D12">
        <w:rPr>
          <w:rFonts w:ascii="Times New Roman" w:hAnsi="Times New Roman"/>
          <w:sz w:val="24"/>
          <w:szCs w:val="24"/>
          <w:lang w:val="ro-RO"/>
        </w:rPr>
        <w:t>instituțiil</w:t>
      </w:r>
      <w:r w:rsidR="006770B8" w:rsidRPr="00730D12">
        <w:rPr>
          <w:rFonts w:ascii="Times New Roman" w:hAnsi="Times New Roman"/>
          <w:sz w:val="24"/>
          <w:szCs w:val="24"/>
          <w:lang w:val="ro-RO"/>
        </w:rPr>
        <w:t>or</w:t>
      </w:r>
      <w:r w:rsidR="00A74760" w:rsidRPr="00730D12">
        <w:rPr>
          <w:rFonts w:ascii="Times New Roman" w:hAnsi="Times New Roman"/>
          <w:sz w:val="24"/>
          <w:szCs w:val="24"/>
          <w:lang w:val="ro-RO"/>
        </w:rPr>
        <w:t xml:space="preserve"> de învă</w:t>
      </w:r>
      <w:r w:rsidR="009C4210" w:rsidRPr="00730D12">
        <w:rPr>
          <w:rFonts w:ascii="Times New Roman" w:hAnsi="Times New Roman"/>
          <w:sz w:val="24"/>
          <w:szCs w:val="24"/>
          <w:lang w:val="ro-RO"/>
        </w:rPr>
        <w:t>ț</w:t>
      </w:r>
      <w:r w:rsidR="00A74760" w:rsidRPr="00730D12">
        <w:rPr>
          <w:rFonts w:ascii="Times New Roman" w:hAnsi="Times New Roman"/>
          <w:sz w:val="24"/>
          <w:szCs w:val="24"/>
          <w:lang w:val="ro-RO"/>
        </w:rPr>
        <w:t>ământ superior de unde provin candida</w:t>
      </w:r>
      <w:r w:rsidR="009C4210" w:rsidRPr="00730D12">
        <w:rPr>
          <w:rFonts w:ascii="Times New Roman" w:hAnsi="Times New Roman"/>
          <w:sz w:val="24"/>
          <w:szCs w:val="24"/>
          <w:lang w:val="ro-RO"/>
        </w:rPr>
        <w:t>ț</w:t>
      </w:r>
      <w:r w:rsidR="00A74760" w:rsidRPr="00730D12">
        <w:rPr>
          <w:rFonts w:ascii="Times New Roman" w:hAnsi="Times New Roman"/>
          <w:sz w:val="24"/>
          <w:szCs w:val="24"/>
          <w:lang w:val="ro-RO"/>
        </w:rPr>
        <w:t>ii, în baza unui protocol încheiat între cele două universită</w:t>
      </w:r>
      <w:r w:rsidR="009C4210" w:rsidRPr="00730D12">
        <w:rPr>
          <w:rFonts w:ascii="Times New Roman" w:hAnsi="Times New Roman"/>
          <w:sz w:val="24"/>
          <w:szCs w:val="24"/>
          <w:lang w:val="ro-RO"/>
        </w:rPr>
        <w:t>ț</w:t>
      </w:r>
      <w:r w:rsidR="00A74760" w:rsidRPr="00730D12">
        <w:rPr>
          <w:rFonts w:ascii="Times New Roman" w:hAnsi="Times New Roman"/>
          <w:sz w:val="24"/>
          <w:szCs w:val="24"/>
          <w:lang w:val="ro-RO"/>
        </w:rPr>
        <w:t xml:space="preserve">i </w:t>
      </w:r>
      <w:r w:rsidR="009C4210" w:rsidRPr="00730D12">
        <w:rPr>
          <w:rFonts w:ascii="Times New Roman" w:hAnsi="Times New Roman"/>
          <w:sz w:val="24"/>
          <w:szCs w:val="24"/>
          <w:lang w:val="ro-RO"/>
        </w:rPr>
        <w:t>ș</w:t>
      </w:r>
      <w:r w:rsidR="00A74760" w:rsidRPr="00730D12">
        <w:rPr>
          <w:rFonts w:ascii="Times New Roman" w:hAnsi="Times New Roman"/>
          <w:sz w:val="24"/>
          <w:szCs w:val="24"/>
          <w:lang w:val="ro-RO"/>
        </w:rPr>
        <w:t>i numai cu aprobarea Ministerului Educa</w:t>
      </w:r>
      <w:r w:rsidR="009C4210" w:rsidRPr="00730D12">
        <w:rPr>
          <w:rFonts w:ascii="Times New Roman" w:hAnsi="Times New Roman"/>
          <w:sz w:val="24"/>
          <w:szCs w:val="24"/>
          <w:lang w:val="ro-RO"/>
        </w:rPr>
        <w:t>ț</w:t>
      </w:r>
      <w:r w:rsidR="00A74760" w:rsidRPr="00730D12">
        <w:rPr>
          <w:rFonts w:ascii="Times New Roman" w:hAnsi="Times New Roman"/>
          <w:sz w:val="24"/>
          <w:szCs w:val="24"/>
          <w:lang w:val="ro-RO"/>
        </w:rPr>
        <w:t>iei N</w:t>
      </w:r>
      <w:r w:rsidRPr="00730D12">
        <w:rPr>
          <w:rFonts w:ascii="Times New Roman" w:hAnsi="Times New Roman"/>
          <w:sz w:val="24"/>
          <w:szCs w:val="24"/>
          <w:lang w:val="ro-RO"/>
        </w:rPr>
        <w:t>a</w:t>
      </w:r>
      <w:r w:rsidR="009C4210" w:rsidRPr="00730D12">
        <w:rPr>
          <w:rFonts w:ascii="Times New Roman" w:hAnsi="Times New Roman"/>
          <w:sz w:val="24"/>
          <w:szCs w:val="24"/>
          <w:lang w:val="ro-RO"/>
        </w:rPr>
        <w:t>ț</w:t>
      </w:r>
      <w:r w:rsidRPr="00730D12">
        <w:rPr>
          <w:rFonts w:ascii="Times New Roman" w:hAnsi="Times New Roman"/>
          <w:sz w:val="24"/>
          <w:szCs w:val="24"/>
          <w:lang w:val="ro-RO"/>
        </w:rPr>
        <w:t>ionale</w:t>
      </w:r>
      <w:r w:rsidR="00A74760" w:rsidRPr="00730D12">
        <w:rPr>
          <w:rFonts w:ascii="Times New Roman" w:hAnsi="Times New Roman"/>
          <w:sz w:val="24"/>
          <w:szCs w:val="24"/>
          <w:lang w:val="ro-RO"/>
        </w:rPr>
        <w:t>.</w:t>
      </w:r>
    </w:p>
    <w:p w14:paraId="0CD1A1AC" w14:textId="77777777" w:rsidR="006770B8" w:rsidRPr="00730D12" w:rsidRDefault="006770B8"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(6)</w:t>
      </w:r>
      <w:r w:rsidRPr="00730D12">
        <w:rPr>
          <w:rFonts w:ascii="Times New Roman" w:hAnsi="Times New Roman"/>
          <w:sz w:val="24"/>
          <w:szCs w:val="24"/>
          <w:lang w:val="ro-RO"/>
        </w:rPr>
        <w:t xml:space="preserve"> Absolvenții unei alte instituții de învățământ superior acreditate se pot înscrie și pot susține examenul de finalizare a studiilor universitare de </w:t>
      </w:r>
      <w:r w:rsidRPr="00730D12">
        <w:rPr>
          <w:rFonts w:ascii="Times New Roman" w:hAnsi="Times New Roman"/>
          <w:b/>
          <w:i/>
          <w:sz w:val="24"/>
          <w:szCs w:val="24"/>
          <w:u w:val="single"/>
          <w:lang w:val="ro-RO"/>
        </w:rPr>
        <w:t>licență</w:t>
      </w:r>
      <w:r w:rsidRPr="00730D12">
        <w:rPr>
          <w:rFonts w:ascii="Times New Roman" w:hAnsi="Times New Roman"/>
          <w:sz w:val="24"/>
          <w:szCs w:val="24"/>
          <w:lang w:val="ro-RO"/>
        </w:rPr>
        <w:t xml:space="preserve"> la UVT, cu aprobarea senatelor universitare ale celor două instituții de învățământ superior, după avizul favorabil al consiliilor de administrație. Similar, absolvenții UVT se pot înscrie și pot susține examenul de finalizare a studiilor universitare de </w:t>
      </w:r>
      <w:r w:rsidRPr="00730D12">
        <w:rPr>
          <w:rFonts w:ascii="Times New Roman" w:hAnsi="Times New Roman"/>
          <w:b/>
          <w:i/>
          <w:sz w:val="24"/>
          <w:szCs w:val="24"/>
          <w:u w:val="single"/>
          <w:lang w:val="ro-RO"/>
        </w:rPr>
        <w:t>licență</w:t>
      </w:r>
      <w:r w:rsidRPr="00730D12">
        <w:rPr>
          <w:rFonts w:ascii="Times New Roman" w:hAnsi="Times New Roman"/>
          <w:sz w:val="24"/>
          <w:szCs w:val="24"/>
          <w:lang w:val="ro-RO"/>
        </w:rPr>
        <w:t xml:space="preserve"> la o altă instituție de învățământ superior acreditată, cu aprobarea senatelor universitare ale celor două instituții de învățământ superior, după avizul favorabil al consiliilor de administrație.</w:t>
      </w:r>
    </w:p>
    <w:p w14:paraId="6133EB58" w14:textId="77777777" w:rsidR="009C4210" w:rsidRPr="00730D12" w:rsidRDefault="009C4210" w:rsidP="008319AC">
      <w:pPr>
        <w:spacing w:after="0"/>
        <w:jc w:val="both"/>
        <w:rPr>
          <w:rFonts w:ascii="Times New Roman" w:hAnsi="Times New Roman"/>
          <w:sz w:val="20"/>
          <w:szCs w:val="24"/>
          <w:lang w:val="ro-RO"/>
        </w:rPr>
      </w:pPr>
    </w:p>
    <w:p w14:paraId="1FD88116" w14:textId="77777777" w:rsidR="00A45A6A" w:rsidRPr="00730D12" w:rsidRDefault="00A45A6A" w:rsidP="008319AC">
      <w:pPr>
        <w:spacing w:after="0"/>
        <w:ind w:firstLine="720"/>
        <w:jc w:val="both"/>
        <w:rPr>
          <w:rFonts w:ascii="Times New Roman" w:hAnsi="Times New Roman"/>
          <w:i/>
          <w:sz w:val="24"/>
          <w:szCs w:val="24"/>
          <w:lang w:val="ro-RO"/>
        </w:rPr>
      </w:pPr>
      <w:r w:rsidRPr="00730D12">
        <w:rPr>
          <w:rFonts w:ascii="Times New Roman" w:hAnsi="Times New Roman"/>
          <w:b/>
          <w:sz w:val="24"/>
          <w:szCs w:val="24"/>
          <w:lang w:val="ro-RO"/>
        </w:rPr>
        <w:t>Art. 10</w:t>
      </w:r>
      <w:r w:rsidRPr="00730D12">
        <w:rPr>
          <w:rFonts w:ascii="Times New Roman" w:hAnsi="Times New Roman"/>
          <w:sz w:val="24"/>
          <w:szCs w:val="24"/>
          <w:lang w:val="ro-RO"/>
        </w:rPr>
        <w:t xml:space="preserve">. </w:t>
      </w:r>
      <w:r w:rsidR="005B0986" w:rsidRPr="00730D12">
        <w:rPr>
          <w:rFonts w:ascii="Times New Roman" w:hAnsi="Times New Roman"/>
          <w:sz w:val="24"/>
          <w:szCs w:val="24"/>
          <w:lang w:val="ro-RO"/>
        </w:rPr>
        <w:t xml:space="preserve">Pentru </w:t>
      </w:r>
      <w:r w:rsidRPr="00730D12">
        <w:rPr>
          <w:rFonts w:ascii="Times New Roman" w:hAnsi="Times New Roman"/>
          <w:sz w:val="24"/>
          <w:szCs w:val="24"/>
          <w:lang w:val="ro-RO"/>
        </w:rPr>
        <w:t xml:space="preserve">un program de studii </w:t>
      </w:r>
      <w:r w:rsidR="00E754E1" w:rsidRPr="00730D12">
        <w:rPr>
          <w:rFonts w:ascii="Times New Roman" w:hAnsi="Times New Roman"/>
          <w:sz w:val="24"/>
          <w:szCs w:val="24"/>
          <w:lang w:val="ro-RO"/>
        </w:rPr>
        <w:t>universitare</w:t>
      </w:r>
      <w:r w:rsidRPr="00730D12">
        <w:rPr>
          <w:rFonts w:ascii="Times New Roman" w:hAnsi="Times New Roman"/>
          <w:sz w:val="24"/>
          <w:szCs w:val="24"/>
          <w:lang w:val="ro-RO"/>
        </w:rPr>
        <w:t xml:space="preserve">, examenul de </w:t>
      </w:r>
      <w:r w:rsidR="00E754E1" w:rsidRPr="00730D12">
        <w:rPr>
          <w:rFonts w:ascii="Times New Roman" w:hAnsi="Times New Roman"/>
          <w:sz w:val="24"/>
          <w:szCs w:val="24"/>
          <w:lang w:val="ro-RO"/>
        </w:rPr>
        <w:t>finalizare a studiilor</w:t>
      </w:r>
      <w:r w:rsidRPr="00730D12">
        <w:rPr>
          <w:rFonts w:ascii="Times New Roman" w:hAnsi="Times New Roman"/>
          <w:sz w:val="24"/>
          <w:szCs w:val="24"/>
          <w:lang w:val="ro-RO"/>
        </w:rPr>
        <w:t xml:space="preserve"> se organizează </w:t>
      </w:r>
      <w:r w:rsidR="009C4210" w:rsidRPr="00730D12">
        <w:rPr>
          <w:rFonts w:ascii="Times New Roman" w:hAnsi="Times New Roman"/>
          <w:sz w:val="24"/>
          <w:szCs w:val="24"/>
          <w:lang w:val="ro-RO"/>
        </w:rPr>
        <w:t>ș</w:t>
      </w:r>
      <w:r w:rsidRPr="00730D12">
        <w:rPr>
          <w:rFonts w:ascii="Times New Roman" w:hAnsi="Times New Roman"/>
          <w:sz w:val="24"/>
          <w:szCs w:val="24"/>
          <w:lang w:val="ro-RO"/>
        </w:rPr>
        <w:t>i se desfă</w:t>
      </w:r>
      <w:r w:rsidR="009C4210" w:rsidRPr="00730D12">
        <w:rPr>
          <w:rFonts w:ascii="Times New Roman" w:hAnsi="Times New Roman"/>
          <w:sz w:val="24"/>
          <w:szCs w:val="24"/>
          <w:lang w:val="ro-RO"/>
        </w:rPr>
        <w:t>ș</w:t>
      </w:r>
      <w:r w:rsidRPr="00730D12">
        <w:rPr>
          <w:rFonts w:ascii="Times New Roman" w:hAnsi="Times New Roman"/>
          <w:sz w:val="24"/>
          <w:szCs w:val="24"/>
          <w:lang w:val="ro-RO"/>
        </w:rPr>
        <w:t>oară în acelea</w:t>
      </w:r>
      <w:r w:rsidR="009C4210" w:rsidRPr="00730D12">
        <w:rPr>
          <w:rFonts w:ascii="Times New Roman" w:hAnsi="Times New Roman"/>
          <w:sz w:val="24"/>
          <w:szCs w:val="24"/>
          <w:lang w:val="ro-RO"/>
        </w:rPr>
        <w:t>ș</w:t>
      </w:r>
      <w:r w:rsidRPr="00730D12">
        <w:rPr>
          <w:rFonts w:ascii="Times New Roman" w:hAnsi="Times New Roman"/>
          <w:sz w:val="24"/>
          <w:szCs w:val="24"/>
          <w:lang w:val="ro-RO"/>
        </w:rPr>
        <w:t>i</w:t>
      </w:r>
      <w:r w:rsidR="00C5239F" w:rsidRPr="00730D12">
        <w:rPr>
          <w:rFonts w:ascii="Times New Roman" w:hAnsi="Times New Roman"/>
          <w:sz w:val="24"/>
          <w:szCs w:val="24"/>
          <w:lang w:val="ro-RO"/>
        </w:rPr>
        <w:t xml:space="preserve"> condi</w:t>
      </w:r>
      <w:r w:rsidR="009C4210" w:rsidRPr="00730D12">
        <w:rPr>
          <w:rFonts w:ascii="Times New Roman" w:hAnsi="Times New Roman"/>
          <w:sz w:val="24"/>
          <w:szCs w:val="24"/>
          <w:lang w:val="ro-RO"/>
        </w:rPr>
        <w:t>ț</w:t>
      </w:r>
      <w:r w:rsidR="00C5239F" w:rsidRPr="00730D12">
        <w:rPr>
          <w:rFonts w:ascii="Times New Roman" w:hAnsi="Times New Roman"/>
          <w:sz w:val="24"/>
          <w:szCs w:val="24"/>
          <w:lang w:val="ro-RO"/>
        </w:rPr>
        <w:t>ii pentru to</w:t>
      </w:r>
      <w:r w:rsidR="009C4210" w:rsidRPr="00730D12">
        <w:rPr>
          <w:rFonts w:ascii="Times New Roman" w:hAnsi="Times New Roman"/>
          <w:sz w:val="24"/>
          <w:szCs w:val="24"/>
          <w:lang w:val="ro-RO"/>
        </w:rPr>
        <w:t>ț</w:t>
      </w:r>
      <w:r w:rsidR="00C5239F" w:rsidRPr="00730D12">
        <w:rPr>
          <w:rFonts w:ascii="Times New Roman" w:hAnsi="Times New Roman"/>
          <w:sz w:val="24"/>
          <w:szCs w:val="24"/>
          <w:lang w:val="ro-RO"/>
        </w:rPr>
        <w:t>i absolven</w:t>
      </w:r>
      <w:r w:rsidR="009C4210" w:rsidRPr="00730D12">
        <w:rPr>
          <w:rFonts w:ascii="Times New Roman" w:hAnsi="Times New Roman"/>
          <w:sz w:val="24"/>
          <w:szCs w:val="24"/>
          <w:lang w:val="ro-RO"/>
        </w:rPr>
        <w:t>ț</w:t>
      </w:r>
      <w:r w:rsidR="00C5239F" w:rsidRPr="00730D12">
        <w:rPr>
          <w:rFonts w:ascii="Times New Roman" w:hAnsi="Times New Roman"/>
          <w:sz w:val="24"/>
          <w:szCs w:val="24"/>
          <w:lang w:val="ro-RO"/>
        </w:rPr>
        <w:t>ii</w:t>
      </w:r>
      <w:r w:rsidRPr="00730D12">
        <w:rPr>
          <w:rFonts w:ascii="Times New Roman" w:hAnsi="Times New Roman"/>
          <w:sz w:val="24"/>
          <w:szCs w:val="24"/>
          <w:lang w:val="ro-RO"/>
        </w:rPr>
        <w:t>,</w:t>
      </w:r>
      <w:r w:rsidR="00C5239F" w:rsidRPr="00730D12">
        <w:rPr>
          <w:rFonts w:ascii="Times New Roman" w:hAnsi="Times New Roman"/>
          <w:sz w:val="24"/>
          <w:szCs w:val="24"/>
          <w:lang w:val="ro-RO"/>
        </w:rPr>
        <w:t xml:space="preserve"> la sediul UVT,</w:t>
      </w:r>
      <w:r w:rsidRPr="00730D12">
        <w:rPr>
          <w:rFonts w:ascii="Times New Roman" w:hAnsi="Times New Roman"/>
          <w:sz w:val="24"/>
          <w:szCs w:val="24"/>
          <w:lang w:val="ro-RO"/>
        </w:rPr>
        <w:t xml:space="preserve"> indiferent </w:t>
      </w:r>
      <w:r w:rsidR="00C5239F" w:rsidRPr="00730D12">
        <w:rPr>
          <w:rFonts w:ascii="Times New Roman" w:hAnsi="Times New Roman"/>
          <w:sz w:val="24"/>
          <w:szCs w:val="24"/>
          <w:lang w:val="ro-RO"/>
        </w:rPr>
        <w:t>de forma de învă</w:t>
      </w:r>
      <w:r w:rsidR="009C4210" w:rsidRPr="00730D12">
        <w:rPr>
          <w:rFonts w:ascii="Times New Roman" w:hAnsi="Times New Roman"/>
          <w:sz w:val="24"/>
          <w:szCs w:val="24"/>
          <w:lang w:val="ro-RO"/>
        </w:rPr>
        <w:t>ț</w:t>
      </w:r>
      <w:r w:rsidR="00C5239F" w:rsidRPr="00730D12">
        <w:rPr>
          <w:rFonts w:ascii="Times New Roman" w:hAnsi="Times New Roman"/>
          <w:sz w:val="24"/>
          <w:szCs w:val="24"/>
          <w:lang w:val="ro-RO"/>
        </w:rPr>
        <w:t>ământ parcursă sau de institu</w:t>
      </w:r>
      <w:r w:rsidR="009C4210" w:rsidRPr="00730D12">
        <w:rPr>
          <w:rFonts w:ascii="Times New Roman" w:hAnsi="Times New Roman"/>
          <w:sz w:val="24"/>
          <w:szCs w:val="24"/>
          <w:lang w:val="ro-RO"/>
        </w:rPr>
        <w:t>ț</w:t>
      </w:r>
      <w:r w:rsidR="00C5239F" w:rsidRPr="00730D12">
        <w:rPr>
          <w:rFonts w:ascii="Times New Roman" w:hAnsi="Times New Roman"/>
          <w:sz w:val="24"/>
          <w:szCs w:val="24"/>
          <w:lang w:val="ro-RO"/>
        </w:rPr>
        <w:t>ia de învă</w:t>
      </w:r>
      <w:r w:rsidR="009C4210" w:rsidRPr="00730D12">
        <w:rPr>
          <w:rFonts w:ascii="Times New Roman" w:hAnsi="Times New Roman"/>
          <w:sz w:val="24"/>
          <w:szCs w:val="24"/>
          <w:lang w:val="ro-RO"/>
        </w:rPr>
        <w:t>ț</w:t>
      </w:r>
      <w:r w:rsidR="00C5239F" w:rsidRPr="00730D12">
        <w:rPr>
          <w:rFonts w:ascii="Times New Roman" w:hAnsi="Times New Roman"/>
          <w:sz w:val="24"/>
          <w:szCs w:val="24"/>
          <w:lang w:val="ro-RO"/>
        </w:rPr>
        <w:t>ământ superior absolvită.</w:t>
      </w:r>
    </w:p>
    <w:p w14:paraId="4FDCF4F8" w14:textId="77777777" w:rsidR="00A45A6A" w:rsidRPr="00730D12" w:rsidRDefault="00A45A6A" w:rsidP="008319AC">
      <w:pPr>
        <w:spacing w:after="0"/>
        <w:jc w:val="both"/>
        <w:rPr>
          <w:rFonts w:ascii="Times New Roman" w:hAnsi="Times New Roman"/>
          <w:i/>
          <w:sz w:val="20"/>
          <w:szCs w:val="24"/>
          <w:lang w:val="ro-RO"/>
        </w:rPr>
      </w:pPr>
    </w:p>
    <w:p w14:paraId="6AAEAEF9" w14:textId="77777777" w:rsidR="00FF1930" w:rsidRPr="00730D12" w:rsidRDefault="00FF193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 xml:space="preserve">Art. </w:t>
      </w:r>
      <w:r w:rsidR="00A45A6A" w:rsidRPr="00730D12">
        <w:rPr>
          <w:rFonts w:ascii="Times New Roman" w:hAnsi="Times New Roman"/>
          <w:b/>
          <w:sz w:val="24"/>
          <w:szCs w:val="24"/>
          <w:lang w:val="ro-RO"/>
        </w:rPr>
        <w:t>11</w:t>
      </w:r>
      <w:r w:rsidRPr="00730D12">
        <w:rPr>
          <w:rFonts w:ascii="Times New Roman" w:hAnsi="Times New Roman"/>
          <w:b/>
          <w:sz w:val="24"/>
          <w:szCs w:val="24"/>
          <w:lang w:val="ro-RO"/>
        </w:rPr>
        <w:t>.</w:t>
      </w:r>
    </w:p>
    <w:p w14:paraId="4A7B8157" w14:textId="43903E5F" w:rsidR="00B60241" w:rsidRPr="00730D12" w:rsidRDefault="009C421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(1)</w:t>
      </w:r>
      <w:r w:rsidRPr="00730D12">
        <w:rPr>
          <w:rFonts w:ascii="Times New Roman" w:hAnsi="Times New Roman"/>
          <w:sz w:val="24"/>
          <w:szCs w:val="24"/>
          <w:lang w:val="ro-RO"/>
        </w:rPr>
        <w:t xml:space="preserve"> </w:t>
      </w:r>
      <w:r w:rsidR="00673CE7" w:rsidRPr="00730D12">
        <w:rPr>
          <w:rFonts w:ascii="Times New Roman" w:hAnsi="Times New Roman"/>
          <w:sz w:val="24"/>
          <w:szCs w:val="24"/>
          <w:lang w:val="ro-RO"/>
        </w:rPr>
        <w:t>Înscrierea candida</w:t>
      </w:r>
      <w:r w:rsidRPr="00730D12">
        <w:rPr>
          <w:rFonts w:ascii="Times New Roman" w:hAnsi="Times New Roman"/>
          <w:sz w:val="24"/>
          <w:szCs w:val="24"/>
          <w:lang w:val="ro-RO"/>
        </w:rPr>
        <w:t>ț</w:t>
      </w:r>
      <w:r w:rsidR="00673CE7" w:rsidRPr="00730D12">
        <w:rPr>
          <w:rFonts w:ascii="Times New Roman" w:hAnsi="Times New Roman"/>
          <w:sz w:val="24"/>
          <w:szCs w:val="24"/>
          <w:lang w:val="ro-RO"/>
        </w:rPr>
        <w:t>ilor pentru</w:t>
      </w:r>
      <w:r w:rsidR="00B60241" w:rsidRPr="00730D12">
        <w:rPr>
          <w:rFonts w:ascii="Times New Roman" w:hAnsi="Times New Roman"/>
          <w:sz w:val="24"/>
          <w:szCs w:val="24"/>
          <w:lang w:val="ro-RO"/>
        </w:rPr>
        <w:t xml:space="preserve"> examen</w:t>
      </w:r>
      <w:r w:rsidR="004925AF" w:rsidRPr="00730D12">
        <w:rPr>
          <w:rFonts w:ascii="Times New Roman" w:hAnsi="Times New Roman"/>
          <w:sz w:val="24"/>
          <w:szCs w:val="24"/>
          <w:lang w:val="ro-RO"/>
        </w:rPr>
        <w:t xml:space="preserve">ul de finalizare a studiilor </w:t>
      </w:r>
      <w:r w:rsidR="00673CE7" w:rsidRPr="00730D12">
        <w:rPr>
          <w:rFonts w:ascii="Times New Roman" w:hAnsi="Times New Roman"/>
          <w:sz w:val="24"/>
          <w:szCs w:val="24"/>
          <w:lang w:val="ro-RO"/>
        </w:rPr>
        <w:t xml:space="preserve">universitare </w:t>
      </w:r>
      <w:r w:rsidR="00B60241" w:rsidRPr="00730D12">
        <w:rPr>
          <w:rFonts w:ascii="Times New Roman" w:hAnsi="Times New Roman"/>
          <w:sz w:val="24"/>
          <w:szCs w:val="24"/>
          <w:lang w:val="ro-RO"/>
        </w:rPr>
        <w:t xml:space="preserve">se face </w:t>
      </w:r>
      <w:r w:rsidR="00E754E1" w:rsidRPr="00730D12">
        <w:rPr>
          <w:rFonts w:ascii="Times New Roman" w:hAnsi="Times New Roman"/>
          <w:sz w:val="24"/>
          <w:szCs w:val="24"/>
          <w:lang w:val="ro-RO"/>
        </w:rPr>
        <w:t>cu cel puțin</w:t>
      </w:r>
      <w:r w:rsidR="00E03590" w:rsidRPr="00730D12">
        <w:rPr>
          <w:rFonts w:ascii="Times New Roman" w:hAnsi="Times New Roman"/>
          <w:sz w:val="24"/>
          <w:szCs w:val="24"/>
          <w:lang w:val="ro-RO"/>
        </w:rPr>
        <w:t xml:space="preserve"> 5 zile</w:t>
      </w:r>
      <w:r w:rsidR="00DC07A2" w:rsidRPr="00730D12">
        <w:rPr>
          <w:rFonts w:ascii="Times New Roman" w:hAnsi="Times New Roman"/>
          <w:sz w:val="24"/>
          <w:szCs w:val="24"/>
          <w:lang w:val="ro-RO"/>
        </w:rPr>
        <w:t xml:space="preserve"> lucrătoare</w:t>
      </w:r>
      <w:r w:rsidR="00B60241" w:rsidRPr="00730D12">
        <w:rPr>
          <w:rFonts w:ascii="Times New Roman" w:hAnsi="Times New Roman"/>
          <w:sz w:val="24"/>
          <w:szCs w:val="24"/>
          <w:lang w:val="ro-RO"/>
        </w:rPr>
        <w:t xml:space="preserve"> î</w:t>
      </w:r>
      <w:r w:rsidR="00673CE7" w:rsidRPr="00730D12">
        <w:rPr>
          <w:rFonts w:ascii="Times New Roman" w:hAnsi="Times New Roman"/>
          <w:sz w:val="24"/>
          <w:szCs w:val="24"/>
          <w:lang w:val="ro-RO"/>
        </w:rPr>
        <w:t>nainte de data programată pentru</w:t>
      </w:r>
      <w:r w:rsidR="004925AF" w:rsidRPr="00730D12">
        <w:rPr>
          <w:rFonts w:ascii="Times New Roman" w:hAnsi="Times New Roman"/>
          <w:sz w:val="24"/>
          <w:szCs w:val="24"/>
          <w:lang w:val="ro-RO"/>
        </w:rPr>
        <w:t xml:space="preserve"> în</w:t>
      </w:r>
      <w:r w:rsidR="00B60241" w:rsidRPr="00730D12">
        <w:rPr>
          <w:rFonts w:ascii="Times New Roman" w:hAnsi="Times New Roman"/>
          <w:sz w:val="24"/>
          <w:szCs w:val="24"/>
          <w:lang w:val="ro-RO"/>
        </w:rPr>
        <w:t>ceperea examenului</w:t>
      </w:r>
      <w:r w:rsidR="00DC07A2" w:rsidRPr="00730D12">
        <w:rPr>
          <w:rFonts w:ascii="Times New Roman" w:hAnsi="Times New Roman"/>
          <w:sz w:val="24"/>
          <w:szCs w:val="24"/>
          <w:lang w:val="ro-RO"/>
        </w:rPr>
        <w:t xml:space="preserve">, moment în care va fi depusă și </w:t>
      </w:r>
      <w:r w:rsidR="009F47DB" w:rsidRPr="009F47DB">
        <w:rPr>
          <w:rFonts w:ascii="Times New Roman" w:hAnsi="Times New Roman"/>
          <w:sz w:val="24"/>
          <w:szCs w:val="24"/>
          <w:highlight w:val="yellow"/>
          <w:lang w:val="ro-RO"/>
        </w:rPr>
        <w:t>varianta finală a lucrării</w:t>
      </w:r>
      <w:r w:rsidR="009F47DB">
        <w:rPr>
          <w:rFonts w:ascii="Times New Roman" w:hAnsi="Times New Roman"/>
          <w:sz w:val="24"/>
          <w:szCs w:val="24"/>
          <w:lang w:val="ro-RO"/>
        </w:rPr>
        <w:t xml:space="preserve"> </w:t>
      </w:r>
      <w:r w:rsidR="00DC07A2" w:rsidRPr="00730D12">
        <w:rPr>
          <w:rFonts w:ascii="Times New Roman" w:hAnsi="Times New Roman"/>
          <w:sz w:val="24"/>
          <w:szCs w:val="24"/>
          <w:lang w:val="ro-RO"/>
        </w:rPr>
        <w:t>de finalizare a studiilor universitare</w:t>
      </w:r>
      <w:r w:rsidR="009F47DB">
        <w:rPr>
          <w:rFonts w:ascii="Times New Roman" w:hAnsi="Times New Roman"/>
          <w:sz w:val="24"/>
          <w:szCs w:val="24"/>
          <w:lang w:val="ro-RO"/>
        </w:rPr>
        <w:t xml:space="preserve"> </w:t>
      </w:r>
      <w:r w:rsidR="009F47DB" w:rsidRPr="009F47DB">
        <w:rPr>
          <w:rFonts w:ascii="Times New Roman" w:hAnsi="Times New Roman"/>
          <w:sz w:val="24"/>
          <w:szCs w:val="24"/>
          <w:highlight w:val="yellow"/>
          <w:lang w:val="ro-RO"/>
        </w:rPr>
        <w:t>pe platforma de e-learning</w:t>
      </w:r>
      <w:r w:rsidR="004925AF" w:rsidRPr="00730D12">
        <w:rPr>
          <w:rFonts w:ascii="Times New Roman" w:hAnsi="Times New Roman"/>
          <w:sz w:val="24"/>
          <w:szCs w:val="24"/>
          <w:lang w:val="ro-RO"/>
        </w:rPr>
        <w:t>.</w:t>
      </w:r>
    </w:p>
    <w:p w14:paraId="7F1DBC3F" w14:textId="77777777" w:rsidR="00FD74DA" w:rsidRPr="00730D12" w:rsidRDefault="009C4210" w:rsidP="008319AC">
      <w:pPr>
        <w:spacing w:after="0"/>
        <w:ind w:firstLine="720"/>
        <w:jc w:val="both"/>
        <w:rPr>
          <w:rFonts w:ascii="Times New Roman" w:hAnsi="Times New Roman"/>
          <w:i/>
          <w:sz w:val="24"/>
          <w:szCs w:val="24"/>
          <w:lang w:val="ro-RO"/>
        </w:rPr>
      </w:pPr>
      <w:r w:rsidRPr="00730D12">
        <w:rPr>
          <w:rFonts w:ascii="Times New Roman" w:hAnsi="Times New Roman"/>
          <w:b/>
          <w:sz w:val="24"/>
          <w:szCs w:val="24"/>
          <w:lang w:val="ro-RO"/>
        </w:rPr>
        <w:t>(</w:t>
      </w:r>
      <w:r w:rsidR="005B0986" w:rsidRPr="00730D12">
        <w:rPr>
          <w:rFonts w:ascii="Times New Roman" w:hAnsi="Times New Roman"/>
          <w:b/>
          <w:sz w:val="24"/>
          <w:szCs w:val="24"/>
          <w:lang w:val="ro-RO"/>
        </w:rPr>
        <w:t>2</w:t>
      </w:r>
      <w:r w:rsidRPr="00730D12">
        <w:rPr>
          <w:rFonts w:ascii="Times New Roman" w:hAnsi="Times New Roman"/>
          <w:b/>
          <w:sz w:val="24"/>
          <w:szCs w:val="24"/>
          <w:lang w:val="ro-RO"/>
        </w:rPr>
        <w:t>)</w:t>
      </w:r>
      <w:r w:rsidRPr="00730D12">
        <w:rPr>
          <w:rFonts w:ascii="Times New Roman" w:hAnsi="Times New Roman"/>
          <w:sz w:val="24"/>
          <w:szCs w:val="24"/>
          <w:lang w:val="ro-RO"/>
        </w:rPr>
        <w:t xml:space="preserve"> </w:t>
      </w:r>
      <w:r w:rsidR="00150595" w:rsidRPr="00730D12">
        <w:rPr>
          <w:rFonts w:ascii="Times New Roman" w:hAnsi="Times New Roman"/>
          <w:i/>
          <w:sz w:val="24"/>
          <w:szCs w:val="24"/>
          <w:lang w:val="ro-RO"/>
        </w:rPr>
        <w:t>R</w:t>
      </w:r>
      <w:r w:rsidR="00180A50" w:rsidRPr="00730D12">
        <w:rPr>
          <w:rFonts w:ascii="Times New Roman" w:hAnsi="Times New Roman"/>
          <w:i/>
          <w:sz w:val="24"/>
          <w:szCs w:val="24"/>
          <w:lang w:val="ro-RO"/>
        </w:rPr>
        <w:t xml:space="preserve">aportul de </w:t>
      </w:r>
      <w:r w:rsidR="00EC2BDC" w:rsidRPr="00730D12">
        <w:rPr>
          <w:rFonts w:ascii="Times New Roman" w:hAnsi="Times New Roman"/>
          <w:i/>
          <w:sz w:val="24"/>
          <w:szCs w:val="24"/>
          <w:lang w:val="ro-RO"/>
        </w:rPr>
        <w:t>similaritate</w:t>
      </w:r>
      <w:r w:rsidR="00150595" w:rsidRPr="00730D12">
        <w:rPr>
          <w:rFonts w:ascii="Times New Roman" w:hAnsi="Times New Roman"/>
          <w:sz w:val="24"/>
          <w:szCs w:val="24"/>
          <w:lang w:val="ro-RO"/>
        </w:rPr>
        <w:t xml:space="preserve"> rezultat ca urmare a verificării</w:t>
      </w:r>
      <w:r w:rsidR="006E664D" w:rsidRPr="00730D12">
        <w:rPr>
          <w:rFonts w:ascii="Times New Roman" w:hAnsi="Times New Roman"/>
          <w:sz w:val="24"/>
          <w:szCs w:val="24"/>
          <w:lang w:val="ro-RO"/>
        </w:rPr>
        <w:t xml:space="preserve"> </w:t>
      </w:r>
      <w:r w:rsidR="00150595" w:rsidRPr="00730D12">
        <w:rPr>
          <w:rFonts w:ascii="Times New Roman" w:hAnsi="Times New Roman"/>
          <w:sz w:val="24"/>
          <w:szCs w:val="24"/>
          <w:lang w:val="ro-RO"/>
        </w:rPr>
        <w:t>originalită</w:t>
      </w:r>
      <w:r w:rsidRPr="00730D12">
        <w:rPr>
          <w:rFonts w:ascii="Times New Roman" w:hAnsi="Times New Roman"/>
          <w:sz w:val="24"/>
          <w:szCs w:val="24"/>
          <w:lang w:val="ro-RO"/>
        </w:rPr>
        <w:t>ț</w:t>
      </w:r>
      <w:r w:rsidR="00150595" w:rsidRPr="00730D12">
        <w:rPr>
          <w:rFonts w:ascii="Times New Roman" w:hAnsi="Times New Roman"/>
          <w:sz w:val="24"/>
          <w:szCs w:val="24"/>
          <w:lang w:val="ro-RO"/>
        </w:rPr>
        <w:t>ii</w:t>
      </w:r>
      <w:r w:rsidR="00AE4C92" w:rsidRPr="00730D12">
        <w:rPr>
          <w:rFonts w:ascii="Times New Roman" w:hAnsi="Times New Roman"/>
          <w:sz w:val="24"/>
          <w:szCs w:val="24"/>
          <w:lang w:val="ro-RO"/>
        </w:rPr>
        <w:t xml:space="preserve"> lucrării de </w:t>
      </w:r>
      <w:r w:rsidR="005B0986" w:rsidRPr="00730D12">
        <w:rPr>
          <w:rFonts w:ascii="Times New Roman" w:hAnsi="Times New Roman"/>
          <w:sz w:val="24"/>
          <w:szCs w:val="24"/>
          <w:lang w:val="ro-RO"/>
        </w:rPr>
        <w:t xml:space="preserve">finalizare a studiilor universitare </w:t>
      </w:r>
      <w:r w:rsidR="006E664D" w:rsidRPr="00730D12">
        <w:rPr>
          <w:rFonts w:ascii="Times New Roman" w:hAnsi="Times New Roman"/>
          <w:sz w:val="24"/>
          <w:szCs w:val="24"/>
          <w:lang w:val="ro-RO"/>
        </w:rPr>
        <w:t>pe platforma de e-learning înso</w:t>
      </w:r>
      <w:r w:rsidRPr="00730D12">
        <w:rPr>
          <w:rFonts w:ascii="Times New Roman" w:hAnsi="Times New Roman"/>
          <w:sz w:val="24"/>
          <w:szCs w:val="24"/>
          <w:lang w:val="ro-RO"/>
        </w:rPr>
        <w:t>ț</w:t>
      </w:r>
      <w:r w:rsidR="006E664D" w:rsidRPr="00730D12">
        <w:rPr>
          <w:rFonts w:ascii="Times New Roman" w:hAnsi="Times New Roman"/>
          <w:sz w:val="24"/>
          <w:szCs w:val="24"/>
          <w:lang w:val="ro-RO"/>
        </w:rPr>
        <w:t>e</w:t>
      </w:r>
      <w:r w:rsidRPr="00730D12">
        <w:rPr>
          <w:rFonts w:ascii="Times New Roman" w:hAnsi="Times New Roman"/>
          <w:sz w:val="24"/>
          <w:szCs w:val="24"/>
          <w:lang w:val="ro-RO"/>
        </w:rPr>
        <w:t>ș</w:t>
      </w:r>
      <w:r w:rsidR="006E664D" w:rsidRPr="00730D12">
        <w:rPr>
          <w:rFonts w:ascii="Times New Roman" w:hAnsi="Times New Roman"/>
          <w:sz w:val="24"/>
          <w:szCs w:val="24"/>
          <w:lang w:val="ro-RO"/>
        </w:rPr>
        <w:t>te în mod obliga</w:t>
      </w:r>
      <w:r w:rsidR="00AE4C92" w:rsidRPr="00730D12">
        <w:rPr>
          <w:rFonts w:ascii="Times New Roman" w:hAnsi="Times New Roman"/>
          <w:sz w:val="24"/>
          <w:szCs w:val="24"/>
          <w:lang w:val="ro-RO"/>
        </w:rPr>
        <w:t xml:space="preserve">toriu lucrarea de </w:t>
      </w:r>
      <w:r w:rsidR="005B0986" w:rsidRPr="00730D12">
        <w:rPr>
          <w:rFonts w:ascii="Times New Roman" w:hAnsi="Times New Roman"/>
          <w:sz w:val="24"/>
          <w:szCs w:val="24"/>
          <w:lang w:val="ro-RO"/>
        </w:rPr>
        <w:t>finalizare a studiilor universitare</w:t>
      </w:r>
      <w:r w:rsidR="00E754E1" w:rsidRPr="00730D12">
        <w:rPr>
          <w:rFonts w:ascii="Times New Roman" w:hAnsi="Times New Roman"/>
          <w:sz w:val="24"/>
          <w:szCs w:val="24"/>
          <w:lang w:val="ro-RO"/>
        </w:rPr>
        <w:t>,</w:t>
      </w:r>
      <w:r w:rsidR="00AE4C92" w:rsidRPr="00730D12">
        <w:rPr>
          <w:rFonts w:ascii="Times New Roman" w:hAnsi="Times New Roman"/>
          <w:sz w:val="24"/>
          <w:szCs w:val="24"/>
          <w:lang w:val="ro-RO"/>
        </w:rPr>
        <w:t xml:space="preserve"> conform </w:t>
      </w:r>
      <w:r w:rsidR="00AE4C92" w:rsidRPr="00730D12">
        <w:rPr>
          <w:rFonts w:ascii="Times New Roman" w:hAnsi="Times New Roman"/>
          <w:i/>
          <w:sz w:val="24"/>
          <w:szCs w:val="24"/>
          <w:lang w:val="ro-RO"/>
        </w:rPr>
        <w:t>Metodologiei</w:t>
      </w:r>
      <w:r w:rsidR="006E664D" w:rsidRPr="00730D12">
        <w:rPr>
          <w:rFonts w:ascii="Times New Roman" w:hAnsi="Times New Roman"/>
          <w:i/>
          <w:sz w:val="24"/>
          <w:szCs w:val="24"/>
          <w:lang w:val="ro-RO"/>
        </w:rPr>
        <w:t xml:space="preserve"> </w:t>
      </w:r>
      <w:r w:rsidR="00EC2BDC" w:rsidRPr="00730D12">
        <w:rPr>
          <w:rFonts w:ascii="Times New Roman" w:hAnsi="Times New Roman"/>
          <w:i/>
          <w:sz w:val="24"/>
          <w:szCs w:val="24"/>
          <w:lang w:val="ro-RO"/>
        </w:rPr>
        <w:t>privind</w:t>
      </w:r>
      <w:r w:rsidR="00AD0FF5" w:rsidRPr="00730D12">
        <w:rPr>
          <w:rFonts w:ascii="Times New Roman" w:hAnsi="Times New Roman"/>
          <w:i/>
          <w:sz w:val="24"/>
          <w:szCs w:val="24"/>
          <w:lang w:val="ro-RO"/>
        </w:rPr>
        <w:t xml:space="preserve"> activitatea de coordonare a elaborării lucrărilor de finalizare de studii și privind activitatea de </w:t>
      </w:r>
      <w:r w:rsidR="00EC2BDC" w:rsidRPr="00730D12">
        <w:rPr>
          <w:rFonts w:ascii="Times New Roman" w:hAnsi="Times New Roman"/>
          <w:i/>
          <w:sz w:val="24"/>
          <w:szCs w:val="24"/>
          <w:lang w:val="ro-RO"/>
        </w:rPr>
        <w:t>verificare</w:t>
      </w:r>
      <w:r w:rsidR="00AD0FF5" w:rsidRPr="00730D12">
        <w:rPr>
          <w:rFonts w:ascii="Times New Roman" w:hAnsi="Times New Roman"/>
          <w:i/>
          <w:sz w:val="24"/>
          <w:szCs w:val="24"/>
          <w:lang w:val="ro-RO"/>
        </w:rPr>
        <w:t xml:space="preserve"> </w:t>
      </w:r>
      <w:r w:rsidR="00EC2BDC" w:rsidRPr="00730D12">
        <w:rPr>
          <w:rFonts w:ascii="Times New Roman" w:hAnsi="Times New Roman"/>
          <w:i/>
          <w:sz w:val="24"/>
          <w:szCs w:val="24"/>
          <w:lang w:val="ro-RO"/>
        </w:rPr>
        <w:t xml:space="preserve">a </w:t>
      </w:r>
      <w:r w:rsidR="00EC2BDC" w:rsidRPr="00730D12">
        <w:rPr>
          <w:rFonts w:ascii="Times New Roman" w:hAnsi="Times New Roman"/>
          <w:i/>
          <w:sz w:val="24"/>
          <w:szCs w:val="24"/>
          <w:lang w:val="ro-RO"/>
        </w:rPr>
        <w:lastRenderedPageBreak/>
        <w:t>originalită</w:t>
      </w:r>
      <w:r w:rsidRPr="00730D12">
        <w:rPr>
          <w:rFonts w:ascii="Times New Roman" w:hAnsi="Times New Roman"/>
          <w:i/>
          <w:sz w:val="24"/>
          <w:szCs w:val="24"/>
          <w:lang w:val="ro-RO"/>
        </w:rPr>
        <w:t>ț</w:t>
      </w:r>
      <w:r w:rsidR="00EC2BDC" w:rsidRPr="00730D12">
        <w:rPr>
          <w:rFonts w:ascii="Times New Roman" w:hAnsi="Times New Roman"/>
          <w:i/>
          <w:sz w:val="24"/>
          <w:szCs w:val="24"/>
          <w:lang w:val="ro-RO"/>
        </w:rPr>
        <w:t xml:space="preserve">ii lucrărilor de finalizare a </w:t>
      </w:r>
      <w:r w:rsidR="003E6649" w:rsidRPr="00730D12">
        <w:rPr>
          <w:rFonts w:ascii="Times New Roman" w:hAnsi="Times New Roman"/>
          <w:i/>
          <w:sz w:val="24"/>
          <w:szCs w:val="24"/>
          <w:lang w:val="ro-RO"/>
        </w:rPr>
        <w:t>studiilor de licen</w:t>
      </w:r>
      <w:r w:rsidRPr="00730D12">
        <w:rPr>
          <w:rFonts w:ascii="Times New Roman" w:hAnsi="Times New Roman"/>
          <w:i/>
          <w:sz w:val="24"/>
          <w:szCs w:val="24"/>
          <w:lang w:val="ro-RO"/>
        </w:rPr>
        <w:t>ț</w:t>
      </w:r>
      <w:r w:rsidR="003E6649" w:rsidRPr="00730D12">
        <w:rPr>
          <w:rFonts w:ascii="Times New Roman" w:hAnsi="Times New Roman"/>
          <w:i/>
          <w:sz w:val="24"/>
          <w:szCs w:val="24"/>
          <w:lang w:val="ro-RO"/>
        </w:rPr>
        <w:t xml:space="preserve">ă </w:t>
      </w:r>
      <w:r w:rsidRPr="00730D12">
        <w:rPr>
          <w:rFonts w:ascii="Times New Roman" w:hAnsi="Times New Roman"/>
          <w:i/>
          <w:sz w:val="24"/>
          <w:szCs w:val="24"/>
          <w:lang w:val="ro-RO"/>
        </w:rPr>
        <w:t>ș</w:t>
      </w:r>
      <w:r w:rsidR="003E6649" w:rsidRPr="00730D12">
        <w:rPr>
          <w:rFonts w:ascii="Times New Roman" w:hAnsi="Times New Roman"/>
          <w:i/>
          <w:sz w:val="24"/>
          <w:szCs w:val="24"/>
          <w:lang w:val="ro-RO"/>
        </w:rPr>
        <w:t>i master</w:t>
      </w:r>
      <w:r w:rsidR="00E754E1" w:rsidRPr="00730D12">
        <w:rPr>
          <w:rFonts w:ascii="Times New Roman" w:hAnsi="Times New Roman"/>
          <w:i/>
          <w:sz w:val="24"/>
          <w:szCs w:val="24"/>
          <w:lang w:val="ro-RO"/>
        </w:rPr>
        <w:t>at</w:t>
      </w:r>
      <w:r w:rsidR="00EC2BDC" w:rsidRPr="00730D12">
        <w:rPr>
          <w:rFonts w:ascii="Times New Roman" w:hAnsi="Times New Roman"/>
          <w:i/>
          <w:sz w:val="24"/>
          <w:szCs w:val="24"/>
          <w:lang w:val="ro-RO"/>
        </w:rPr>
        <w:t xml:space="preserve"> în Universitatea de Vest din Timi</w:t>
      </w:r>
      <w:r w:rsidRPr="00730D12">
        <w:rPr>
          <w:rFonts w:ascii="Times New Roman" w:hAnsi="Times New Roman"/>
          <w:i/>
          <w:sz w:val="24"/>
          <w:szCs w:val="24"/>
          <w:lang w:val="ro-RO"/>
        </w:rPr>
        <w:t>ș</w:t>
      </w:r>
      <w:r w:rsidR="00EC2BDC" w:rsidRPr="00730D12">
        <w:rPr>
          <w:rFonts w:ascii="Times New Roman" w:hAnsi="Times New Roman"/>
          <w:i/>
          <w:sz w:val="24"/>
          <w:szCs w:val="24"/>
          <w:lang w:val="ro-RO"/>
        </w:rPr>
        <w:t>oara</w:t>
      </w:r>
      <w:r w:rsidR="00FD74DA" w:rsidRPr="00730D12">
        <w:rPr>
          <w:rFonts w:ascii="Times New Roman" w:hAnsi="Times New Roman"/>
          <w:sz w:val="24"/>
          <w:szCs w:val="24"/>
          <w:lang w:val="ro-RO"/>
        </w:rPr>
        <w:t xml:space="preserve"> (Anexa 3 la prezentul Regulament)</w:t>
      </w:r>
      <w:r w:rsidR="006A3FB5" w:rsidRPr="00730D12">
        <w:rPr>
          <w:rFonts w:ascii="Times New Roman" w:hAnsi="Times New Roman"/>
          <w:i/>
          <w:sz w:val="24"/>
          <w:szCs w:val="24"/>
          <w:lang w:val="ro-RO"/>
        </w:rPr>
        <w:t>.</w:t>
      </w:r>
      <w:r w:rsidR="006E664D" w:rsidRPr="00730D12">
        <w:rPr>
          <w:rFonts w:ascii="Times New Roman" w:hAnsi="Times New Roman"/>
          <w:i/>
          <w:sz w:val="24"/>
          <w:szCs w:val="24"/>
          <w:lang w:val="ro-RO"/>
        </w:rPr>
        <w:t xml:space="preserve"> </w:t>
      </w:r>
    </w:p>
    <w:p w14:paraId="32CBAE54" w14:textId="77777777" w:rsidR="00EC2BDC" w:rsidRPr="00730D12" w:rsidRDefault="00FD74DA"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5B0986" w:rsidRPr="00730D12">
        <w:rPr>
          <w:rFonts w:ascii="Times New Roman" w:hAnsi="Times New Roman"/>
          <w:b/>
          <w:sz w:val="24"/>
          <w:szCs w:val="24"/>
          <w:lang w:val="ro-RO"/>
        </w:rPr>
        <w:t>3</w:t>
      </w:r>
      <w:r w:rsidRPr="00730D12">
        <w:rPr>
          <w:rFonts w:ascii="Times New Roman" w:hAnsi="Times New Roman"/>
          <w:b/>
          <w:sz w:val="24"/>
          <w:szCs w:val="24"/>
          <w:lang w:val="ro-RO"/>
        </w:rPr>
        <w:t>)</w:t>
      </w:r>
      <w:r w:rsidRPr="00730D12">
        <w:rPr>
          <w:rFonts w:ascii="Times New Roman" w:hAnsi="Times New Roman"/>
          <w:sz w:val="24"/>
          <w:szCs w:val="24"/>
          <w:lang w:val="ro-RO"/>
        </w:rPr>
        <w:t xml:space="preserve"> </w:t>
      </w:r>
      <w:r w:rsidR="00952B90" w:rsidRPr="00730D12">
        <w:rPr>
          <w:rFonts w:ascii="Times New Roman" w:hAnsi="Times New Roman"/>
          <w:sz w:val="24"/>
          <w:szCs w:val="24"/>
          <w:lang w:val="ro-RO"/>
        </w:rPr>
        <w:t>La nivel de C</w:t>
      </w:r>
      <w:r w:rsidR="004D75EC" w:rsidRPr="00730D12">
        <w:rPr>
          <w:rFonts w:ascii="Times New Roman" w:hAnsi="Times New Roman"/>
          <w:sz w:val="24"/>
          <w:szCs w:val="24"/>
          <w:lang w:val="ro-RO"/>
        </w:rPr>
        <w:t xml:space="preserve">onsiliu al </w:t>
      </w:r>
      <w:r w:rsidR="006F2DCA" w:rsidRPr="00730D12">
        <w:rPr>
          <w:rFonts w:ascii="Times New Roman" w:hAnsi="Times New Roman"/>
          <w:sz w:val="24"/>
          <w:szCs w:val="24"/>
          <w:lang w:val="ro-RO"/>
        </w:rPr>
        <w:t>f</w:t>
      </w:r>
      <w:r w:rsidR="004D75EC" w:rsidRPr="00730D12">
        <w:rPr>
          <w:rFonts w:ascii="Times New Roman" w:hAnsi="Times New Roman"/>
          <w:sz w:val="24"/>
          <w:szCs w:val="24"/>
          <w:lang w:val="ro-RO"/>
        </w:rPr>
        <w:t>acultă</w:t>
      </w:r>
      <w:r w:rsidR="009C4210" w:rsidRPr="00730D12">
        <w:rPr>
          <w:rFonts w:ascii="Times New Roman" w:hAnsi="Times New Roman"/>
          <w:sz w:val="24"/>
          <w:szCs w:val="24"/>
          <w:lang w:val="ro-RO"/>
        </w:rPr>
        <w:t>ț</w:t>
      </w:r>
      <w:r w:rsidR="004D75EC" w:rsidRPr="00730D12">
        <w:rPr>
          <w:rFonts w:ascii="Times New Roman" w:hAnsi="Times New Roman"/>
          <w:sz w:val="24"/>
          <w:szCs w:val="24"/>
          <w:lang w:val="ro-RO"/>
        </w:rPr>
        <w:t xml:space="preserve">ii se va aproba în </w:t>
      </w:r>
      <w:r w:rsidR="00E754E1" w:rsidRPr="00730D12">
        <w:rPr>
          <w:rFonts w:ascii="Times New Roman" w:hAnsi="Times New Roman"/>
          <w:i/>
          <w:sz w:val="24"/>
          <w:szCs w:val="24"/>
          <w:lang w:val="ro-RO"/>
        </w:rPr>
        <w:t>propriul regulament</w:t>
      </w:r>
      <w:r w:rsidR="00E754E1" w:rsidRPr="00730D12">
        <w:rPr>
          <w:rFonts w:ascii="Times New Roman" w:hAnsi="Times New Roman"/>
          <w:sz w:val="24"/>
          <w:szCs w:val="24"/>
          <w:lang w:val="ro-RO"/>
        </w:rPr>
        <w:t xml:space="preserve"> </w:t>
      </w:r>
      <w:r w:rsidR="00E754E1" w:rsidRPr="00730D12">
        <w:rPr>
          <w:rFonts w:ascii="Times New Roman" w:hAnsi="Times New Roman"/>
          <w:i/>
          <w:sz w:val="24"/>
          <w:szCs w:val="24"/>
          <w:lang w:val="ro-RO"/>
        </w:rPr>
        <w:t>privind organizarea și desfășurarea examenelor de finalizare a studiilor universitare</w:t>
      </w:r>
      <w:r w:rsidR="004D75EC" w:rsidRPr="00730D12">
        <w:rPr>
          <w:rFonts w:ascii="Times New Roman" w:hAnsi="Times New Roman"/>
          <w:sz w:val="24"/>
          <w:szCs w:val="24"/>
          <w:lang w:val="ro-RO"/>
        </w:rPr>
        <w:t xml:space="preserve"> procentul de similaritate acceptat, </w:t>
      </w:r>
      <w:r w:rsidR="00E75C67" w:rsidRPr="00730D12">
        <w:rPr>
          <w:rFonts w:ascii="Times New Roman" w:hAnsi="Times New Roman"/>
          <w:sz w:val="24"/>
          <w:szCs w:val="24"/>
          <w:lang w:val="ro-RO"/>
        </w:rPr>
        <w:t>pentru fiecare domeniu de studii</w:t>
      </w:r>
      <w:r w:rsidR="00E754E1" w:rsidRPr="00730D12">
        <w:rPr>
          <w:rFonts w:ascii="Times New Roman" w:hAnsi="Times New Roman"/>
          <w:sz w:val="24"/>
          <w:szCs w:val="24"/>
          <w:lang w:val="ro-RO"/>
        </w:rPr>
        <w:t xml:space="preserve"> universitare</w:t>
      </w:r>
      <w:r w:rsidR="004D75EC" w:rsidRPr="00730D12">
        <w:rPr>
          <w:rFonts w:ascii="Times New Roman" w:hAnsi="Times New Roman"/>
          <w:sz w:val="24"/>
          <w:szCs w:val="24"/>
          <w:lang w:val="ro-RO"/>
        </w:rPr>
        <w:t xml:space="preserve"> în parte.</w:t>
      </w:r>
    </w:p>
    <w:p w14:paraId="4AEBA6A7" w14:textId="77777777" w:rsidR="001512DE" w:rsidRPr="00730D12" w:rsidRDefault="009C421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5B0986" w:rsidRPr="00730D12">
        <w:rPr>
          <w:rFonts w:ascii="Times New Roman" w:hAnsi="Times New Roman"/>
          <w:b/>
          <w:sz w:val="24"/>
          <w:szCs w:val="24"/>
          <w:lang w:val="ro-RO"/>
        </w:rPr>
        <w:t>4</w:t>
      </w:r>
      <w:r w:rsidRPr="00730D12">
        <w:rPr>
          <w:rFonts w:ascii="Times New Roman" w:hAnsi="Times New Roman"/>
          <w:b/>
          <w:sz w:val="24"/>
          <w:szCs w:val="24"/>
          <w:lang w:val="ro-RO"/>
        </w:rPr>
        <w:t>)</w:t>
      </w:r>
      <w:r w:rsidRPr="00730D12">
        <w:rPr>
          <w:rFonts w:ascii="Times New Roman" w:hAnsi="Times New Roman"/>
          <w:sz w:val="24"/>
          <w:szCs w:val="24"/>
          <w:lang w:val="ro-RO"/>
        </w:rPr>
        <w:t xml:space="preserve"> </w:t>
      </w:r>
      <w:r w:rsidR="001512DE" w:rsidRPr="00730D12">
        <w:rPr>
          <w:rFonts w:ascii="Times New Roman" w:hAnsi="Times New Roman"/>
          <w:sz w:val="24"/>
          <w:szCs w:val="24"/>
          <w:lang w:val="ro-RO"/>
        </w:rPr>
        <w:t>Structura g</w:t>
      </w:r>
      <w:r w:rsidR="00D044A9" w:rsidRPr="00730D12">
        <w:rPr>
          <w:rFonts w:ascii="Times New Roman" w:hAnsi="Times New Roman"/>
          <w:sz w:val="24"/>
          <w:szCs w:val="24"/>
          <w:lang w:val="ro-RO"/>
        </w:rPr>
        <w:t>enerală a lucră</w:t>
      </w:r>
      <w:r w:rsidR="004D75EC" w:rsidRPr="00730D12">
        <w:rPr>
          <w:rFonts w:ascii="Times New Roman" w:hAnsi="Times New Roman"/>
          <w:sz w:val="24"/>
          <w:szCs w:val="24"/>
          <w:lang w:val="ro-RO"/>
        </w:rPr>
        <w:t xml:space="preserve">rii de </w:t>
      </w:r>
      <w:r w:rsidR="005B0986" w:rsidRPr="00730D12">
        <w:rPr>
          <w:rFonts w:ascii="Times New Roman" w:hAnsi="Times New Roman"/>
          <w:sz w:val="24"/>
          <w:szCs w:val="24"/>
          <w:lang w:val="ro-RO"/>
        </w:rPr>
        <w:t>finalizare a studiilor universitare</w:t>
      </w:r>
      <w:r w:rsidR="009E2A66" w:rsidRPr="00730D12">
        <w:rPr>
          <w:rFonts w:ascii="Times New Roman" w:hAnsi="Times New Roman"/>
          <w:sz w:val="24"/>
          <w:szCs w:val="24"/>
          <w:lang w:val="ro-RO"/>
        </w:rPr>
        <w:t>,</w:t>
      </w:r>
      <w:r w:rsidR="001512DE" w:rsidRPr="00730D12">
        <w:rPr>
          <w:rFonts w:ascii="Times New Roman" w:hAnsi="Times New Roman"/>
          <w:sz w:val="24"/>
          <w:szCs w:val="24"/>
          <w:lang w:val="ro-RO"/>
        </w:rPr>
        <w:t xml:space="preserve"> precum </w:t>
      </w:r>
      <w:r w:rsidRPr="00730D12">
        <w:rPr>
          <w:rFonts w:ascii="Times New Roman" w:hAnsi="Times New Roman"/>
          <w:sz w:val="24"/>
          <w:szCs w:val="24"/>
          <w:lang w:val="ro-RO"/>
        </w:rPr>
        <w:t>ș</w:t>
      </w:r>
      <w:r w:rsidR="001512DE" w:rsidRPr="00730D12">
        <w:rPr>
          <w:rFonts w:ascii="Times New Roman" w:hAnsi="Times New Roman"/>
          <w:sz w:val="24"/>
          <w:szCs w:val="24"/>
          <w:lang w:val="ro-RO"/>
        </w:rPr>
        <w:t xml:space="preserve">i modalitatea de tehnoredactare a acesteia sunt precizare în </w:t>
      </w:r>
      <w:r w:rsidR="00E754E1" w:rsidRPr="00730D12">
        <w:rPr>
          <w:rFonts w:ascii="Times New Roman" w:hAnsi="Times New Roman"/>
          <w:i/>
          <w:sz w:val="24"/>
          <w:szCs w:val="24"/>
          <w:lang w:val="ro-RO"/>
        </w:rPr>
        <w:t>regulamentele</w:t>
      </w:r>
      <w:r w:rsidR="00E754E1" w:rsidRPr="00730D12">
        <w:rPr>
          <w:rFonts w:ascii="Times New Roman" w:hAnsi="Times New Roman"/>
          <w:sz w:val="24"/>
          <w:szCs w:val="24"/>
          <w:lang w:val="ro-RO"/>
        </w:rPr>
        <w:t xml:space="preserve"> </w:t>
      </w:r>
      <w:r w:rsidR="00E754E1" w:rsidRPr="00730D12">
        <w:rPr>
          <w:rFonts w:ascii="Times New Roman" w:hAnsi="Times New Roman"/>
          <w:i/>
          <w:sz w:val="24"/>
          <w:szCs w:val="24"/>
          <w:lang w:val="ro-RO"/>
        </w:rPr>
        <w:t>privind organizarea și desfășurarea examenelor de finalizare a studiilor universitare</w:t>
      </w:r>
      <w:r w:rsidR="001512DE" w:rsidRPr="00730D12">
        <w:rPr>
          <w:rFonts w:ascii="Times New Roman" w:hAnsi="Times New Roman"/>
          <w:sz w:val="24"/>
          <w:szCs w:val="24"/>
          <w:lang w:val="ro-RO"/>
        </w:rPr>
        <w:t xml:space="preserve"> elaborate de către facultă</w:t>
      </w:r>
      <w:r w:rsidRPr="00730D12">
        <w:rPr>
          <w:rFonts w:ascii="Times New Roman" w:hAnsi="Times New Roman"/>
          <w:sz w:val="24"/>
          <w:szCs w:val="24"/>
          <w:lang w:val="ro-RO"/>
        </w:rPr>
        <w:t>ț</w:t>
      </w:r>
      <w:r w:rsidR="001512DE" w:rsidRPr="00730D12">
        <w:rPr>
          <w:rFonts w:ascii="Times New Roman" w:hAnsi="Times New Roman"/>
          <w:sz w:val="24"/>
          <w:szCs w:val="24"/>
          <w:lang w:val="ro-RO"/>
        </w:rPr>
        <w:t>i</w:t>
      </w:r>
      <w:r w:rsidR="00886C80" w:rsidRPr="00730D12">
        <w:rPr>
          <w:rFonts w:ascii="Times New Roman" w:hAnsi="Times New Roman"/>
          <w:sz w:val="24"/>
          <w:szCs w:val="24"/>
          <w:lang w:val="ro-RO"/>
        </w:rPr>
        <w:t xml:space="preserve">. </w:t>
      </w:r>
      <w:r w:rsidR="00DA6D67" w:rsidRPr="00730D12">
        <w:rPr>
          <w:rFonts w:ascii="Times New Roman" w:hAnsi="Times New Roman"/>
          <w:sz w:val="24"/>
          <w:szCs w:val="24"/>
          <w:lang w:val="ro-RO"/>
        </w:rPr>
        <w:t xml:space="preserve">Coperta </w:t>
      </w:r>
      <w:r w:rsidRPr="00730D12">
        <w:rPr>
          <w:rFonts w:ascii="Times New Roman" w:hAnsi="Times New Roman"/>
          <w:sz w:val="24"/>
          <w:szCs w:val="24"/>
          <w:lang w:val="ro-RO"/>
        </w:rPr>
        <w:t>ș</w:t>
      </w:r>
      <w:r w:rsidR="00DA6D67" w:rsidRPr="00730D12">
        <w:rPr>
          <w:rFonts w:ascii="Times New Roman" w:hAnsi="Times New Roman"/>
          <w:sz w:val="24"/>
          <w:szCs w:val="24"/>
          <w:lang w:val="ro-RO"/>
        </w:rPr>
        <w:t xml:space="preserve">i pagina de titlu pentru lucrarea de </w:t>
      </w:r>
      <w:r w:rsidR="005B0986" w:rsidRPr="00730D12">
        <w:rPr>
          <w:rFonts w:ascii="Times New Roman" w:hAnsi="Times New Roman"/>
          <w:sz w:val="24"/>
          <w:szCs w:val="24"/>
          <w:lang w:val="ro-RO"/>
        </w:rPr>
        <w:t>finalizare a studiilor universitare</w:t>
      </w:r>
      <w:r w:rsidR="00DA6D67" w:rsidRPr="00730D12">
        <w:rPr>
          <w:rFonts w:ascii="Times New Roman" w:hAnsi="Times New Roman"/>
          <w:sz w:val="24"/>
          <w:szCs w:val="24"/>
          <w:lang w:val="ro-RO"/>
        </w:rPr>
        <w:t xml:space="preserve"> au un format standardizat l</w:t>
      </w:r>
      <w:r w:rsidR="00486FA5" w:rsidRPr="00730D12">
        <w:rPr>
          <w:rFonts w:ascii="Times New Roman" w:hAnsi="Times New Roman"/>
          <w:sz w:val="24"/>
          <w:szCs w:val="24"/>
          <w:lang w:val="ro-RO"/>
        </w:rPr>
        <w:t xml:space="preserve">a nivel de UVT, conform Anexei </w:t>
      </w:r>
      <w:r w:rsidR="000C46D9" w:rsidRPr="00730D12">
        <w:rPr>
          <w:rFonts w:ascii="Times New Roman" w:hAnsi="Times New Roman"/>
          <w:sz w:val="24"/>
          <w:szCs w:val="24"/>
          <w:lang w:val="ro-RO"/>
        </w:rPr>
        <w:t>1</w:t>
      </w:r>
      <w:r w:rsidR="00E754E1" w:rsidRPr="00730D12">
        <w:rPr>
          <w:rFonts w:ascii="Times New Roman" w:hAnsi="Times New Roman"/>
          <w:sz w:val="24"/>
          <w:szCs w:val="24"/>
          <w:lang w:val="ro-RO"/>
        </w:rPr>
        <w:t xml:space="preserve"> a prezentului regulament</w:t>
      </w:r>
      <w:r w:rsidR="00DA6D67" w:rsidRPr="00730D12">
        <w:rPr>
          <w:rFonts w:ascii="Times New Roman" w:hAnsi="Times New Roman"/>
          <w:sz w:val="24"/>
          <w:szCs w:val="24"/>
          <w:lang w:val="ro-RO"/>
        </w:rPr>
        <w:t>.</w:t>
      </w:r>
    </w:p>
    <w:p w14:paraId="4D654236" w14:textId="23666015" w:rsidR="005B0986" w:rsidRDefault="005B0986"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(5)</w:t>
      </w:r>
      <w:r w:rsidRPr="00730D12">
        <w:rPr>
          <w:rFonts w:ascii="Times New Roman" w:hAnsi="Times New Roman"/>
          <w:sz w:val="24"/>
          <w:szCs w:val="24"/>
          <w:lang w:val="ro-RO"/>
        </w:rPr>
        <w:t xml:space="preserve"> Toți candidații la examenele de finalizare a studiilor universitare de </w:t>
      </w:r>
      <w:r w:rsidRPr="00730D12">
        <w:rPr>
          <w:rFonts w:ascii="Times New Roman" w:hAnsi="Times New Roman"/>
          <w:b/>
          <w:i/>
          <w:sz w:val="24"/>
          <w:szCs w:val="24"/>
          <w:u w:val="single"/>
          <w:lang w:val="ro-RO"/>
        </w:rPr>
        <w:t>licență</w:t>
      </w:r>
      <w:r w:rsidRPr="00730D12">
        <w:rPr>
          <w:rFonts w:ascii="Times New Roman" w:hAnsi="Times New Roman"/>
          <w:b/>
          <w:i/>
          <w:sz w:val="24"/>
          <w:szCs w:val="24"/>
          <w:lang w:val="ro-RO"/>
        </w:rPr>
        <w:t xml:space="preserve"> </w:t>
      </w:r>
      <w:r w:rsidRPr="00730D12">
        <w:rPr>
          <w:rFonts w:ascii="Times New Roman" w:hAnsi="Times New Roman"/>
          <w:sz w:val="24"/>
          <w:szCs w:val="24"/>
          <w:lang w:val="ro-RO"/>
        </w:rPr>
        <w:t xml:space="preserve">prezintă la înscriere un </w:t>
      </w:r>
      <w:r w:rsidRPr="00730D12">
        <w:rPr>
          <w:rFonts w:ascii="Times New Roman" w:hAnsi="Times New Roman"/>
          <w:i/>
          <w:sz w:val="24"/>
          <w:szCs w:val="24"/>
          <w:lang w:val="ro-RO"/>
        </w:rPr>
        <w:t xml:space="preserve">certificat de competență lingvistică </w:t>
      </w:r>
      <w:r w:rsidRPr="00730D12">
        <w:rPr>
          <w:rFonts w:ascii="Times New Roman" w:hAnsi="Times New Roman"/>
          <w:sz w:val="24"/>
          <w:szCs w:val="24"/>
          <w:lang w:val="ro-RO"/>
        </w:rPr>
        <w:t>într-o limbă de largă circulație internațională eliberat de către un departament de profil din cadrul Universității de Vest din Timișoara.</w:t>
      </w:r>
    </w:p>
    <w:p w14:paraId="75FF7720" w14:textId="443DC7E9" w:rsidR="00753337" w:rsidRPr="00753337" w:rsidRDefault="00361743" w:rsidP="008319AC">
      <w:pPr>
        <w:spacing w:after="0"/>
        <w:ind w:firstLine="720"/>
        <w:jc w:val="both"/>
        <w:rPr>
          <w:rFonts w:ascii="Times New Roman" w:hAnsi="Times New Roman"/>
          <w:sz w:val="24"/>
          <w:szCs w:val="24"/>
          <w:highlight w:val="yellow"/>
          <w:lang w:val="ro-RO"/>
        </w:rPr>
      </w:pPr>
      <w:r w:rsidRPr="00753337">
        <w:rPr>
          <w:rFonts w:ascii="Times New Roman" w:hAnsi="Times New Roman"/>
          <w:b/>
          <w:bCs/>
          <w:sz w:val="24"/>
          <w:szCs w:val="24"/>
          <w:highlight w:val="yellow"/>
          <w:lang w:val="ro-RO"/>
        </w:rPr>
        <w:t>(6)</w:t>
      </w:r>
      <w:r w:rsidRPr="00753337">
        <w:rPr>
          <w:rFonts w:ascii="Times New Roman" w:hAnsi="Times New Roman"/>
          <w:sz w:val="24"/>
          <w:szCs w:val="24"/>
          <w:highlight w:val="yellow"/>
          <w:lang w:val="ro-RO"/>
        </w:rPr>
        <w:t xml:space="preserve"> Prin </w:t>
      </w:r>
      <w:r w:rsidRPr="00753337">
        <w:rPr>
          <w:rFonts w:ascii="Times New Roman" w:hAnsi="Times New Roman"/>
          <w:i/>
          <w:sz w:val="24"/>
          <w:szCs w:val="24"/>
          <w:highlight w:val="yellow"/>
          <w:lang w:val="ro-RO"/>
        </w:rPr>
        <w:t>regulamentele</w:t>
      </w:r>
      <w:r w:rsidRPr="00753337">
        <w:rPr>
          <w:rFonts w:ascii="Times New Roman" w:hAnsi="Times New Roman"/>
          <w:sz w:val="24"/>
          <w:szCs w:val="24"/>
          <w:highlight w:val="yellow"/>
          <w:lang w:val="ro-RO"/>
        </w:rPr>
        <w:t xml:space="preserve"> </w:t>
      </w:r>
      <w:r w:rsidRPr="00753337">
        <w:rPr>
          <w:rFonts w:ascii="Times New Roman" w:hAnsi="Times New Roman"/>
          <w:i/>
          <w:sz w:val="24"/>
          <w:szCs w:val="24"/>
          <w:highlight w:val="yellow"/>
          <w:lang w:val="ro-RO"/>
        </w:rPr>
        <w:t>proprii privind organizarea și desfășurarea examenelor de finalizare a studiilor universitare</w:t>
      </w:r>
      <w:r w:rsidRPr="00753337">
        <w:rPr>
          <w:rFonts w:ascii="Times New Roman" w:hAnsi="Times New Roman"/>
          <w:sz w:val="24"/>
          <w:szCs w:val="24"/>
          <w:highlight w:val="yellow"/>
          <w:lang w:val="ro-RO"/>
        </w:rPr>
        <w:t>, facultățile stabilesc</w:t>
      </w:r>
      <w:r w:rsidR="009F47DB" w:rsidRPr="00753337">
        <w:rPr>
          <w:rFonts w:ascii="Times New Roman" w:hAnsi="Times New Roman"/>
          <w:sz w:val="24"/>
          <w:szCs w:val="24"/>
          <w:highlight w:val="yellow"/>
          <w:lang w:val="ro-RO"/>
        </w:rPr>
        <w:t xml:space="preserve"> cel puțin două termene, pe parcursul semestrului al II-lea al anului de studii terminal, la care studenții trebuie să încarce</w:t>
      </w:r>
      <w:r w:rsidR="00753337" w:rsidRPr="00753337">
        <w:rPr>
          <w:rFonts w:ascii="Times New Roman" w:hAnsi="Times New Roman"/>
          <w:sz w:val="24"/>
          <w:szCs w:val="24"/>
          <w:highlight w:val="yellow"/>
          <w:lang w:val="ro-RO"/>
        </w:rPr>
        <w:t>, în mod obligatoriu,</w:t>
      </w:r>
      <w:r w:rsidR="009F47DB" w:rsidRPr="00753337">
        <w:rPr>
          <w:rFonts w:ascii="Times New Roman" w:hAnsi="Times New Roman"/>
          <w:sz w:val="24"/>
          <w:szCs w:val="24"/>
          <w:highlight w:val="yellow"/>
          <w:lang w:val="ro-RO"/>
        </w:rPr>
        <w:t xml:space="preserve"> pe platforma de e-learning</w:t>
      </w:r>
      <w:r w:rsidR="00753337" w:rsidRPr="00753337">
        <w:rPr>
          <w:rFonts w:ascii="Times New Roman" w:hAnsi="Times New Roman"/>
          <w:sz w:val="24"/>
          <w:szCs w:val="24"/>
          <w:highlight w:val="yellow"/>
          <w:lang w:val="ro-RO"/>
        </w:rPr>
        <w:t>,</w:t>
      </w:r>
      <w:r w:rsidR="009F47DB" w:rsidRPr="00753337">
        <w:rPr>
          <w:rFonts w:ascii="Times New Roman" w:hAnsi="Times New Roman"/>
          <w:sz w:val="24"/>
          <w:szCs w:val="24"/>
          <w:highlight w:val="yellow"/>
          <w:lang w:val="ro-RO"/>
        </w:rPr>
        <w:t xml:space="preserve"> variante intermediare ale lucrării de finalizare a studiilor universitare de licență sau de masterat, în vederea verificării de</w:t>
      </w:r>
      <w:r w:rsidR="00753337" w:rsidRPr="00753337">
        <w:rPr>
          <w:rFonts w:ascii="Times New Roman" w:hAnsi="Times New Roman"/>
          <w:sz w:val="24"/>
          <w:szCs w:val="24"/>
          <w:highlight w:val="yellow"/>
          <w:lang w:val="ro-RO"/>
        </w:rPr>
        <w:t xml:space="preserve"> cadrul didactic</w:t>
      </w:r>
      <w:r w:rsidR="009F47DB" w:rsidRPr="00753337">
        <w:rPr>
          <w:rFonts w:ascii="Times New Roman" w:hAnsi="Times New Roman"/>
          <w:sz w:val="24"/>
          <w:szCs w:val="24"/>
          <w:highlight w:val="yellow"/>
          <w:lang w:val="ro-RO"/>
        </w:rPr>
        <w:t xml:space="preserve"> coordonat</w:t>
      </w:r>
      <w:r w:rsidR="00753337" w:rsidRPr="00753337">
        <w:rPr>
          <w:rFonts w:ascii="Times New Roman" w:hAnsi="Times New Roman"/>
          <w:sz w:val="24"/>
          <w:szCs w:val="24"/>
          <w:highlight w:val="yellow"/>
          <w:lang w:val="ro-RO"/>
        </w:rPr>
        <w:t xml:space="preserve">or. </w:t>
      </w:r>
      <w:r w:rsidR="00D910C1">
        <w:rPr>
          <w:rFonts w:ascii="Times New Roman" w:hAnsi="Times New Roman"/>
          <w:sz w:val="24"/>
          <w:szCs w:val="24"/>
          <w:highlight w:val="yellow"/>
          <w:lang w:val="ro-RO"/>
        </w:rPr>
        <w:t>Cadrul didactic coordonator va oferi studenților feedback și sugestii de îmbunătățire asupra versiunilor intermediare ale lucrărilor de finalizare a studiilor universitare.</w:t>
      </w:r>
    </w:p>
    <w:p w14:paraId="2980D4AE" w14:textId="33E857BA" w:rsidR="00361743" w:rsidRPr="00730D12" w:rsidRDefault="00753337" w:rsidP="008319AC">
      <w:pPr>
        <w:spacing w:after="0"/>
        <w:ind w:firstLine="720"/>
        <w:jc w:val="both"/>
        <w:rPr>
          <w:rFonts w:ascii="Times New Roman" w:hAnsi="Times New Roman"/>
          <w:sz w:val="24"/>
          <w:szCs w:val="24"/>
          <w:lang w:val="ro-RO"/>
        </w:rPr>
      </w:pPr>
      <w:r w:rsidRPr="00753337">
        <w:rPr>
          <w:rFonts w:ascii="Times New Roman" w:hAnsi="Times New Roman"/>
          <w:b/>
          <w:bCs/>
          <w:sz w:val="24"/>
          <w:szCs w:val="24"/>
          <w:highlight w:val="yellow"/>
          <w:lang w:val="ro-RO"/>
        </w:rPr>
        <w:t>(7)</w:t>
      </w:r>
      <w:r w:rsidRPr="00753337">
        <w:rPr>
          <w:rFonts w:ascii="Times New Roman" w:hAnsi="Times New Roman"/>
          <w:sz w:val="24"/>
          <w:szCs w:val="24"/>
          <w:highlight w:val="yellow"/>
          <w:lang w:val="ro-RO"/>
        </w:rPr>
        <w:t xml:space="preserve"> În cazul în care studenții nu îndeplinesc obligația de a încărca pe platforma de e-learning variante intermediare ale lucrării de finalizare a studiilor universitare la termenele stabilite prin </w:t>
      </w:r>
      <w:r w:rsidRPr="00753337">
        <w:rPr>
          <w:rFonts w:ascii="Times New Roman" w:hAnsi="Times New Roman"/>
          <w:i/>
          <w:sz w:val="24"/>
          <w:szCs w:val="24"/>
          <w:highlight w:val="yellow"/>
          <w:lang w:val="ro-RO"/>
        </w:rPr>
        <w:t>regulamentele</w:t>
      </w:r>
      <w:r w:rsidRPr="00753337">
        <w:rPr>
          <w:rFonts w:ascii="Times New Roman" w:hAnsi="Times New Roman"/>
          <w:sz w:val="24"/>
          <w:szCs w:val="24"/>
          <w:highlight w:val="yellow"/>
          <w:lang w:val="ro-RO"/>
        </w:rPr>
        <w:t xml:space="preserve"> </w:t>
      </w:r>
      <w:r w:rsidRPr="00753337">
        <w:rPr>
          <w:rFonts w:ascii="Times New Roman" w:hAnsi="Times New Roman"/>
          <w:i/>
          <w:sz w:val="24"/>
          <w:szCs w:val="24"/>
          <w:highlight w:val="yellow"/>
          <w:lang w:val="ro-RO"/>
        </w:rPr>
        <w:t>proprii privind organizarea și desfășurarea examenelor de finalizare a studiilor universitare</w:t>
      </w:r>
      <w:r w:rsidRPr="00753337">
        <w:rPr>
          <w:rFonts w:ascii="Times New Roman" w:hAnsi="Times New Roman"/>
          <w:sz w:val="24"/>
          <w:szCs w:val="24"/>
          <w:highlight w:val="yellow"/>
          <w:lang w:val="ro-RO"/>
        </w:rPr>
        <w:t>, aceștia vor putea încărca varianta finală a lucrării de finalizare a studiilor universitare, în vederea înscrierii la examenul de finalizare a studiilor universitare, doar cu acordul scris al cadrului didactic coordonator.</w:t>
      </w:r>
    </w:p>
    <w:p w14:paraId="40AA00E3" w14:textId="77777777" w:rsidR="00C806AB" w:rsidRPr="00730D12" w:rsidRDefault="00C806AB" w:rsidP="008319AC">
      <w:pPr>
        <w:spacing w:after="0"/>
        <w:jc w:val="both"/>
        <w:rPr>
          <w:rFonts w:ascii="Times New Roman" w:hAnsi="Times New Roman"/>
          <w:sz w:val="20"/>
          <w:szCs w:val="24"/>
          <w:lang w:val="ro-RO"/>
        </w:rPr>
      </w:pPr>
    </w:p>
    <w:p w14:paraId="54F0D430" w14:textId="77777777" w:rsidR="00FF1930" w:rsidRPr="00730D12" w:rsidRDefault="00A45A6A"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Art. 12</w:t>
      </w:r>
      <w:r w:rsidR="00FF1930" w:rsidRPr="00730D12">
        <w:rPr>
          <w:rFonts w:ascii="Times New Roman" w:hAnsi="Times New Roman"/>
          <w:b/>
          <w:sz w:val="24"/>
          <w:szCs w:val="24"/>
          <w:lang w:val="ro-RO"/>
        </w:rPr>
        <w:t>.</w:t>
      </w:r>
    </w:p>
    <w:p w14:paraId="36091978" w14:textId="77777777" w:rsidR="00FF1930" w:rsidRPr="00730D12" w:rsidRDefault="009C421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(1)</w:t>
      </w:r>
      <w:r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 xml:space="preserve">Comisiile </w:t>
      </w:r>
      <w:r w:rsidR="00FD74DA" w:rsidRPr="00730D12">
        <w:rPr>
          <w:rFonts w:ascii="Times New Roman" w:hAnsi="Times New Roman"/>
          <w:sz w:val="24"/>
          <w:szCs w:val="24"/>
          <w:lang w:val="ro-RO"/>
        </w:rPr>
        <w:t>pentru</w:t>
      </w:r>
      <w:r w:rsidR="008E6430" w:rsidRPr="00730D12">
        <w:rPr>
          <w:rFonts w:ascii="Times New Roman" w:hAnsi="Times New Roman"/>
          <w:sz w:val="24"/>
          <w:szCs w:val="24"/>
          <w:lang w:val="ro-RO"/>
        </w:rPr>
        <w:t xml:space="preserve"> examen</w:t>
      </w:r>
      <w:r w:rsidR="008930C5" w:rsidRPr="00730D12">
        <w:rPr>
          <w:rFonts w:ascii="Times New Roman" w:hAnsi="Times New Roman"/>
          <w:sz w:val="24"/>
          <w:szCs w:val="24"/>
          <w:lang w:val="ro-RO"/>
        </w:rPr>
        <w:t xml:space="preserve"> </w:t>
      </w:r>
      <w:r w:rsidRPr="00730D12">
        <w:rPr>
          <w:rFonts w:ascii="Times New Roman" w:hAnsi="Times New Roman"/>
          <w:sz w:val="24"/>
          <w:szCs w:val="24"/>
          <w:lang w:val="ro-RO"/>
        </w:rPr>
        <w:t>ș</w:t>
      </w:r>
      <w:r w:rsidR="008930C5" w:rsidRPr="00730D12">
        <w:rPr>
          <w:rFonts w:ascii="Times New Roman" w:hAnsi="Times New Roman"/>
          <w:sz w:val="24"/>
          <w:szCs w:val="24"/>
          <w:lang w:val="ro-RO"/>
        </w:rPr>
        <w:t xml:space="preserve">i </w:t>
      </w:r>
      <w:r w:rsidR="00FD74DA" w:rsidRPr="00730D12">
        <w:rPr>
          <w:rFonts w:ascii="Times New Roman" w:hAnsi="Times New Roman"/>
          <w:sz w:val="24"/>
          <w:szCs w:val="24"/>
          <w:lang w:val="ro-RO"/>
        </w:rPr>
        <w:t>pentru</w:t>
      </w:r>
      <w:r w:rsidR="008930C5" w:rsidRPr="00730D12">
        <w:rPr>
          <w:rFonts w:ascii="Times New Roman" w:hAnsi="Times New Roman"/>
          <w:sz w:val="24"/>
          <w:szCs w:val="24"/>
          <w:lang w:val="ro-RO"/>
        </w:rPr>
        <w:t xml:space="preserve"> </w:t>
      </w:r>
      <w:r w:rsidR="00C564BC" w:rsidRPr="00730D12">
        <w:rPr>
          <w:rFonts w:ascii="Times New Roman" w:hAnsi="Times New Roman"/>
          <w:sz w:val="24"/>
          <w:szCs w:val="24"/>
          <w:lang w:val="ro-RO"/>
        </w:rPr>
        <w:t>analiz</w:t>
      </w:r>
      <w:r w:rsidR="00FD74DA" w:rsidRPr="00730D12">
        <w:rPr>
          <w:rFonts w:ascii="Times New Roman" w:hAnsi="Times New Roman"/>
          <w:sz w:val="24"/>
          <w:szCs w:val="24"/>
          <w:lang w:val="ro-RO"/>
        </w:rPr>
        <w:t>a</w:t>
      </w:r>
      <w:r w:rsidR="00C564BC" w:rsidRPr="00730D12">
        <w:rPr>
          <w:rFonts w:ascii="Times New Roman" w:hAnsi="Times New Roman"/>
          <w:sz w:val="24"/>
          <w:szCs w:val="24"/>
          <w:lang w:val="ro-RO"/>
        </w:rPr>
        <w:t xml:space="preserve"> </w:t>
      </w:r>
      <w:r w:rsidRPr="00730D12">
        <w:rPr>
          <w:rFonts w:ascii="Times New Roman" w:hAnsi="Times New Roman"/>
          <w:sz w:val="24"/>
          <w:szCs w:val="24"/>
          <w:lang w:val="ro-RO"/>
        </w:rPr>
        <w:t>ș</w:t>
      </w:r>
      <w:r w:rsidR="00C564BC" w:rsidRPr="00730D12">
        <w:rPr>
          <w:rFonts w:ascii="Times New Roman" w:hAnsi="Times New Roman"/>
          <w:sz w:val="24"/>
          <w:szCs w:val="24"/>
          <w:lang w:val="ro-RO"/>
        </w:rPr>
        <w:t xml:space="preserve">i </w:t>
      </w:r>
      <w:r w:rsidR="008930C5" w:rsidRPr="00730D12">
        <w:rPr>
          <w:rFonts w:ascii="Times New Roman" w:hAnsi="Times New Roman"/>
          <w:sz w:val="24"/>
          <w:szCs w:val="24"/>
          <w:lang w:val="ro-RO"/>
        </w:rPr>
        <w:t>solu</w:t>
      </w:r>
      <w:r w:rsidRPr="00730D12">
        <w:rPr>
          <w:rFonts w:ascii="Times New Roman" w:hAnsi="Times New Roman"/>
          <w:sz w:val="24"/>
          <w:szCs w:val="24"/>
          <w:lang w:val="ro-RO"/>
        </w:rPr>
        <w:t>ț</w:t>
      </w:r>
      <w:r w:rsidR="008930C5" w:rsidRPr="00730D12">
        <w:rPr>
          <w:rFonts w:ascii="Times New Roman" w:hAnsi="Times New Roman"/>
          <w:sz w:val="24"/>
          <w:szCs w:val="24"/>
          <w:lang w:val="ro-RO"/>
        </w:rPr>
        <w:t>ionar</w:t>
      </w:r>
      <w:r w:rsidR="006F38AD" w:rsidRPr="00730D12">
        <w:rPr>
          <w:rFonts w:ascii="Times New Roman" w:hAnsi="Times New Roman"/>
          <w:sz w:val="24"/>
          <w:szCs w:val="24"/>
          <w:lang w:val="ro-RO"/>
        </w:rPr>
        <w:t>e</w:t>
      </w:r>
      <w:r w:rsidR="008930C5" w:rsidRPr="00730D12">
        <w:rPr>
          <w:rFonts w:ascii="Times New Roman" w:hAnsi="Times New Roman"/>
          <w:sz w:val="24"/>
          <w:szCs w:val="24"/>
          <w:lang w:val="ro-RO"/>
        </w:rPr>
        <w:t>a contesta</w:t>
      </w:r>
      <w:r w:rsidRPr="00730D12">
        <w:rPr>
          <w:rFonts w:ascii="Times New Roman" w:hAnsi="Times New Roman"/>
          <w:sz w:val="24"/>
          <w:szCs w:val="24"/>
          <w:lang w:val="ro-RO"/>
        </w:rPr>
        <w:t>ț</w:t>
      </w:r>
      <w:r w:rsidR="008930C5" w:rsidRPr="00730D12">
        <w:rPr>
          <w:rFonts w:ascii="Times New Roman" w:hAnsi="Times New Roman"/>
          <w:sz w:val="24"/>
          <w:szCs w:val="24"/>
          <w:lang w:val="ro-RO"/>
        </w:rPr>
        <w:t xml:space="preserve">iilor </w:t>
      </w:r>
      <w:r w:rsidR="008E6430" w:rsidRPr="00730D12">
        <w:rPr>
          <w:rFonts w:ascii="Times New Roman" w:hAnsi="Times New Roman"/>
          <w:sz w:val="24"/>
          <w:szCs w:val="24"/>
          <w:lang w:val="ro-RO"/>
        </w:rPr>
        <w:t>se stabilesc pe</w:t>
      </w:r>
      <w:r w:rsidR="005B0986" w:rsidRPr="00730D12">
        <w:rPr>
          <w:rFonts w:ascii="Times New Roman" w:hAnsi="Times New Roman"/>
          <w:sz w:val="24"/>
          <w:szCs w:val="24"/>
          <w:lang w:val="ro-RO"/>
        </w:rPr>
        <w:t xml:space="preserve">ntru fiecare </w:t>
      </w:r>
      <w:r w:rsidR="00C54B4A" w:rsidRPr="00730D12">
        <w:rPr>
          <w:rFonts w:ascii="Times New Roman" w:hAnsi="Times New Roman"/>
          <w:sz w:val="24"/>
          <w:szCs w:val="24"/>
          <w:lang w:val="ro-RO"/>
        </w:rPr>
        <w:t>program de studii</w:t>
      </w:r>
      <w:r w:rsidR="005B0986" w:rsidRPr="00730D12">
        <w:rPr>
          <w:rFonts w:ascii="Times New Roman" w:hAnsi="Times New Roman"/>
          <w:sz w:val="24"/>
          <w:szCs w:val="24"/>
          <w:lang w:val="ro-RO"/>
        </w:rPr>
        <w:t xml:space="preserve"> universitare</w:t>
      </w:r>
      <w:r w:rsidR="00C54B4A" w:rsidRPr="00730D12">
        <w:rPr>
          <w:rFonts w:ascii="Times New Roman" w:hAnsi="Times New Roman"/>
          <w:sz w:val="24"/>
          <w:szCs w:val="24"/>
          <w:lang w:val="ro-RO"/>
        </w:rPr>
        <w:t>,</w:t>
      </w:r>
      <w:r w:rsidR="00FF1930" w:rsidRPr="00730D12">
        <w:rPr>
          <w:rFonts w:ascii="Times New Roman" w:hAnsi="Times New Roman"/>
          <w:sz w:val="24"/>
          <w:szCs w:val="24"/>
          <w:lang w:val="ro-RO"/>
        </w:rPr>
        <w:t xml:space="preserve"> prin decizie a rectorului </w:t>
      </w:r>
      <w:r w:rsidR="00A34973" w:rsidRPr="00730D12">
        <w:rPr>
          <w:rFonts w:ascii="Times New Roman" w:hAnsi="Times New Roman"/>
          <w:sz w:val="24"/>
          <w:szCs w:val="24"/>
          <w:lang w:val="ro-RO"/>
        </w:rPr>
        <w:t>Universită</w:t>
      </w:r>
      <w:r w:rsidRPr="00730D12">
        <w:rPr>
          <w:rFonts w:ascii="Times New Roman" w:hAnsi="Times New Roman"/>
          <w:sz w:val="24"/>
          <w:szCs w:val="24"/>
          <w:lang w:val="ro-RO"/>
        </w:rPr>
        <w:t>ț</w:t>
      </w:r>
      <w:r w:rsidR="00A34973" w:rsidRPr="00730D12">
        <w:rPr>
          <w:rFonts w:ascii="Times New Roman" w:hAnsi="Times New Roman"/>
          <w:sz w:val="24"/>
          <w:szCs w:val="24"/>
          <w:lang w:val="ro-RO"/>
        </w:rPr>
        <w:t>ii de Vest din Timi</w:t>
      </w:r>
      <w:r w:rsidRPr="00730D12">
        <w:rPr>
          <w:rFonts w:ascii="Times New Roman" w:hAnsi="Times New Roman"/>
          <w:sz w:val="24"/>
          <w:szCs w:val="24"/>
          <w:lang w:val="ro-RO"/>
        </w:rPr>
        <w:t>ș</w:t>
      </w:r>
      <w:r w:rsidR="00A34973" w:rsidRPr="00730D12">
        <w:rPr>
          <w:rFonts w:ascii="Times New Roman" w:hAnsi="Times New Roman"/>
          <w:sz w:val="24"/>
          <w:szCs w:val="24"/>
          <w:lang w:val="ro-RO"/>
        </w:rPr>
        <w:t>oara</w:t>
      </w:r>
      <w:r w:rsidR="00C54B4A" w:rsidRPr="00730D12">
        <w:rPr>
          <w:rFonts w:ascii="Times New Roman" w:hAnsi="Times New Roman"/>
          <w:sz w:val="24"/>
          <w:szCs w:val="24"/>
          <w:lang w:val="ro-RO"/>
        </w:rPr>
        <w:t>, la propunerea C</w:t>
      </w:r>
      <w:r w:rsidR="00FF1930" w:rsidRPr="00730D12">
        <w:rPr>
          <w:rFonts w:ascii="Times New Roman" w:hAnsi="Times New Roman"/>
          <w:sz w:val="24"/>
          <w:szCs w:val="24"/>
          <w:lang w:val="ro-RO"/>
        </w:rPr>
        <w:t>onsiliilor facultă</w:t>
      </w:r>
      <w:r w:rsidRPr="00730D12">
        <w:rPr>
          <w:rFonts w:ascii="Times New Roman" w:hAnsi="Times New Roman"/>
          <w:sz w:val="24"/>
          <w:szCs w:val="24"/>
          <w:lang w:val="ro-RO"/>
        </w:rPr>
        <w:t>ț</w:t>
      </w:r>
      <w:r w:rsidR="00FF1930" w:rsidRPr="00730D12">
        <w:rPr>
          <w:rFonts w:ascii="Times New Roman" w:hAnsi="Times New Roman"/>
          <w:sz w:val="24"/>
          <w:szCs w:val="24"/>
          <w:lang w:val="ro-RO"/>
        </w:rPr>
        <w:t xml:space="preserve">ilor </w:t>
      </w:r>
      <w:r w:rsidRPr="00730D12">
        <w:rPr>
          <w:rFonts w:ascii="Times New Roman" w:hAnsi="Times New Roman"/>
          <w:sz w:val="24"/>
          <w:szCs w:val="24"/>
          <w:lang w:val="ro-RO"/>
        </w:rPr>
        <w:t>ș</w:t>
      </w:r>
      <w:r w:rsidR="00FF1930" w:rsidRPr="00730D12">
        <w:rPr>
          <w:rFonts w:ascii="Times New Roman" w:hAnsi="Times New Roman"/>
          <w:sz w:val="24"/>
          <w:szCs w:val="24"/>
          <w:lang w:val="ro-RO"/>
        </w:rPr>
        <w:t xml:space="preserve">i sunt aprobate de Senatul UVT. </w:t>
      </w:r>
    </w:p>
    <w:p w14:paraId="1622D6E1" w14:textId="77777777" w:rsidR="00FD74DA" w:rsidRPr="00730D12" w:rsidRDefault="009C421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(2)</w:t>
      </w:r>
      <w:r w:rsidRPr="00730D12">
        <w:rPr>
          <w:rFonts w:ascii="Times New Roman" w:hAnsi="Times New Roman"/>
          <w:sz w:val="24"/>
          <w:szCs w:val="24"/>
          <w:lang w:val="ro-RO"/>
        </w:rPr>
        <w:t xml:space="preserve"> </w:t>
      </w:r>
      <w:r w:rsidR="008930C5" w:rsidRPr="00730D12">
        <w:rPr>
          <w:rFonts w:ascii="Times New Roman" w:hAnsi="Times New Roman"/>
          <w:sz w:val="24"/>
          <w:szCs w:val="24"/>
          <w:lang w:val="ro-RO"/>
        </w:rPr>
        <w:t xml:space="preserve">Comisiile </w:t>
      </w:r>
      <w:r w:rsidR="00FD74DA" w:rsidRPr="00730D12">
        <w:rPr>
          <w:rFonts w:ascii="Times New Roman" w:hAnsi="Times New Roman"/>
          <w:sz w:val="24"/>
          <w:szCs w:val="24"/>
          <w:lang w:val="ro-RO"/>
        </w:rPr>
        <w:t>pentru</w:t>
      </w:r>
      <w:r w:rsidR="008930C5" w:rsidRPr="00730D12">
        <w:rPr>
          <w:rFonts w:ascii="Times New Roman" w:hAnsi="Times New Roman"/>
          <w:sz w:val="24"/>
          <w:szCs w:val="24"/>
          <w:lang w:val="ro-RO"/>
        </w:rPr>
        <w:t xml:space="preserve"> examen sunt formate din</w:t>
      </w:r>
      <w:r w:rsidR="008930C5" w:rsidRPr="00730D12">
        <w:rPr>
          <w:rFonts w:ascii="Times New Roman" w:hAnsi="Times New Roman"/>
          <w:color w:val="00B050"/>
          <w:sz w:val="24"/>
          <w:szCs w:val="24"/>
          <w:lang w:val="ro-RO"/>
        </w:rPr>
        <w:t xml:space="preserve"> </w:t>
      </w:r>
      <w:r w:rsidR="00195E11" w:rsidRPr="00730D12">
        <w:rPr>
          <w:rFonts w:ascii="Times New Roman" w:hAnsi="Times New Roman"/>
          <w:sz w:val="24"/>
          <w:szCs w:val="24"/>
          <w:lang w:val="ro-RO"/>
        </w:rPr>
        <w:t>minim</w:t>
      </w:r>
      <w:r w:rsidR="00FD74DA" w:rsidRPr="00730D12">
        <w:rPr>
          <w:rFonts w:ascii="Times New Roman" w:hAnsi="Times New Roman"/>
          <w:sz w:val="24"/>
          <w:szCs w:val="24"/>
          <w:lang w:val="ro-RO"/>
        </w:rPr>
        <w:t>um</w:t>
      </w:r>
      <w:r w:rsidR="00195E11" w:rsidRPr="00730D12">
        <w:rPr>
          <w:rFonts w:ascii="Times New Roman" w:hAnsi="Times New Roman"/>
          <w:sz w:val="24"/>
          <w:szCs w:val="24"/>
          <w:lang w:val="ro-RO"/>
        </w:rPr>
        <w:t xml:space="preserve"> </w:t>
      </w:r>
      <w:r w:rsidR="008930C5" w:rsidRPr="00730D12">
        <w:rPr>
          <w:rFonts w:ascii="Times New Roman" w:hAnsi="Times New Roman"/>
          <w:sz w:val="24"/>
          <w:szCs w:val="24"/>
          <w:lang w:val="ro-RO"/>
        </w:rPr>
        <w:t>3 membri</w:t>
      </w:r>
      <w:r w:rsidR="00C41585" w:rsidRPr="00730D12">
        <w:rPr>
          <w:rFonts w:ascii="Times New Roman" w:hAnsi="Times New Roman"/>
          <w:sz w:val="24"/>
          <w:szCs w:val="24"/>
          <w:lang w:val="ro-RO"/>
        </w:rPr>
        <w:t xml:space="preserve"> cu drepturi depline, dintre care un președinte,</w:t>
      </w:r>
      <w:r w:rsidR="008930C5" w:rsidRPr="00730D12">
        <w:rPr>
          <w:rFonts w:ascii="Times New Roman" w:hAnsi="Times New Roman"/>
          <w:sz w:val="24"/>
          <w:szCs w:val="24"/>
          <w:lang w:val="ro-RO"/>
        </w:rPr>
        <w:t xml:space="preserve"> </w:t>
      </w:r>
      <w:r w:rsidR="00C41585" w:rsidRPr="00730D12">
        <w:rPr>
          <w:rFonts w:ascii="Times New Roman" w:hAnsi="Times New Roman"/>
          <w:sz w:val="24"/>
          <w:szCs w:val="24"/>
          <w:lang w:val="ro-RO"/>
        </w:rPr>
        <w:t xml:space="preserve">și un secretar al comisiei </w:t>
      </w:r>
      <w:r w:rsidR="003822BA" w:rsidRPr="00730D12">
        <w:rPr>
          <w:rFonts w:ascii="Times New Roman" w:hAnsi="Times New Roman"/>
          <w:sz w:val="24"/>
          <w:szCs w:val="24"/>
          <w:lang w:val="ro-RO"/>
        </w:rPr>
        <w:t xml:space="preserve">ce are </w:t>
      </w:r>
      <w:r w:rsidR="00C41585" w:rsidRPr="00730D12">
        <w:rPr>
          <w:rFonts w:ascii="Times New Roman" w:hAnsi="Times New Roman"/>
          <w:sz w:val="24"/>
          <w:szCs w:val="24"/>
          <w:lang w:val="ro-RO"/>
        </w:rPr>
        <w:t>atribuții numai de administrare a documentelor</w:t>
      </w:r>
      <w:r w:rsidR="008930C5" w:rsidRPr="00730D12">
        <w:rPr>
          <w:rFonts w:ascii="Times New Roman" w:hAnsi="Times New Roman"/>
          <w:sz w:val="24"/>
          <w:szCs w:val="24"/>
          <w:lang w:val="ro-RO"/>
        </w:rPr>
        <w:t xml:space="preserve">. </w:t>
      </w:r>
    </w:p>
    <w:p w14:paraId="519A37C0" w14:textId="77777777" w:rsidR="00FD74DA" w:rsidRPr="00730D12" w:rsidRDefault="00FD74DA" w:rsidP="008319AC">
      <w:pPr>
        <w:spacing w:after="0"/>
        <w:ind w:firstLine="720"/>
        <w:jc w:val="both"/>
        <w:rPr>
          <w:rFonts w:ascii="Times New Roman" w:hAnsi="Times New Roman"/>
          <w:color w:val="00B050"/>
          <w:sz w:val="24"/>
          <w:szCs w:val="24"/>
          <w:lang w:val="ro-RO"/>
        </w:rPr>
      </w:pPr>
      <w:r w:rsidRPr="00730D12">
        <w:rPr>
          <w:rFonts w:ascii="Times New Roman" w:hAnsi="Times New Roman"/>
          <w:b/>
          <w:sz w:val="24"/>
          <w:szCs w:val="24"/>
          <w:lang w:val="ro-RO"/>
        </w:rPr>
        <w:t>(3)</w:t>
      </w:r>
      <w:r w:rsidRPr="00730D12">
        <w:rPr>
          <w:rFonts w:ascii="Times New Roman" w:hAnsi="Times New Roman"/>
          <w:sz w:val="24"/>
          <w:szCs w:val="24"/>
          <w:lang w:val="ro-RO"/>
        </w:rPr>
        <w:t xml:space="preserve"> </w:t>
      </w:r>
      <w:r w:rsidR="008930C5" w:rsidRPr="00730D12">
        <w:rPr>
          <w:rFonts w:ascii="Times New Roman" w:hAnsi="Times New Roman"/>
          <w:sz w:val="24"/>
          <w:szCs w:val="24"/>
          <w:lang w:val="ro-RO"/>
        </w:rPr>
        <w:t xml:space="preserve">Comisiile </w:t>
      </w:r>
      <w:r w:rsidRPr="00730D12">
        <w:rPr>
          <w:rFonts w:ascii="Times New Roman" w:hAnsi="Times New Roman"/>
          <w:sz w:val="24"/>
          <w:szCs w:val="24"/>
          <w:lang w:val="ro-RO"/>
        </w:rPr>
        <w:t>pentru analiza și</w:t>
      </w:r>
      <w:r w:rsidR="008930C5" w:rsidRPr="00730D12">
        <w:rPr>
          <w:rFonts w:ascii="Times New Roman" w:hAnsi="Times New Roman"/>
          <w:sz w:val="24"/>
          <w:szCs w:val="24"/>
          <w:lang w:val="ro-RO"/>
        </w:rPr>
        <w:t xml:space="preserve"> solu</w:t>
      </w:r>
      <w:r w:rsidR="009C4210" w:rsidRPr="00730D12">
        <w:rPr>
          <w:rFonts w:ascii="Times New Roman" w:hAnsi="Times New Roman"/>
          <w:sz w:val="24"/>
          <w:szCs w:val="24"/>
          <w:lang w:val="ro-RO"/>
        </w:rPr>
        <w:t>ț</w:t>
      </w:r>
      <w:r w:rsidR="008930C5" w:rsidRPr="00730D12">
        <w:rPr>
          <w:rFonts w:ascii="Times New Roman" w:hAnsi="Times New Roman"/>
          <w:sz w:val="24"/>
          <w:szCs w:val="24"/>
          <w:lang w:val="ro-RO"/>
        </w:rPr>
        <w:t>ionar</w:t>
      </w:r>
      <w:r w:rsidRPr="00730D12">
        <w:rPr>
          <w:rFonts w:ascii="Times New Roman" w:hAnsi="Times New Roman"/>
          <w:sz w:val="24"/>
          <w:szCs w:val="24"/>
          <w:lang w:val="ro-RO"/>
        </w:rPr>
        <w:t>e</w:t>
      </w:r>
      <w:r w:rsidR="008930C5" w:rsidRPr="00730D12">
        <w:rPr>
          <w:rFonts w:ascii="Times New Roman" w:hAnsi="Times New Roman"/>
          <w:sz w:val="24"/>
          <w:szCs w:val="24"/>
          <w:lang w:val="ro-RO"/>
        </w:rPr>
        <w:t>a contesta</w:t>
      </w:r>
      <w:r w:rsidR="009C4210" w:rsidRPr="00730D12">
        <w:rPr>
          <w:rFonts w:ascii="Times New Roman" w:hAnsi="Times New Roman"/>
          <w:sz w:val="24"/>
          <w:szCs w:val="24"/>
          <w:lang w:val="ro-RO"/>
        </w:rPr>
        <w:t>ț</w:t>
      </w:r>
      <w:r w:rsidR="008930C5" w:rsidRPr="00730D12">
        <w:rPr>
          <w:rFonts w:ascii="Times New Roman" w:hAnsi="Times New Roman"/>
          <w:sz w:val="24"/>
          <w:szCs w:val="24"/>
          <w:lang w:val="ro-RO"/>
        </w:rPr>
        <w:t xml:space="preserve">iilor sunt formate din 3 membri, </w:t>
      </w:r>
      <w:r w:rsidR="00C41585" w:rsidRPr="00730D12">
        <w:rPr>
          <w:rFonts w:ascii="Times New Roman" w:hAnsi="Times New Roman"/>
          <w:sz w:val="24"/>
          <w:szCs w:val="24"/>
          <w:lang w:val="ro-RO"/>
        </w:rPr>
        <w:t xml:space="preserve">dintre care un președinte, </w:t>
      </w:r>
      <w:r w:rsidR="008930C5" w:rsidRPr="00730D12">
        <w:rPr>
          <w:rFonts w:ascii="Times New Roman" w:hAnsi="Times New Roman"/>
          <w:sz w:val="24"/>
          <w:szCs w:val="24"/>
          <w:lang w:val="ro-RO"/>
        </w:rPr>
        <w:t>al</w:t>
      </w:r>
      <w:r w:rsidR="009C4210" w:rsidRPr="00730D12">
        <w:rPr>
          <w:rFonts w:ascii="Times New Roman" w:hAnsi="Times New Roman"/>
          <w:sz w:val="24"/>
          <w:szCs w:val="24"/>
          <w:lang w:val="ro-RO"/>
        </w:rPr>
        <w:t>ț</w:t>
      </w:r>
      <w:r w:rsidR="008930C5" w:rsidRPr="00730D12">
        <w:rPr>
          <w:rFonts w:ascii="Times New Roman" w:hAnsi="Times New Roman"/>
          <w:sz w:val="24"/>
          <w:szCs w:val="24"/>
          <w:lang w:val="ro-RO"/>
        </w:rPr>
        <w:t>ii decât membrii comisiei de examen</w:t>
      </w:r>
      <w:r w:rsidR="008930C5" w:rsidRPr="00730D12">
        <w:rPr>
          <w:rFonts w:ascii="Times New Roman" w:hAnsi="Times New Roman"/>
          <w:color w:val="00B050"/>
          <w:sz w:val="24"/>
          <w:szCs w:val="24"/>
          <w:lang w:val="ro-RO"/>
        </w:rPr>
        <w:t>.</w:t>
      </w:r>
      <w:r w:rsidR="00D329EB" w:rsidRPr="00730D12">
        <w:rPr>
          <w:rFonts w:ascii="Times New Roman" w:hAnsi="Times New Roman"/>
          <w:color w:val="00B050"/>
          <w:sz w:val="24"/>
          <w:szCs w:val="24"/>
          <w:lang w:val="ro-RO"/>
        </w:rPr>
        <w:t xml:space="preserve"> </w:t>
      </w:r>
    </w:p>
    <w:p w14:paraId="24599B91" w14:textId="77777777" w:rsidR="008930C5" w:rsidRPr="00730D12" w:rsidRDefault="00FD74DA"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(4)</w:t>
      </w:r>
      <w:r w:rsidRPr="00730D12">
        <w:rPr>
          <w:rFonts w:ascii="Times New Roman" w:hAnsi="Times New Roman"/>
          <w:sz w:val="24"/>
          <w:szCs w:val="24"/>
          <w:lang w:val="ro-RO"/>
        </w:rPr>
        <w:t xml:space="preserve"> </w:t>
      </w:r>
      <w:r w:rsidR="00D329EB" w:rsidRPr="00730D12">
        <w:rPr>
          <w:rFonts w:ascii="Times New Roman" w:hAnsi="Times New Roman"/>
          <w:sz w:val="24"/>
          <w:szCs w:val="24"/>
          <w:lang w:val="ro-RO"/>
        </w:rPr>
        <w:t>Componen</w:t>
      </w:r>
      <w:r w:rsidR="009C4210" w:rsidRPr="00730D12">
        <w:rPr>
          <w:rFonts w:ascii="Times New Roman" w:hAnsi="Times New Roman"/>
          <w:sz w:val="24"/>
          <w:szCs w:val="24"/>
          <w:lang w:val="ro-RO"/>
        </w:rPr>
        <w:t>ț</w:t>
      </w:r>
      <w:r w:rsidR="00D329EB" w:rsidRPr="00730D12">
        <w:rPr>
          <w:rFonts w:ascii="Times New Roman" w:hAnsi="Times New Roman"/>
          <w:sz w:val="24"/>
          <w:szCs w:val="24"/>
          <w:lang w:val="ro-RO"/>
        </w:rPr>
        <w:t xml:space="preserve">a comisiilor </w:t>
      </w:r>
      <w:r w:rsidRPr="00730D12">
        <w:rPr>
          <w:rFonts w:ascii="Times New Roman" w:hAnsi="Times New Roman"/>
          <w:sz w:val="24"/>
          <w:szCs w:val="24"/>
          <w:lang w:val="ro-RO"/>
        </w:rPr>
        <w:t>pentru</w:t>
      </w:r>
      <w:r w:rsidR="00D329EB" w:rsidRPr="00730D12">
        <w:rPr>
          <w:rFonts w:ascii="Times New Roman" w:hAnsi="Times New Roman"/>
          <w:sz w:val="24"/>
          <w:szCs w:val="24"/>
          <w:lang w:val="ro-RO"/>
        </w:rPr>
        <w:t xml:space="preserve"> examen </w:t>
      </w:r>
      <w:r w:rsidR="009C4210" w:rsidRPr="00730D12">
        <w:rPr>
          <w:rFonts w:ascii="Times New Roman" w:hAnsi="Times New Roman"/>
          <w:sz w:val="24"/>
          <w:szCs w:val="24"/>
          <w:lang w:val="ro-RO"/>
        </w:rPr>
        <w:t>ș</w:t>
      </w:r>
      <w:r w:rsidR="00D329EB" w:rsidRPr="00730D12">
        <w:rPr>
          <w:rFonts w:ascii="Times New Roman" w:hAnsi="Times New Roman"/>
          <w:sz w:val="24"/>
          <w:szCs w:val="24"/>
          <w:lang w:val="ro-RO"/>
        </w:rPr>
        <w:t xml:space="preserve">i </w:t>
      </w:r>
      <w:r w:rsidRPr="00730D12">
        <w:rPr>
          <w:rFonts w:ascii="Times New Roman" w:hAnsi="Times New Roman"/>
          <w:sz w:val="24"/>
          <w:szCs w:val="24"/>
          <w:lang w:val="ro-RO"/>
        </w:rPr>
        <w:t>pentru analiza și</w:t>
      </w:r>
      <w:r w:rsidR="00D329EB" w:rsidRPr="00730D12">
        <w:rPr>
          <w:rFonts w:ascii="Times New Roman" w:hAnsi="Times New Roman"/>
          <w:sz w:val="24"/>
          <w:szCs w:val="24"/>
          <w:lang w:val="ro-RO"/>
        </w:rPr>
        <w:t xml:space="preserve"> solu</w:t>
      </w:r>
      <w:r w:rsidR="009C4210" w:rsidRPr="00730D12">
        <w:rPr>
          <w:rFonts w:ascii="Times New Roman" w:hAnsi="Times New Roman"/>
          <w:sz w:val="24"/>
          <w:szCs w:val="24"/>
          <w:lang w:val="ro-RO"/>
        </w:rPr>
        <w:t>ț</w:t>
      </w:r>
      <w:r w:rsidR="00D329EB" w:rsidRPr="00730D12">
        <w:rPr>
          <w:rFonts w:ascii="Times New Roman" w:hAnsi="Times New Roman"/>
          <w:sz w:val="24"/>
          <w:szCs w:val="24"/>
          <w:lang w:val="ro-RO"/>
        </w:rPr>
        <w:t>ionar</w:t>
      </w:r>
      <w:r w:rsidR="00C41585" w:rsidRPr="00730D12">
        <w:rPr>
          <w:rFonts w:ascii="Times New Roman" w:hAnsi="Times New Roman"/>
          <w:sz w:val="24"/>
          <w:szCs w:val="24"/>
          <w:lang w:val="ro-RO"/>
        </w:rPr>
        <w:t>e</w:t>
      </w:r>
      <w:r w:rsidR="00D329EB" w:rsidRPr="00730D12">
        <w:rPr>
          <w:rFonts w:ascii="Times New Roman" w:hAnsi="Times New Roman"/>
          <w:sz w:val="24"/>
          <w:szCs w:val="24"/>
          <w:lang w:val="ro-RO"/>
        </w:rPr>
        <w:t>a contesta</w:t>
      </w:r>
      <w:r w:rsidR="009C4210" w:rsidRPr="00730D12">
        <w:rPr>
          <w:rFonts w:ascii="Times New Roman" w:hAnsi="Times New Roman"/>
          <w:sz w:val="24"/>
          <w:szCs w:val="24"/>
          <w:lang w:val="ro-RO"/>
        </w:rPr>
        <w:t>ț</w:t>
      </w:r>
      <w:r w:rsidR="00D329EB" w:rsidRPr="00730D12">
        <w:rPr>
          <w:rFonts w:ascii="Times New Roman" w:hAnsi="Times New Roman"/>
          <w:sz w:val="24"/>
          <w:szCs w:val="24"/>
          <w:lang w:val="ro-RO"/>
        </w:rPr>
        <w:t xml:space="preserve">iilor, precum </w:t>
      </w:r>
      <w:r w:rsidR="009C4210" w:rsidRPr="00730D12">
        <w:rPr>
          <w:rFonts w:ascii="Times New Roman" w:hAnsi="Times New Roman"/>
          <w:sz w:val="24"/>
          <w:szCs w:val="24"/>
          <w:lang w:val="ro-RO"/>
        </w:rPr>
        <w:t>ș</w:t>
      </w:r>
      <w:r w:rsidR="00D329EB" w:rsidRPr="00730D12">
        <w:rPr>
          <w:rFonts w:ascii="Times New Roman" w:hAnsi="Times New Roman"/>
          <w:sz w:val="24"/>
          <w:szCs w:val="24"/>
          <w:lang w:val="ro-RO"/>
        </w:rPr>
        <w:t xml:space="preserve">i numărul membrilor acestora nu se modifică pe durata examenului de finalizare a studiilor. </w:t>
      </w:r>
    </w:p>
    <w:p w14:paraId="1CB1C2D9" w14:textId="77777777" w:rsidR="009B1AAF" w:rsidRPr="00730D12" w:rsidRDefault="00634A29" w:rsidP="00634A29">
      <w:pPr>
        <w:spacing w:after="0"/>
        <w:ind w:firstLine="720"/>
        <w:jc w:val="both"/>
        <w:rPr>
          <w:rFonts w:ascii="Times New Roman" w:hAnsi="Times New Roman"/>
          <w:color w:val="00B050"/>
          <w:sz w:val="24"/>
          <w:szCs w:val="24"/>
          <w:lang w:val="ro-RO"/>
        </w:rPr>
      </w:pPr>
      <w:r w:rsidRPr="00730D12">
        <w:rPr>
          <w:rFonts w:ascii="Times New Roman" w:hAnsi="Times New Roman"/>
          <w:b/>
          <w:sz w:val="24"/>
          <w:szCs w:val="24"/>
          <w:lang w:val="ro-RO"/>
        </w:rPr>
        <w:t>(5)</w:t>
      </w:r>
      <w:r w:rsidRPr="00730D12">
        <w:rPr>
          <w:rFonts w:ascii="Times New Roman" w:hAnsi="Times New Roman"/>
          <w:sz w:val="24"/>
          <w:szCs w:val="24"/>
          <w:lang w:val="ro-RO"/>
        </w:rPr>
        <w:t xml:space="preserve"> </w:t>
      </w:r>
      <w:r w:rsidR="009B1AAF" w:rsidRPr="00730D12">
        <w:rPr>
          <w:rFonts w:ascii="Times New Roman" w:hAnsi="Times New Roman"/>
          <w:sz w:val="24"/>
          <w:szCs w:val="24"/>
          <w:lang w:val="ro-RO"/>
        </w:rPr>
        <w:t>Se recomandă nominalizarea a 2-3 membri suplean</w:t>
      </w:r>
      <w:r w:rsidR="009C4210" w:rsidRPr="00730D12">
        <w:rPr>
          <w:rFonts w:ascii="Times New Roman" w:hAnsi="Times New Roman"/>
          <w:sz w:val="24"/>
          <w:szCs w:val="24"/>
          <w:lang w:val="ro-RO"/>
        </w:rPr>
        <w:t>ț</w:t>
      </w:r>
      <w:r w:rsidR="009B1AAF" w:rsidRPr="00730D12">
        <w:rPr>
          <w:rFonts w:ascii="Times New Roman" w:hAnsi="Times New Roman"/>
          <w:sz w:val="24"/>
          <w:szCs w:val="24"/>
          <w:lang w:val="ro-RO"/>
        </w:rPr>
        <w:t>i pentru comisiile de examen.</w:t>
      </w:r>
    </w:p>
    <w:p w14:paraId="6A8CC902" w14:textId="77777777" w:rsidR="008930C5" w:rsidRPr="00730D12" w:rsidRDefault="009C421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lastRenderedPageBreak/>
        <w:t>(</w:t>
      </w:r>
      <w:r w:rsidR="00FD74DA" w:rsidRPr="00730D12">
        <w:rPr>
          <w:rFonts w:ascii="Times New Roman" w:hAnsi="Times New Roman"/>
          <w:b/>
          <w:sz w:val="24"/>
          <w:szCs w:val="24"/>
          <w:lang w:val="ro-RO"/>
        </w:rPr>
        <w:t>6</w:t>
      </w:r>
      <w:r w:rsidRPr="00730D12">
        <w:rPr>
          <w:rFonts w:ascii="Times New Roman" w:hAnsi="Times New Roman"/>
          <w:b/>
          <w:sz w:val="24"/>
          <w:szCs w:val="24"/>
          <w:lang w:val="ro-RO"/>
        </w:rPr>
        <w:t>)</w:t>
      </w:r>
      <w:r w:rsidRPr="00730D12">
        <w:rPr>
          <w:rFonts w:ascii="Times New Roman" w:hAnsi="Times New Roman"/>
          <w:sz w:val="24"/>
          <w:szCs w:val="24"/>
          <w:lang w:val="ro-RO"/>
        </w:rPr>
        <w:t xml:space="preserve"> </w:t>
      </w:r>
      <w:r w:rsidR="008930C5" w:rsidRPr="00730D12">
        <w:rPr>
          <w:rFonts w:ascii="Times New Roman" w:hAnsi="Times New Roman"/>
          <w:sz w:val="24"/>
          <w:szCs w:val="24"/>
          <w:lang w:val="ro-RO"/>
        </w:rPr>
        <w:t xml:space="preserve">Prin </w:t>
      </w:r>
      <w:r w:rsidR="00FD74DA" w:rsidRPr="00730D12">
        <w:rPr>
          <w:rFonts w:ascii="Times New Roman" w:hAnsi="Times New Roman"/>
          <w:i/>
          <w:sz w:val="24"/>
          <w:szCs w:val="24"/>
          <w:lang w:val="ro-RO"/>
        </w:rPr>
        <w:t>regulamentele</w:t>
      </w:r>
      <w:r w:rsidR="00FD74DA" w:rsidRPr="00730D12">
        <w:rPr>
          <w:rFonts w:ascii="Times New Roman" w:hAnsi="Times New Roman"/>
          <w:sz w:val="24"/>
          <w:szCs w:val="24"/>
          <w:lang w:val="ro-RO"/>
        </w:rPr>
        <w:t xml:space="preserve"> </w:t>
      </w:r>
      <w:r w:rsidR="00FD74DA" w:rsidRPr="00730D12">
        <w:rPr>
          <w:rFonts w:ascii="Times New Roman" w:hAnsi="Times New Roman"/>
          <w:i/>
          <w:sz w:val="24"/>
          <w:szCs w:val="24"/>
          <w:lang w:val="ro-RO"/>
        </w:rPr>
        <w:t>proprii privind organizarea și desfășurarea examenelor de finalizare a studiilor universitare</w:t>
      </w:r>
      <w:r w:rsidR="008930C5" w:rsidRPr="00730D12">
        <w:rPr>
          <w:rFonts w:ascii="Times New Roman" w:hAnsi="Times New Roman"/>
          <w:sz w:val="24"/>
          <w:szCs w:val="24"/>
          <w:lang w:val="ro-RO"/>
        </w:rPr>
        <w:t>, facultă</w:t>
      </w:r>
      <w:r w:rsidRPr="00730D12">
        <w:rPr>
          <w:rFonts w:ascii="Times New Roman" w:hAnsi="Times New Roman"/>
          <w:sz w:val="24"/>
          <w:szCs w:val="24"/>
          <w:lang w:val="ro-RO"/>
        </w:rPr>
        <w:t>ț</w:t>
      </w:r>
      <w:r w:rsidR="008930C5" w:rsidRPr="00730D12">
        <w:rPr>
          <w:rFonts w:ascii="Times New Roman" w:hAnsi="Times New Roman"/>
          <w:sz w:val="24"/>
          <w:szCs w:val="24"/>
          <w:lang w:val="ro-RO"/>
        </w:rPr>
        <w:t xml:space="preserve">ile stabilesc modalitatea de desemnare </w:t>
      </w:r>
      <w:r w:rsidRPr="00730D12">
        <w:rPr>
          <w:rFonts w:ascii="Times New Roman" w:hAnsi="Times New Roman"/>
          <w:sz w:val="24"/>
          <w:szCs w:val="24"/>
          <w:lang w:val="ro-RO"/>
        </w:rPr>
        <w:t>ș</w:t>
      </w:r>
      <w:r w:rsidR="008930C5" w:rsidRPr="00730D12">
        <w:rPr>
          <w:rFonts w:ascii="Times New Roman" w:hAnsi="Times New Roman"/>
          <w:sz w:val="24"/>
          <w:szCs w:val="24"/>
          <w:lang w:val="ro-RO"/>
        </w:rPr>
        <w:t>i componen</w:t>
      </w:r>
      <w:r w:rsidRPr="00730D12">
        <w:rPr>
          <w:rFonts w:ascii="Times New Roman" w:hAnsi="Times New Roman"/>
          <w:sz w:val="24"/>
          <w:szCs w:val="24"/>
          <w:lang w:val="ro-RO"/>
        </w:rPr>
        <w:t>ț</w:t>
      </w:r>
      <w:r w:rsidR="008930C5" w:rsidRPr="00730D12">
        <w:rPr>
          <w:rFonts w:ascii="Times New Roman" w:hAnsi="Times New Roman"/>
          <w:sz w:val="24"/>
          <w:szCs w:val="24"/>
          <w:lang w:val="ro-RO"/>
        </w:rPr>
        <w:t>a comisiilor.</w:t>
      </w:r>
    </w:p>
    <w:p w14:paraId="36084B30" w14:textId="77777777" w:rsidR="00FF1930" w:rsidRPr="00730D12" w:rsidRDefault="009C421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FD74DA" w:rsidRPr="00730D12">
        <w:rPr>
          <w:rFonts w:ascii="Times New Roman" w:hAnsi="Times New Roman"/>
          <w:b/>
          <w:sz w:val="24"/>
          <w:szCs w:val="24"/>
          <w:lang w:val="ro-RO"/>
        </w:rPr>
        <w:t>7</w:t>
      </w:r>
      <w:r w:rsidRPr="00730D12">
        <w:rPr>
          <w:rFonts w:ascii="Times New Roman" w:hAnsi="Times New Roman"/>
          <w:b/>
          <w:sz w:val="24"/>
          <w:szCs w:val="24"/>
          <w:lang w:val="ro-RO"/>
        </w:rPr>
        <w:t>)</w:t>
      </w:r>
      <w:r w:rsidRPr="00730D12">
        <w:rPr>
          <w:rFonts w:ascii="Times New Roman" w:hAnsi="Times New Roman"/>
          <w:sz w:val="24"/>
          <w:szCs w:val="24"/>
          <w:lang w:val="ro-RO"/>
        </w:rPr>
        <w:t xml:space="preserve"> </w:t>
      </w:r>
      <w:r w:rsidR="00F01A9A" w:rsidRPr="00730D12">
        <w:rPr>
          <w:rFonts w:ascii="Times New Roman" w:hAnsi="Times New Roman"/>
          <w:sz w:val="24"/>
          <w:szCs w:val="24"/>
          <w:lang w:val="ro-RO"/>
        </w:rPr>
        <w:t>Componen</w:t>
      </w:r>
      <w:r w:rsidRPr="00730D12">
        <w:rPr>
          <w:rFonts w:ascii="Times New Roman" w:hAnsi="Times New Roman"/>
          <w:sz w:val="24"/>
          <w:szCs w:val="24"/>
          <w:lang w:val="ro-RO"/>
        </w:rPr>
        <w:t>ț</w:t>
      </w:r>
      <w:r w:rsidR="00F01A9A" w:rsidRPr="00730D12">
        <w:rPr>
          <w:rFonts w:ascii="Times New Roman" w:hAnsi="Times New Roman"/>
          <w:sz w:val="24"/>
          <w:szCs w:val="24"/>
          <w:lang w:val="ro-RO"/>
        </w:rPr>
        <w:t>a comisiil</w:t>
      </w:r>
      <w:r w:rsidR="00FF1930" w:rsidRPr="00730D12">
        <w:rPr>
          <w:rFonts w:ascii="Times New Roman" w:hAnsi="Times New Roman"/>
          <w:sz w:val="24"/>
          <w:szCs w:val="24"/>
          <w:lang w:val="ro-RO"/>
        </w:rPr>
        <w:t xml:space="preserve">or </w:t>
      </w:r>
      <w:r w:rsidR="00FD74DA" w:rsidRPr="00730D12">
        <w:rPr>
          <w:rFonts w:ascii="Times New Roman" w:hAnsi="Times New Roman"/>
          <w:sz w:val="24"/>
          <w:szCs w:val="24"/>
          <w:lang w:val="ro-RO"/>
        </w:rPr>
        <w:t>pentru</w:t>
      </w:r>
      <w:r w:rsidR="00FF1930" w:rsidRPr="00730D12">
        <w:rPr>
          <w:rFonts w:ascii="Times New Roman" w:hAnsi="Times New Roman"/>
          <w:sz w:val="24"/>
          <w:szCs w:val="24"/>
          <w:lang w:val="ro-RO"/>
        </w:rPr>
        <w:t xml:space="preserve"> examen </w:t>
      </w:r>
      <w:r w:rsidRPr="00730D12">
        <w:rPr>
          <w:rFonts w:ascii="Times New Roman" w:hAnsi="Times New Roman"/>
          <w:sz w:val="24"/>
          <w:szCs w:val="24"/>
          <w:lang w:val="ro-RO"/>
        </w:rPr>
        <w:t>ș</w:t>
      </w:r>
      <w:r w:rsidR="00E95D09" w:rsidRPr="00730D12">
        <w:rPr>
          <w:rFonts w:ascii="Times New Roman" w:hAnsi="Times New Roman"/>
          <w:sz w:val="24"/>
          <w:szCs w:val="24"/>
          <w:lang w:val="ro-RO"/>
        </w:rPr>
        <w:t xml:space="preserve">i </w:t>
      </w:r>
      <w:r w:rsidR="00FD74DA" w:rsidRPr="00730D12">
        <w:rPr>
          <w:rFonts w:ascii="Times New Roman" w:hAnsi="Times New Roman"/>
          <w:sz w:val="24"/>
          <w:szCs w:val="24"/>
          <w:lang w:val="ro-RO"/>
        </w:rPr>
        <w:t>pentru</w:t>
      </w:r>
      <w:r w:rsidR="00E95D09" w:rsidRPr="00730D12">
        <w:rPr>
          <w:rFonts w:ascii="Times New Roman" w:hAnsi="Times New Roman"/>
          <w:sz w:val="24"/>
          <w:szCs w:val="24"/>
          <w:lang w:val="ro-RO"/>
        </w:rPr>
        <w:t xml:space="preserve"> analiz</w:t>
      </w:r>
      <w:r w:rsidR="00FD74DA" w:rsidRPr="00730D12">
        <w:rPr>
          <w:rFonts w:ascii="Times New Roman" w:hAnsi="Times New Roman"/>
          <w:sz w:val="24"/>
          <w:szCs w:val="24"/>
          <w:lang w:val="ro-RO"/>
        </w:rPr>
        <w:t>a</w:t>
      </w:r>
      <w:r w:rsidR="00E95D09" w:rsidRPr="00730D12">
        <w:rPr>
          <w:rFonts w:ascii="Times New Roman" w:hAnsi="Times New Roman"/>
          <w:sz w:val="24"/>
          <w:szCs w:val="24"/>
          <w:lang w:val="ro-RO"/>
        </w:rPr>
        <w:t xml:space="preserve"> </w:t>
      </w:r>
      <w:r w:rsidRPr="00730D12">
        <w:rPr>
          <w:rFonts w:ascii="Times New Roman" w:hAnsi="Times New Roman"/>
          <w:sz w:val="24"/>
          <w:szCs w:val="24"/>
          <w:lang w:val="ro-RO"/>
        </w:rPr>
        <w:t>ș</w:t>
      </w:r>
      <w:r w:rsidR="00E95D09" w:rsidRPr="00730D12">
        <w:rPr>
          <w:rFonts w:ascii="Times New Roman" w:hAnsi="Times New Roman"/>
          <w:sz w:val="24"/>
          <w:szCs w:val="24"/>
          <w:lang w:val="ro-RO"/>
        </w:rPr>
        <w:t>i solu</w:t>
      </w:r>
      <w:r w:rsidRPr="00730D12">
        <w:rPr>
          <w:rFonts w:ascii="Times New Roman" w:hAnsi="Times New Roman"/>
          <w:sz w:val="24"/>
          <w:szCs w:val="24"/>
          <w:lang w:val="ro-RO"/>
        </w:rPr>
        <w:t>ț</w:t>
      </w:r>
      <w:r w:rsidR="00E95D09" w:rsidRPr="00730D12">
        <w:rPr>
          <w:rFonts w:ascii="Times New Roman" w:hAnsi="Times New Roman"/>
          <w:sz w:val="24"/>
          <w:szCs w:val="24"/>
          <w:lang w:val="ro-RO"/>
        </w:rPr>
        <w:t>ionar</w:t>
      </w:r>
      <w:r w:rsidR="00844849" w:rsidRPr="00730D12">
        <w:rPr>
          <w:rFonts w:ascii="Times New Roman" w:hAnsi="Times New Roman"/>
          <w:sz w:val="24"/>
          <w:szCs w:val="24"/>
          <w:lang w:val="ro-RO"/>
        </w:rPr>
        <w:t>e</w:t>
      </w:r>
      <w:r w:rsidR="00E95D09" w:rsidRPr="00730D12">
        <w:rPr>
          <w:rFonts w:ascii="Times New Roman" w:hAnsi="Times New Roman"/>
          <w:sz w:val="24"/>
          <w:szCs w:val="24"/>
          <w:lang w:val="ro-RO"/>
        </w:rPr>
        <w:t>a contesta</w:t>
      </w:r>
      <w:r w:rsidRPr="00730D12">
        <w:rPr>
          <w:rFonts w:ascii="Times New Roman" w:hAnsi="Times New Roman"/>
          <w:sz w:val="24"/>
          <w:szCs w:val="24"/>
          <w:lang w:val="ro-RO"/>
        </w:rPr>
        <w:t>ț</w:t>
      </w:r>
      <w:r w:rsidR="00E95D09" w:rsidRPr="00730D12">
        <w:rPr>
          <w:rFonts w:ascii="Times New Roman" w:hAnsi="Times New Roman"/>
          <w:sz w:val="24"/>
          <w:szCs w:val="24"/>
          <w:lang w:val="ro-RO"/>
        </w:rPr>
        <w:t xml:space="preserve">iilor </w:t>
      </w:r>
      <w:r w:rsidR="00CC2934" w:rsidRPr="00730D12">
        <w:rPr>
          <w:rFonts w:ascii="Times New Roman" w:hAnsi="Times New Roman"/>
          <w:sz w:val="24"/>
          <w:szCs w:val="24"/>
          <w:lang w:val="ro-RO"/>
        </w:rPr>
        <w:t>se publică pe site-ul</w:t>
      </w:r>
      <w:r w:rsidR="00C806AB" w:rsidRPr="00730D12">
        <w:rPr>
          <w:rFonts w:ascii="Times New Roman" w:hAnsi="Times New Roman"/>
          <w:sz w:val="24"/>
          <w:szCs w:val="24"/>
          <w:lang w:val="ro-RO"/>
        </w:rPr>
        <w:t xml:space="preserve"> UVT </w:t>
      </w:r>
      <w:r w:rsidRPr="00730D12">
        <w:rPr>
          <w:rFonts w:ascii="Times New Roman" w:hAnsi="Times New Roman"/>
          <w:sz w:val="24"/>
          <w:szCs w:val="24"/>
          <w:lang w:val="ro-RO"/>
        </w:rPr>
        <w:t>ș</w:t>
      </w:r>
      <w:r w:rsidR="00C806AB" w:rsidRPr="00730D12">
        <w:rPr>
          <w:rFonts w:ascii="Times New Roman" w:hAnsi="Times New Roman"/>
          <w:sz w:val="24"/>
          <w:szCs w:val="24"/>
          <w:lang w:val="ro-RO"/>
        </w:rPr>
        <w:t>i</w:t>
      </w:r>
      <w:r w:rsidR="00CC2934" w:rsidRPr="00730D12">
        <w:rPr>
          <w:rFonts w:ascii="Times New Roman" w:hAnsi="Times New Roman"/>
          <w:sz w:val="24"/>
          <w:szCs w:val="24"/>
          <w:lang w:val="ro-RO"/>
        </w:rPr>
        <w:t xml:space="preserve"> p</w:t>
      </w:r>
      <w:r w:rsidR="00FF1930" w:rsidRPr="00730D12">
        <w:rPr>
          <w:rFonts w:ascii="Times New Roman" w:hAnsi="Times New Roman"/>
          <w:sz w:val="24"/>
          <w:szCs w:val="24"/>
          <w:lang w:val="ro-RO"/>
        </w:rPr>
        <w:t>e sit</w:t>
      </w:r>
      <w:r w:rsidR="00A34973" w:rsidRPr="00730D12">
        <w:rPr>
          <w:rFonts w:ascii="Times New Roman" w:hAnsi="Times New Roman"/>
          <w:sz w:val="24"/>
          <w:szCs w:val="24"/>
          <w:lang w:val="ro-RO"/>
        </w:rPr>
        <w:t>e</w:t>
      </w:r>
      <w:r w:rsidR="00CC2934" w:rsidRPr="00730D12">
        <w:rPr>
          <w:rFonts w:ascii="Times New Roman" w:hAnsi="Times New Roman"/>
          <w:sz w:val="24"/>
          <w:szCs w:val="24"/>
          <w:lang w:val="ro-RO"/>
        </w:rPr>
        <w:t>-ul fiecărei facultă</w:t>
      </w:r>
      <w:r w:rsidRPr="00730D12">
        <w:rPr>
          <w:rFonts w:ascii="Times New Roman" w:hAnsi="Times New Roman"/>
          <w:sz w:val="24"/>
          <w:szCs w:val="24"/>
          <w:lang w:val="ro-RO"/>
        </w:rPr>
        <w:t>ț</w:t>
      </w:r>
      <w:r w:rsidR="00CC2934" w:rsidRPr="00730D12">
        <w:rPr>
          <w:rFonts w:ascii="Times New Roman" w:hAnsi="Times New Roman"/>
          <w:sz w:val="24"/>
          <w:szCs w:val="24"/>
          <w:lang w:val="ro-RO"/>
        </w:rPr>
        <w:t>i.</w:t>
      </w:r>
    </w:p>
    <w:p w14:paraId="773934C5" w14:textId="77777777" w:rsidR="00FF1930" w:rsidRPr="00730D12" w:rsidRDefault="009C421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FD74DA" w:rsidRPr="00730D12">
        <w:rPr>
          <w:rFonts w:ascii="Times New Roman" w:hAnsi="Times New Roman"/>
          <w:b/>
          <w:sz w:val="24"/>
          <w:szCs w:val="24"/>
          <w:lang w:val="ro-RO"/>
        </w:rPr>
        <w:t>8</w:t>
      </w:r>
      <w:r w:rsidRPr="00730D12">
        <w:rPr>
          <w:rFonts w:ascii="Times New Roman" w:hAnsi="Times New Roman"/>
          <w:b/>
          <w:sz w:val="24"/>
          <w:szCs w:val="24"/>
          <w:lang w:val="ro-RO"/>
        </w:rPr>
        <w:t>)</w:t>
      </w:r>
      <w:r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 xml:space="preserve">Membrii unei comisii </w:t>
      </w:r>
      <w:r w:rsidR="00FD74DA" w:rsidRPr="00730D12">
        <w:rPr>
          <w:rFonts w:ascii="Times New Roman" w:hAnsi="Times New Roman"/>
          <w:sz w:val="24"/>
          <w:szCs w:val="24"/>
          <w:lang w:val="ro-RO"/>
        </w:rPr>
        <w:t xml:space="preserve">pentru examen sau pentru analiza și soluționarea contestațiilor </w:t>
      </w:r>
      <w:r w:rsidR="00FF1930" w:rsidRPr="00730D12">
        <w:rPr>
          <w:rFonts w:ascii="Times New Roman" w:hAnsi="Times New Roman"/>
          <w:sz w:val="24"/>
          <w:szCs w:val="24"/>
          <w:lang w:val="ro-RO"/>
        </w:rPr>
        <w:t xml:space="preserve">trebuie să aibă titlul </w:t>
      </w:r>
      <w:r w:rsidRPr="00730D12">
        <w:rPr>
          <w:rFonts w:ascii="Times New Roman" w:hAnsi="Times New Roman"/>
          <w:sz w:val="24"/>
          <w:szCs w:val="24"/>
          <w:lang w:val="ro-RO"/>
        </w:rPr>
        <w:t>ș</w:t>
      </w:r>
      <w:r w:rsidR="00FF1930" w:rsidRPr="00730D12">
        <w:rPr>
          <w:rFonts w:ascii="Times New Roman" w:hAnsi="Times New Roman"/>
          <w:sz w:val="24"/>
          <w:szCs w:val="24"/>
          <w:lang w:val="ro-RO"/>
        </w:rPr>
        <w:t>tiin</w:t>
      </w:r>
      <w:r w:rsidRPr="00730D12">
        <w:rPr>
          <w:rFonts w:ascii="Times New Roman" w:hAnsi="Times New Roman"/>
          <w:sz w:val="24"/>
          <w:szCs w:val="24"/>
          <w:lang w:val="ro-RO"/>
        </w:rPr>
        <w:t>ț</w:t>
      </w:r>
      <w:r w:rsidR="00FF1930" w:rsidRPr="00730D12">
        <w:rPr>
          <w:rFonts w:ascii="Times New Roman" w:hAnsi="Times New Roman"/>
          <w:sz w:val="24"/>
          <w:szCs w:val="24"/>
          <w:lang w:val="ro-RO"/>
        </w:rPr>
        <w:t xml:space="preserve">ific de </w:t>
      </w:r>
      <w:r w:rsidR="00FF1930" w:rsidRPr="00730D12">
        <w:rPr>
          <w:rFonts w:ascii="Times New Roman" w:hAnsi="Times New Roman"/>
          <w:i/>
          <w:sz w:val="24"/>
          <w:szCs w:val="24"/>
          <w:lang w:val="ro-RO"/>
        </w:rPr>
        <w:t>doctor</w:t>
      </w:r>
      <w:r w:rsidR="00FF1930" w:rsidRPr="00730D12">
        <w:rPr>
          <w:rFonts w:ascii="Times New Roman" w:hAnsi="Times New Roman"/>
          <w:sz w:val="24"/>
          <w:szCs w:val="24"/>
          <w:lang w:val="ro-RO"/>
        </w:rPr>
        <w:t xml:space="preserve"> </w:t>
      </w:r>
      <w:r w:rsidRPr="00730D12">
        <w:rPr>
          <w:rFonts w:ascii="Times New Roman" w:hAnsi="Times New Roman"/>
          <w:sz w:val="24"/>
          <w:szCs w:val="24"/>
          <w:lang w:val="ro-RO"/>
        </w:rPr>
        <w:t>ș</w:t>
      </w:r>
      <w:r w:rsidR="00FF1930" w:rsidRPr="00730D12">
        <w:rPr>
          <w:rFonts w:ascii="Times New Roman" w:hAnsi="Times New Roman"/>
          <w:sz w:val="24"/>
          <w:szCs w:val="24"/>
          <w:lang w:val="ro-RO"/>
        </w:rPr>
        <w:t>i gradul didactic de lector, conferen</w:t>
      </w:r>
      <w:r w:rsidRPr="00730D12">
        <w:rPr>
          <w:rFonts w:ascii="Times New Roman" w:hAnsi="Times New Roman"/>
          <w:sz w:val="24"/>
          <w:szCs w:val="24"/>
          <w:lang w:val="ro-RO"/>
        </w:rPr>
        <w:t>ț</w:t>
      </w:r>
      <w:r w:rsidR="00FF1930" w:rsidRPr="00730D12">
        <w:rPr>
          <w:rFonts w:ascii="Times New Roman" w:hAnsi="Times New Roman"/>
          <w:sz w:val="24"/>
          <w:szCs w:val="24"/>
          <w:lang w:val="ro-RO"/>
        </w:rPr>
        <w:t xml:space="preserve">iar sau profesor. </w:t>
      </w:r>
    </w:p>
    <w:p w14:paraId="68AA5C94" w14:textId="77777777" w:rsidR="00FF1930" w:rsidRPr="00730D12" w:rsidRDefault="009C421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FD74DA" w:rsidRPr="00730D12">
        <w:rPr>
          <w:rFonts w:ascii="Times New Roman" w:hAnsi="Times New Roman"/>
          <w:b/>
          <w:sz w:val="24"/>
          <w:szCs w:val="24"/>
          <w:lang w:val="ro-RO"/>
        </w:rPr>
        <w:t>9</w:t>
      </w:r>
      <w:r w:rsidRPr="00730D12">
        <w:rPr>
          <w:rFonts w:ascii="Times New Roman" w:hAnsi="Times New Roman"/>
          <w:b/>
          <w:sz w:val="24"/>
          <w:szCs w:val="24"/>
          <w:lang w:val="ro-RO"/>
        </w:rPr>
        <w:t>)</w:t>
      </w:r>
      <w:r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Pre</w:t>
      </w:r>
      <w:r w:rsidRPr="00730D12">
        <w:rPr>
          <w:rFonts w:ascii="Times New Roman" w:hAnsi="Times New Roman"/>
          <w:sz w:val="24"/>
          <w:szCs w:val="24"/>
          <w:lang w:val="ro-RO"/>
        </w:rPr>
        <w:t>ș</w:t>
      </w:r>
      <w:r w:rsidR="00FF1930" w:rsidRPr="00730D12">
        <w:rPr>
          <w:rFonts w:ascii="Times New Roman" w:hAnsi="Times New Roman"/>
          <w:sz w:val="24"/>
          <w:szCs w:val="24"/>
          <w:lang w:val="ro-RO"/>
        </w:rPr>
        <w:t xml:space="preserve">edintele comisiei </w:t>
      </w:r>
      <w:r w:rsidR="00FD74DA" w:rsidRPr="00730D12">
        <w:rPr>
          <w:rFonts w:ascii="Times New Roman" w:hAnsi="Times New Roman"/>
          <w:sz w:val="24"/>
          <w:szCs w:val="24"/>
          <w:lang w:val="ro-RO"/>
        </w:rPr>
        <w:t xml:space="preserve">pentru examen sau pentru analiza și soluționarea contestațiilor </w:t>
      </w:r>
      <w:r w:rsidR="00FF1930" w:rsidRPr="00730D12">
        <w:rPr>
          <w:rFonts w:ascii="Times New Roman" w:hAnsi="Times New Roman"/>
          <w:sz w:val="24"/>
          <w:szCs w:val="24"/>
          <w:lang w:val="ro-RO"/>
        </w:rPr>
        <w:t>va avea func</w:t>
      </w:r>
      <w:r w:rsidRPr="00730D12">
        <w:rPr>
          <w:rFonts w:ascii="Times New Roman" w:hAnsi="Times New Roman"/>
          <w:sz w:val="24"/>
          <w:szCs w:val="24"/>
          <w:lang w:val="ro-RO"/>
        </w:rPr>
        <w:t>ț</w:t>
      </w:r>
      <w:r w:rsidR="00FF1930" w:rsidRPr="00730D12">
        <w:rPr>
          <w:rFonts w:ascii="Times New Roman" w:hAnsi="Times New Roman"/>
          <w:sz w:val="24"/>
          <w:szCs w:val="24"/>
          <w:lang w:val="ro-RO"/>
        </w:rPr>
        <w:t>ia didactică de minim</w:t>
      </w:r>
      <w:r w:rsidR="00FD74DA" w:rsidRPr="00730D12">
        <w:rPr>
          <w:rFonts w:ascii="Times New Roman" w:hAnsi="Times New Roman"/>
          <w:sz w:val="24"/>
          <w:szCs w:val="24"/>
          <w:lang w:val="ro-RO"/>
        </w:rPr>
        <w:t>um</w:t>
      </w:r>
      <w:r w:rsidR="00FF1930" w:rsidRPr="00730D12">
        <w:rPr>
          <w:rFonts w:ascii="Times New Roman" w:hAnsi="Times New Roman"/>
          <w:sz w:val="24"/>
          <w:szCs w:val="24"/>
          <w:lang w:val="ro-RO"/>
        </w:rPr>
        <w:t xml:space="preserve"> lector</w:t>
      </w:r>
      <w:r w:rsidR="00585300" w:rsidRPr="00730D12">
        <w:rPr>
          <w:rFonts w:ascii="Times New Roman" w:hAnsi="Times New Roman"/>
          <w:sz w:val="24"/>
          <w:szCs w:val="24"/>
          <w:lang w:val="ro-RO"/>
        </w:rPr>
        <w:t>,</w:t>
      </w:r>
      <w:r w:rsidR="001453E3" w:rsidRPr="00730D12">
        <w:rPr>
          <w:rFonts w:ascii="Times New Roman" w:hAnsi="Times New Roman"/>
          <w:sz w:val="24"/>
          <w:szCs w:val="24"/>
          <w:lang w:val="ro-RO"/>
        </w:rPr>
        <w:t xml:space="preserve"> iar </w:t>
      </w:r>
      <w:r w:rsidR="00585300" w:rsidRPr="00730D12">
        <w:rPr>
          <w:rFonts w:ascii="Times New Roman" w:hAnsi="Times New Roman"/>
          <w:sz w:val="24"/>
          <w:szCs w:val="24"/>
          <w:lang w:val="ro-RO"/>
        </w:rPr>
        <w:t>s</w:t>
      </w:r>
      <w:r w:rsidR="00FF1930" w:rsidRPr="00730D12">
        <w:rPr>
          <w:rFonts w:ascii="Times New Roman" w:hAnsi="Times New Roman"/>
          <w:sz w:val="24"/>
          <w:szCs w:val="24"/>
          <w:lang w:val="ro-RO"/>
        </w:rPr>
        <w:t>ecretarul comisiei poate fi asistent universitar</w:t>
      </w:r>
      <w:r w:rsidR="005862F0" w:rsidRPr="00730D12">
        <w:rPr>
          <w:rFonts w:ascii="Times New Roman" w:hAnsi="Times New Roman"/>
          <w:sz w:val="24"/>
          <w:szCs w:val="24"/>
          <w:lang w:val="ro-RO"/>
        </w:rPr>
        <w:t xml:space="preserve"> sau de cercetare, cu sau fără titlul de doctor</w:t>
      </w:r>
      <w:r w:rsidR="00147603" w:rsidRPr="00730D12">
        <w:rPr>
          <w:rFonts w:ascii="Times New Roman" w:hAnsi="Times New Roman"/>
          <w:sz w:val="24"/>
          <w:szCs w:val="24"/>
          <w:lang w:val="ro-RO"/>
        </w:rPr>
        <w:t>,</w:t>
      </w:r>
      <w:r w:rsidR="005205C8" w:rsidRPr="00730D12">
        <w:rPr>
          <w:rFonts w:ascii="Times New Roman" w:hAnsi="Times New Roman"/>
          <w:sz w:val="24"/>
          <w:szCs w:val="24"/>
          <w:lang w:val="ro-RO"/>
        </w:rPr>
        <w:t xml:space="preserve"> sau student-doctorand</w:t>
      </w:r>
      <w:r w:rsidR="00FF1930" w:rsidRPr="00730D12">
        <w:rPr>
          <w:rFonts w:ascii="Times New Roman" w:hAnsi="Times New Roman"/>
          <w:sz w:val="24"/>
          <w:szCs w:val="24"/>
          <w:lang w:val="ro-RO"/>
        </w:rPr>
        <w:t xml:space="preserve">. </w:t>
      </w:r>
    </w:p>
    <w:p w14:paraId="6AAE9312" w14:textId="77777777" w:rsidR="00FF1930" w:rsidRPr="00730D12" w:rsidRDefault="009C421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FD74DA" w:rsidRPr="00730D12">
        <w:rPr>
          <w:rFonts w:ascii="Times New Roman" w:hAnsi="Times New Roman"/>
          <w:b/>
          <w:sz w:val="24"/>
          <w:szCs w:val="24"/>
          <w:lang w:val="ro-RO"/>
        </w:rPr>
        <w:t>10</w:t>
      </w:r>
      <w:r w:rsidRPr="00730D12">
        <w:rPr>
          <w:rFonts w:ascii="Times New Roman" w:hAnsi="Times New Roman"/>
          <w:b/>
          <w:sz w:val="24"/>
          <w:szCs w:val="24"/>
          <w:lang w:val="ro-RO"/>
        </w:rPr>
        <w:t>)</w:t>
      </w:r>
      <w:r w:rsidRPr="00730D12">
        <w:rPr>
          <w:rFonts w:ascii="Times New Roman" w:hAnsi="Times New Roman"/>
          <w:sz w:val="24"/>
          <w:szCs w:val="24"/>
          <w:lang w:val="ro-RO"/>
        </w:rPr>
        <w:t xml:space="preserve"> </w:t>
      </w:r>
      <w:r w:rsidR="00FD74DA" w:rsidRPr="00730D12">
        <w:rPr>
          <w:rFonts w:ascii="Times New Roman" w:hAnsi="Times New Roman"/>
          <w:sz w:val="24"/>
          <w:szCs w:val="24"/>
          <w:lang w:val="ro-RO"/>
        </w:rPr>
        <w:t>M</w:t>
      </w:r>
      <w:r w:rsidR="00572307" w:rsidRPr="00730D12">
        <w:rPr>
          <w:rFonts w:ascii="Times New Roman" w:hAnsi="Times New Roman"/>
          <w:sz w:val="24"/>
          <w:szCs w:val="24"/>
          <w:lang w:val="ro-RO"/>
        </w:rPr>
        <w:t>embrii</w:t>
      </w:r>
      <w:r w:rsidR="00C41585" w:rsidRPr="00730D12">
        <w:rPr>
          <w:rFonts w:ascii="Times New Roman" w:hAnsi="Times New Roman"/>
          <w:sz w:val="24"/>
          <w:szCs w:val="24"/>
          <w:lang w:val="ro-RO"/>
        </w:rPr>
        <w:t xml:space="preserve"> unei</w:t>
      </w:r>
      <w:r w:rsidR="00572307" w:rsidRPr="00730D12">
        <w:rPr>
          <w:rFonts w:ascii="Times New Roman" w:hAnsi="Times New Roman"/>
          <w:sz w:val="24"/>
          <w:szCs w:val="24"/>
          <w:lang w:val="ro-RO"/>
        </w:rPr>
        <w:t xml:space="preserve"> comisi</w:t>
      </w:r>
      <w:r w:rsidR="00C41585" w:rsidRPr="00730D12">
        <w:rPr>
          <w:rFonts w:ascii="Times New Roman" w:hAnsi="Times New Roman"/>
          <w:sz w:val="24"/>
          <w:szCs w:val="24"/>
          <w:lang w:val="ro-RO"/>
        </w:rPr>
        <w:t>ei</w:t>
      </w:r>
      <w:r w:rsidR="00572307" w:rsidRPr="00730D12">
        <w:rPr>
          <w:rFonts w:ascii="Times New Roman" w:hAnsi="Times New Roman"/>
          <w:sz w:val="24"/>
          <w:szCs w:val="24"/>
          <w:lang w:val="ro-RO"/>
        </w:rPr>
        <w:t xml:space="preserve"> </w:t>
      </w:r>
      <w:r w:rsidR="00FD74DA" w:rsidRPr="00730D12">
        <w:rPr>
          <w:rFonts w:ascii="Times New Roman" w:hAnsi="Times New Roman"/>
          <w:sz w:val="24"/>
          <w:szCs w:val="24"/>
          <w:lang w:val="ro-RO"/>
        </w:rPr>
        <w:t>pentru</w:t>
      </w:r>
      <w:r w:rsidR="00572307" w:rsidRPr="00730D12">
        <w:rPr>
          <w:rFonts w:ascii="Times New Roman" w:hAnsi="Times New Roman"/>
          <w:sz w:val="24"/>
          <w:szCs w:val="24"/>
          <w:lang w:val="ro-RO"/>
        </w:rPr>
        <w:t xml:space="preserve"> examen</w:t>
      </w:r>
      <w:r w:rsidR="00FD74DA" w:rsidRPr="00730D12">
        <w:rPr>
          <w:rFonts w:ascii="Times New Roman" w:hAnsi="Times New Roman"/>
          <w:sz w:val="24"/>
          <w:szCs w:val="24"/>
          <w:lang w:val="ro-RO"/>
        </w:rPr>
        <w:t>,</w:t>
      </w:r>
      <w:r w:rsidR="00FF1930" w:rsidRPr="00730D12">
        <w:rPr>
          <w:rFonts w:ascii="Times New Roman" w:hAnsi="Times New Roman"/>
          <w:sz w:val="24"/>
          <w:szCs w:val="24"/>
          <w:lang w:val="ro-RO"/>
        </w:rPr>
        <w:t xml:space="preserve"> secretarul comisiei</w:t>
      </w:r>
      <w:r w:rsidR="00FD74DA" w:rsidRPr="00730D12">
        <w:rPr>
          <w:rFonts w:ascii="Times New Roman" w:hAnsi="Times New Roman"/>
          <w:sz w:val="24"/>
          <w:szCs w:val="24"/>
          <w:lang w:val="ro-RO"/>
        </w:rPr>
        <w:t xml:space="preserve"> și membrii comisi</w:t>
      </w:r>
      <w:r w:rsidR="00C41585" w:rsidRPr="00730D12">
        <w:rPr>
          <w:rFonts w:ascii="Times New Roman" w:hAnsi="Times New Roman"/>
          <w:sz w:val="24"/>
          <w:szCs w:val="24"/>
          <w:lang w:val="ro-RO"/>
        </w:rPr>
        <w:t>ei</w:t>
      </w:r>
      <w:r w:rsidR="00FD74DA" w:rsidRPr="00730D12">
        <w:rPr>
          <w:rFonts w:ascii="Times New Roman" w:hAnsi="Times New Roman"/>
          <w:sz w:val="24"/>
          <w:szCs w:val="24"/>
          <w:lang w:val="ro-RO"/>
        </w:rPr>
        <w:t xml:space="preserve"> pentru analiza și soluționarea contestațiilor</w:t>
      </w:r>
      <w:r w:rsidR="00FF1930" w:rsidRPr="00730D12">
        <w:rPr>
          <w:rFonts w:ascii="Times New Roman" w:hAnsi="Times New Roman"/>
          <w:sz w:val="24"/>
          <w:szCs w:val="24"/>
          <w:lang w:val="ro-RO"/>
        </w:rPr>
        <w:t xml:space="preserve"> nu se pot afla cu cei e</w:t>
      </w:r>
      <w:r w:rsidR="00FD74DA" w:rsidRPr="00730D12">
        <w:rPr>
          <w:rFonts w:ascii="Times New Roman" w:hAnsi="Times New Roman"/>
          <w:sz w:val="24"/>
          <w:szCs w:val="24"/>
          <w:lang w:val="ro-RO"/>
        </w:rPr>
        <w:t xml:space="preserve">xaminați </w:t>
      </w:r>
      <w:r w:rsidR="00FF1930" w:rsidRPr="00730D12">
        <w:rPr>
          <w:rFonts w:ascii="Times New Roman" w:hAnsi="Times New Roman"/>
          <w:sz w:val="24"/>
          <w:szCs w:val="24"/>
          <w:lang w:val="ro-RO"/>
        </w:rPr>
        <w:t>sau între ei în rela</w:t>
      </w:r>
      <w:r w:rsidRPr="00730D12">
        <w:rPr>
          <w:rFonts w:ascii="Times New Roman" w:hAnsi="Times New Roman"/>
          <w:sz w:val="24"/>
          <w:szCs w:val="24"/>
          <w:lang w:val="ro-RO"/>
        </w:rPr>
        <w:t>ț</w:t>
      </w:r>
      <w:r w:rsidR="00FF1930" w:rsidRPr="00730D12">
        <w:rPr>
          <w:rFonts w:ascii="Times New Roman" w:hAnsi="Times New Roman"/>
          <w:sz w:val="24"/>
          <w:szCs w:val="24"/>
          <w:lang w:val="ro-RO"/>
        </w:rPr>
        <w:t>ie de so</w:t>
      </w:r>
      <w:r w:rsidRPr="00730D12">
        <w:rPr>
          <w:rFonts w:ascii="Times New Roman" w:hAnsi="Times New Roman"/>
          <w:sz w:val="24"/>
          <w:szCs w:val="24"/>
          <w:lang w:val="ro-RO"/>
        </w:rPr>
        <w:t>ț</w:t>
      </w:r>
      <w:r w:rsidR="00FF1930" w:rsidRPr="00730D12">
        <w:rPr>
          <w:rFonts w:ascii="Times New Roman" w:hAnsi="Times New Roman"/>
          <w:sz w:val="24"/>
          <w:szCs w:val="24"/>
          <w:lang w:val="ro-RO"/>
        </w:rPr>
        <w:t xml:space="preserve">i, afini </w:t>
      </w:r>
      <w:r w:rsidRPr="00730D12">
        <w:rPr>
          <w:rFonts w:ascii="Times New Roman" w:hAnsi="Times New Roman"/>
          <w:sz w:val="24"/>
          <w:szCs w:val="24"/>
          <w:lang w:val="ro-RO"/>
        </w:rPr>
        <w:t>ș</w:t>
      </w:r>
      <w:r w:rsidR="00FF1930" w:rsidRPr="00730D12">
        <w:rPr>
          <w:rFonts w:ascii="Times New Roman" w:hAnsi="Times New Roman"/>
          <w:sz w:val="24"/>
          <w:szCs w:val="24"/>
          <w:lang w:val="ro-RO"/>
        </w:rPr>
        <w:t>i rude până la gradul al I</w:t>
      </w:r>
      <w:r w:rsidR="00FD74DA" w:rsidRPr="00730D12">
        <w:rPr>
          <w:rFonts w:ascii="Times New Roman" w:hAnsi="Times New Roman"/>
          <w:sz w:val="24"/>
          <w:szCs w:val="24"/>
          <w:lang w:val="ro-RO"/>
        </w:rPr>
        <w:t>V</w:t>
      </w:r>
      <w:r w:rsidR="00FF1930" w:rsidRPr="00730D12">
        <w:rPr>
          <w:rFonts w:ascii="Times New Roman" w:hAnsi="Times New Roman"/>
          <w:sz w:val="24"/>
          <w:szCs w:val="24"/>
          <w:lang w:val="ro-RO"/>
        </w:rPr>
        <w:t>-lea inclusiv</w:t>
      </w:r>
      <w:r w:rsidR="00C97419" w:rsidRPr="00730D12">
        <w:rPr>
          <w:rFonts w:ascii="Times New Roman" w:hAnsi="Times New Roman"/>
          <w:sz w:val="24"/>
          <w:szCs w:val="24"/>
          <w:lang w:val="ro-RO"/>
        </w:rPr>
        <w:t>.</w:t>
      </w:r>
    </w:p>
    <w:p w14:paraId="464D1CAA" w14:textId="77777777" w:rsidR="00FF1930" w:rsidRPr="00730D12" w:rsidRDefault="009C421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FD74DA" w:rsidRPr="00730D12">
        <w:rPr>
          <w:rFonts w:ascii="Times New Roman" w:hAnsi="Times New Roman"/>
          <w:b/>
          <w:sz w:val="24"/>
          <w:szCs w:val="24"/>
          <w:lang w:val="ro-RO"/>
        </w:rPr>
        <w:t>11</w:t>
      </w:r>
      <w:r w:rsidRPr="00730D12">
        <w:rPr>
          <w:rFonts w:ascii="Times New Roman" w:hAnsi="Times New Roman"/>
          <w:b/>
          <w:sz w:val="24"/>
          <w:szCs w:val="24"/>
          <w:lang w:val="ro-RO"/>
        </w:rPr>
        <w:t>)</w:t>
      </w:r>
      <w:r w:rsidRPr="00730D12">
        <w:rPr>
          <w:rFonts w:ascii="Times New Roman" w:hAnsi="Times New Roman"/>
          <w:sz w:val="24"/>
          <w:szCs w:val="24"/>
          <w:lang w:val="ro-RO"/>
        </w:rPr>
        <w:t xml:space="preserve"> </w:t>
      </w:r>
      <w:r w:rsidR="00D8600E" w:rsidRPr="00730D12">
        <w:rPr>
          <w:rFonts w:ascii="Times New Roman" w:hAnsi="Times New Roman"/>
          <w:sz w:val="24"/>
          <w:szCs w:val="24"/>
          <w:lang w:val="ro-RO"/>
        </w:rPr>
        <w:t xml:space="preserve">Conducerea UVT </w:t>
      </w:r>
      <w:r w:rsidRPr="00730D12">
        <w:rPr>
          <w:rFonts w:ascii="Times New Roman" w:hAnsi="Times New Roman"/>
          <w:sz w:val="24"/>
          <w:szCs w:val="24"/>
          <w:lang w:val="ro-RO"/>
        </w:rPr>
        <w:t>ș</w:t>
      </w:r>
      <w:r w:rsidR="00D8600E" w:rsidRPr="00730D12">
        <w:rPr>
          <w:rFonts w:ascii="Times New Roman" w:hAnsi="Times New Roman"/>
          <w:sz w:val="24"/>
          <w:szCs w:val="24"/>
          <w:lang w:val="ro-RO"/>
        </w:rPr>
        <w:t>i c</w:t>
      </w:r>
      <w:r w:rsidR="00FF1930" w:rsidRPr="00730D12">
        <w:rPr>
          <w:rFonts w:ascii="Times New Roman" w:hAnsi="Times New Roman"/>
          <w:sz w:val="24"/>
          <w:szCs w:val="24"/>
          <w:lang w:val="ro-RO"/>
        </w:rPr>
        <w:t xml:space="preserve">omisiile </w:t>
      </w:r>
      <w:r w:rsidR="00FD74DA" w:rsidRPr="00730D12">
        <w:rPr>
          <w:rFonts w:ascii="Times New Roman" w:hAnsi="Times New Roman"/>
          <w:sz w:val="24"/>
          <w:szCs w:val="24"/>
          <w:lang w:val="ro-RO"/>
        </w:rPr>
        <w:t>pentru</w:t>
      </w:r>
      <w:r w:rsidR="00FF1930" w:rsidRPr="00730D12">
        <w:rPr>
          <w:rFonts w:ascii="Times New Roman" w:hAnsi="Times New Roman"/>
          <w:sz w:val="24"/>
          <w:szCs w:val="24"/>
          <w:lang w:val="ro-RO"/>
        </w:rPr>
        <w:t xml:space="preserve"> examen poartă întreaga responsabilitate pentru organizarea </w:t>
      </w:r>
      <w:r w:rsidRPr="00730D12">
        <w:rPr>
          <w:rFonts w:ascii="Times New Roman" w:hAnsi="Times New Roman"/>
          <w:sz w:val="24"/>
          <w:szCs w:val="24"/>
          <w:lang w:val="ro-RO"/>
        </w:rPr>
        <w:t>ș</w:t>
      </w:r>
      <w:r w:rsidR="00FF1930" w:rsidRPr="00730D12">
        <w:rPr>
          <w:rFonts w:ascii="Times New Roman" w:hAnsi="Times New Roman"/>
          <w:sz w:val="24"/>
          <w:szCs w:val="24"/>
          <w:lang w:val="ro-RO"/>
        </w:rPr>
        <w:t>i desfă</w:t>
      </w:r>
      <w:r w:rsidRPr="00730D12">
        <w:rPr>
          <w:rFonts w:ascii="Times New Roman" w:hAnsi="Times New Roman"/>
          <w:sz w:val="24"/>
          <w:szCs w:val="24"/>
          <w:lang w:val="ro-RO"/>
        </w:rPr>
        <w:t>ș</w:t>
      </w:r>
      <w:r w:rsidR="00FF1930" w:rsidRPr="00730D12">
        <w:rPr>
          <w:rFonts w:ascii="Times New Roman" w:hAnsi="Times New Roman"/>
          <w:sz w:val="24"/>
          <w:szCs w:val="24"/>
          <w:lang w:val="ro-RO"/>
        </w:rPr>
        <w:t xml:space="preserve">urarea examenelor de </w:t>
      </w:r>
      <w:r w:rsidR="00F442A3" w:rsidRPr="00730D12">
        <w:rPr>
          <w:rFonts w:ascii="Times New Roman" w:hAnsi="Times New Roman"/>
          <w:sz w:val="24"/>
          <w:szCs w:val="24"/>
          <w:lang w:val="ro-RO"/>
        </w:rPr>
        <w:t>finalizare a studiilor</w:t>
      </w:r>
      <w:r w:rsidR="00FF1930" w:rsidRPr="00730D12">
        <w:rPr>
          <w:rFonts w:ascii="Times New Roman" w:hAnsi="Times New Roman"/>
          <w:sz w:val="24"/>
          <w:szCs w:val="24"/>
          <w:lang w:val="ro-RO"/>
        </w:rPr>
        <w:t>.</w:t>
      </w:r>
    </w:p>
    <w:p w14:paraId="17517AA8" w14:textId="77777777" w:rsidR="00147603" w:rsidRPr="00730D12" w:rsidRDefault="00147603"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(12)</w:t>
      </w:r>
      <w:r w:rsidRPr="00730D12">
        <w:rPr>
          <w:rFonts w:ascii="Times New Roman" w:hAnsi="Times New Roman"/>
          <w:sz w:val="24"/>
          <w:szCs w:val="24"/>
          <w:lang w:val="ro-RO"/>
        </w:rPr>
        <w:t xml:space="preserve"> Prin </w:t>
      </w:r>
      <w:r w:rsidRPr="00730D12">
        <w:rPr>
          <w:rFonts w:ascii="Times New Roman" w:hAnsi="Times New Roman"/>
          <w:i/>
          <w:sz w:val="24"/>
          <w:szCs w:val="24"/>
          <w:lang w:val="ro-RO"/>
        </w:rPr>
        <w:t>regulamentele</w:t>
      </w:r>
      <w:r w:rsidRPr="00730D12">
        <w:rPr>
          <w:rFonts w:ascii="Times New Roman" w:hAnsi="Times New Roman"/>
          <w:sz w:val="24"/>
          <w:szCs w:val="24"/>
          <w:lang w:val="ro-RO"/>
        </w:rPr>
        <w:t xml:space="preserve"> </w:t>
      </w:r>
      <w:r w:rsidRPr="00730D12">
        <w:rPr>
          <w:rFonts w:ascii="Times New Roman" w:hAnsi="Times New Roman"/>
          <w:i/>
          <w:sz w:val="24"/>
          <w:szCs w:val="24"/>
          <w:lang w:val="ro-RO"/>
        </w:rPr>
        <w:t>proprii privind organizarea și desfășurarea examenelor de finalizare a studiilor universitare</w:t>
      </w:r>
      <w:r w:rsidRPr="00730D12">
        <w:rPr>
          <w:rFonts w:ascii="Times New Roman" w:hAnsi="Times New Roman"/>
          <w:sz w:val="24"/>
          <w:szCs w:val="24"/>
          <w:lang w:val="ro-RO"/>
        </w:rPr>
        <w:t>, facultățile stabilesc atribuțiile concrete ale membrilor comisiilor pentru examen. Printre acestea se pot regăsi: elaborarea subiectelor probei de evaluare a cunoștințelor fundamentale și de specialitate pentru examenul de finalizare a studiilor universitare de licență, elaborarea grilei de evaluare pentru proba de prezentare și susținere a lucrării de licență/disertație, evaluarea rezolvării probelor de examen, notarea candidaților, stabilirea baremelor și criteriilor de notare pentru probele de examen, adresarea de întrebări de clarificare asupra lucrărilor de licență/disertație</w:t>
      </w:r>
      <w:r w:rsidR="00592BA2" w:rsidRPr="00730D12">
        <w:rPr>
          <w:rFonts w:ascii="Times New Roman" w:hAnsi="Times New Roman"/>
          <w:sz w:val="24"/>
          <w:szCs w:val="24"/>
          <w:lang w:val="ro-RO"/>
        </w:rPr>
        <w:t xml:space="preserve"> etc</w:t>
      </w:r>
      <w:r w:rsidRPr="00730D12">
        <w:rPr>
          <w:rFonts w:ascii="Times New Roman" w:hAnsi="Times New Roman"/>
          <w:sz w:val="24"/>
          <w:szCs w:val="24"/>
          <w:lang w:val="ro-RO"/>
        </w:rPr>
        <w:t>. Atribuții obligatorii ale membrilor comisiilor pentru examen vor fi analiza și evaluarea lucrărilor de licență/disertație.</w:t>
      </w:r>
    </w:p>
    <w:p w14:paraId="2BDB2ACA" w14:textId="77777777" w:rsidR="00FF1930" w:rsidRPr="00730D12" w:rsidRDefault="00FF1930" w:rsidP="008319AC">
      <w:pPr>
        <w:spacing w:after="0"/>
        <w:jc w:val="both"/>
        <w:rPr>
          <w:rFonts w:ascii="Times New Roman" w:hAnsi="Times New Roman"/>
          <w:b/>
          <w:sz w:val="20"/>
          <w:szCs w:val="24"/>
          <w:lang w:val="ro-RO"/>
        </w:rPr>
      </w:pPr>
    </w:p>
    <w:p w14:paraId="12056439" w14:textId="77777777" w:rsidR="009C4210" w:rsidRPr="00730D12" w:rsidRDefault="00A45A6A" w:rsidP="008319AC">
      <w:pPr>
        <w:spacing w:after="0"/>
        <w:ind w:firstLine="720"/>
        <w:jc w:val="both"/>
        <w:rPr>
          <w:rFonts w:ascii="Times New Roman" w:hAnsi="Times New Roman"/>
          <w:b/>
          <w:sz w:val="24"/>
          <w:szCs w:val="24"/>
          <w:lang w:val="ro-RO"/>
        </w:rPr>
      </w:pPr>
      <w:r w:rsidRPr="00730D12">
        <w:rPr>
          <w:rFonts w:ascii="Times New Roman" w:hAnsi="Times New Roman"/>
          <w:b/>
          <w:sz w:val="24"/>
          <w:szCs w:val="24"/>
          <w:lang w:val="ro-RO"/>
        </w:rPr>
        <w:t>Art. 13</w:t>
      </w:r>
      <w:r w:rsidR="00165776" w:rsidRPr="00730D12">
        <w:rPr>
          <w:rFonts w:ascii="Times New Roman" w:hAnsi="Times New Roman"/>
          <w:b/>
          <w:sz w:val="24"/>
          <w:szCs w:val="24"/>
          <w:lang w:val="ro-RO"/>
        </w:rPr>
        <w:t>.</w:t>
      </w:r>
    </w:p>
    <w:p w14:paraId="73E29434" w14:textId="77777777" w:rsidR="00FF1930" w:rsidRPr="00730D12" w:rsidRDefault="00FF1930" w:rsidP="008319AC">
      <w:pPr>
        <w:spacing w:after="0"/>
        <w:ind w:firstLine="720"/>
        <w:jc w:val="both"/>
        <w:rPr>
          <w:rFonts w:ascii="Times New Roman" w:hAnsi="Times New Roman"/>
          <w:b/>
          <w:sz w:val="24"/>
          <w:szCs w:val="24"/>
          <w:lang w:val="ro-RO"/>
        </w:rPr>
      </w:pPr>
      <w:r w:rsidRPr="00730D12">
        <w:rPr>
          <w:rFonts w:ascii="Times New Roman" w:hAnsi="Times New Roman"/>
          <w:b/>
          <w:sz w:val="24"/>
          <w:szCs w:val="24"/>
          <w:lang w:val="ro-RO"/>
        </w:rPr>
        <w:t>(1)</w:t>
      </w:r>
      <w:r w:rsidR="00C45CBE" w:rsidRPr="00730D12">
        <w:rPr>
          <w:rFonts w:ascii="Times New Roman" w:hAnsi="Times New Roman"/>
          <w:sz w:val="24"/>
          <w:szCs w:val="24"/>
          <w:lang w:val="ro-RO"/>
        </w:rPr>
        <w:t xml:space="preserve"> </w:t>
      </w:r>
      <w:r w:rsidRPr="00730D12">
        <w:rPr>
          <w:rFonts w:ascii="Times New Roman" w:hAnsi="Times New Roman"/>
          <w:sz w:val="24"/>
          <w:szCs w:val="24"/>
          <w:lang w:val="ro-RO"/>
        </w:rPr>
        <w:t xml:space="preserve">Examenul de </w:t>
      </w:r>
      <w:r w:rsidR="00C41585" w:rsidRPr="00730D12">
        <w:rPr>
          <w:rFonts w:ascii="Times New Roman" w:hAnsi="Times New Roman"/>
          <w:sz w:val="24"/>
          <w:szCs w:val="24"/>
          <w:lang w:val="ro-RO"/>
        </w:rPr>
        <w:t xml:space="preserve">finalizare a studiilor universitare de </w:t>
      </w:r>
      <w:r w:rsidRPr="00730D12">
        <w:rPr>
          <w:rFonts w:ascii="Times New Roman" w:hAnsi="Times New Roman"/>
          <w:b/>
          <w:i/>
          <w:sz w:val="24"/>
          <w:szCs w:val="24"/>
          <w:u w:val="single"/>
          <w:lang w:val="ro-RO"/>
        </w:rPr>
        <w:t>licen</w:t>
      </w:r>
      <w:r w:rsidR="009C4210" w:rsidRPr="00730D12">
        <w:rPr>
          <w:rFonts w:ascii="Times New Roman" w:hAnsi="Times New Roman"/>
          <w:b/>
          <w:i/>
          <w:sz w:val="24"/>
          <w:szCs w:val="24"/>
          <w:u w:val="single"/>
          <w:lang w:val="ro-RO"/>
        </w:rPr>
        <w:t>ț</w:t>
      </w:r>
      <w:r w:rsidRPr="00730D12">
        <w:rPr>
          <w:rFonts w:ascii="Times New Roman" w:hAnsi="Times New Roman"/>
          <w:b/>
          <w:i/>
          <w:sz w:val="24"/>
          <w:szCs w:val="24"/>
          <w:u w:val="single"/>
          <w:lang w:val="ro-RO"/>
        </w:rPr>
        <w:t>ă</w:t>
      </w:r>
      <w:r w:rsidRPr="00730D12">
        <w:rPr>
          <w:rFonts w:ascii="Times New Roman" w:hAnsi="Times New Roman"/>
          <w:sz w:val="24"/>
          <w:szCs w:val="24"/>
          <w:lang w:val="ro-RO"/>
        </w:rPr>
        <w:t xml:space="preserve"> </w:t>
      </w:r>
      <w:r w:rsidR="00386573" w:rsidRPr="00730D12">
        <w:rPr>
          <w:rFonts w:ascii="Times New Roman" w:hAnsi="Times New Roman"/>
          <w:sz w:val="24"/>
          <w:szCs w:val="24"/>
          <w:lang w:val="ro-RO"/>
        </w:rPr>
        <w:t>în UVT</w:t>
      </w:r>
      <w:r w:rsidR="000C46D9" w:rsidRPr="00730D12">
        <w:rPr>
          <w:rFonts w:ascii="Times New Roman" w:hAnsi="Times New Roman"/>
          <w:sz w:val="24"/>
          <w:szCs w:val="24"/>
          <w:lang w:val="ro-RO"/>
        </w:rPr>
        <w:t xml:space="preserve"> </w:t>
      </w:r>
      <w:r w:rsidRPr="00730D12">
        <w:rPr>
          <w:rFonts w:ascii="Times New Roman" w:hAnsi="Times New Roman"/>
          <w:sz w:val="24"/>
          <w:szCs w:val="24"/>
          <w:lang w:val="ro-RO"/>
        </w:rPr>
        <w:t>constă din două probe:</w:t>
      </w:r>
    </w:p>
    <w:p w14:paraId="565C8341" w14:textId="77777777" w:rsidR="00FF1930" w:rsidRPr="00730D12" w:rsidRDefault="009C4210" w:rsidP="008319AC">
      <w:pPr>
        <w:tabs>
          <w:tab w:val="left" w:pos="900"/>
          <w:tab w:val="left" w:pos="990"/>
        </w:tabs>
        <w:spacing w:after="0"/>
        <w:jc w:val="both"/>
        <w:rPr>
          <w:rFonts w:ascii="Times New Roman" w:hAnsi="Times New Roman"/>
          <w:sz w:val="24"/>
          <w:szCs w:val="24"/>
          <w:lang w:val="ro-RO"/>
        </w:rPr>
      </w:pPr>
      <w:r w:rsidRPr="00730D12">
        <w:rPr>
          <w:rFonts w:ascii="Times New Roman" w:hAnsi="Times New Roman"/>
          <w:b/>
          <w:i/>
          <w:sz w:val="24"/>
          <w:szCs w:val="24"/>
          <w:lang w:val="ro-RO"/>
        </w:rPr>
        <w:t xml:space="preserve">a) </w:t>
      </w:r>
      <w:r w:rsidR="00FF1930" w:rsidRPr="00730D12">
        <w:rPr>
          <w:rFonts w:ascii="Times New Roman" w:hAnsi="Times New Roman"/>
          <w:b/>
          <w:i/>
          <w:sz w:val="24"/>
          <w:szCs w:val="24"/>
          <w:lang w:val="ro-RO"/>
        </w:rPr>
        <w:t>Proba 1</w:t>
      </w:r>
      <w:r w:rsidR="00FF1930" w:rsidRPr="00730D12">
        <w:rPr>
          <w:rFonts w:ascii="Times New Roman" w:hAnsi="Times New Roman"/>
          <w:sz w:val="24"/>
          <w:szCs w:val="24"/>
          <w:lang w:val="ro-RO"/>
        </w:rPr>
        <w:t xml:space="preserve"> de evaluare</w:t>
      </w:r>
      <w:r w:rsidR="00165776"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a cuno</w:t>
      </w:r>
      <w:r w:rsidRPr="00730D12">
        <w:rPr>
          <w:rFonts w:ascii="Times New Roman" w:hAnsi="Times New Roman"/>
          <w:sz w:val="24"/>
          <w:szCs w:val="24"/>
          <w:lang w:val="ro-RO"/>
        </w:rPr>
        <w:t>ș</w:t>
      </w:r>
      <w:r w:rsidR="00FF1930" w:rsidRPr="00730D12">
        <w:rPr>
          <w:rFonts w:ascii="Times New Roman" w:hAnsi="Times New Roman"/>
          <w:sz w:val="24"/>
          <w:szCs w:val="24"/>
          <w:lang w:val="ro-RO"/>
        </w:rPr>
        <w:t>tin</w:t>
      </w:r>
      <w:r w:rsidRPr="00730D12">
        <w:rPr>
          <w:rFonts w:ascii="Times New Roman" w:hAnsi="Times New Roman"/>
          <w:sz w:val="24"/>
          <w:szCs w:val="24"/>
          <w:lang w:val="ro-RO"/>
        </w:rPr>
        <w:t>ț</w:t>
      </w:r>
      <w:r w:rsidR="00FF1930" w:rsidRPr="00730D12">
        <w:rPr>
          <w:rFonts w:ascii="Times New Roman" w:hAnsi="Times New Roman"/>
          <w:sz w:val="24"/>
          <w:szCs w:val="24"/>
          <w:lang w:val="ro-RO"/>
        </w:rPr>
        <w:t xml:space="preserve">elor fundamentale </w:t>
      </w:r>
      <w:r w:rsidRPr="00730D12">
        <w:rPr>
          <w:rFonts w:ascii="Times New Roman" w:hAnsi="Times New Roman"/>
          <w:sz w:val="24"/>
          <w:szCs w:val="24"/>
          <w:lang w:val="ro-RO"/>
        </w:rPr>
        <w:t>ș</w:t>
      </w:r>
      <w:r w:rsidR="00FF1930" w:rsidRPr="00730D12">
        <w:rPr>
          <w:rFonts w:ascii="Times New Roman" w:hAnsi="Times New Roman"/>
          <w:sz w:val="24"/>
          <w:szCs w:val="24"/>
          <w:lang w:val="ro-RO"/>
        </w:rPr>
        <w:t>i de specialitate</w:t>
      </w:r>
      <w:r w:rsidR="00423307" w:rsidRPr="00730D12">
        <w:rPr>
          <w:rFonts w:ascii="Times New Roman" w:hAnsi="Times New Roman"/>
          <w:sz w:val="24"/>
          <w:szCs w:val="24"/>
          <w:lang w:val="ro-RO"/>
        </w:rPr>
        <w:t xml:space="preserve"> (5 credite)</w:t>
      </w:r>
      <w:r w:rsidR="0005048C" w:rsidRPr="00730D12">
        <w:rPr>
          <w:rFonts w:ascii="Times New Roman" w:hAnsi="Times New Roman"/>
          <w:sz w:val="24"/>
          <w:szCs w:val="24"/>
          <w:lang w:val="ro-RO"/>
        </w:rPr>
        <w:t>;</w:t>
      </w:r>
    </w:p>
    <w:p w14:paraId="362431E6" w14:textId="77777777" w:rsidR="00FF1930" w:rsidRPr="00730D12" w:rsidRDefault="009C4210" w:rsidP="008319AC">
      <w:pPr>
        <w:tabs>
          <w:tab w:val="left" w:pos="900"/>
          <w:tab w:val="left" w:pos="990"/>
        </w:tabs>
        <w:spacing w:after="0"/>
        <w:jc w:val="both"/>
        <w:rPr>
          <w:rFonts w:ascii="Times New Roman" w:hAnsi="Times New Roman"/>
          <w:sz w:val="24"/>
          <w:szCs w:val="24"/>
          <w:lang w:val="ro-RO"/>
        </w:rPr>
      </w:pPr>
      <w:r w:rsidRPr="00730D12">
        <w:rPr>
          <w:rFonts w:ascii="Times New Roman" w:hAnsi="Times New Roman"/>
          <w:b/>
          <w:i/>
          <w:sz w:val="24"/>
          <w:szCs w:val="24"/>
          <w:lang w:val="ro-RO"/>
        </w:rPr>
        <w:t xml:space="preserve">b) </w:t>
      </w:r>
      <w:r w:rsidR="00FF1930" w:rsidRPr="00730D12">
        <w:rPr>
          <w:rFonts w:ascii="Times New Roman" w:hAnsi="Times New Roman"/>
          <w:b/>
          <w:i/>
          <w:sz w:val="24"/>
          <w:szCs w:val="24"/>
          <w:lang w:val="ro-RO"/>
        </w:rPr>
        <w:t>Proba 2</w:t>
      </w:r>
      <w:r w:rsidR="00FF1930" w:rsidRPr="00730D12">
        <w:rPr>
          <w:rFonts w:ascii="Times New Roman" w:hAnsi="Times New Roman"/>
          <w:sz w:val="24"/>
          <w:szCs w:val="24"/>
          <w:lang w:val="ro-RO"/>
        </w:rPr>
        <w:t xml:space="preserve"> de prezentare </w:t>
      </w:r>
      <w:r w:rsidRPr="00730D12">
        <w:rPr>
          <w:rFonts w:ascii="Times New Roman" w:hAnsi="Times New Roman"/>
          <w:sz w:val="24"/>
          <w:szCs w:val="24"/>
          <w:lang w:val="ro-RO"/>
        </w:rPr>
        <w:t>ș</w:t>
      </w:r>
      <w:r w:rsidR="00FF1930" w:rsidRPr="00730D12">
        <w:rPr>
          <w:rFonts w:ascii="Times New Roman" w:hAnsi="Times New Roman"/>
          <w:sz w:val="24"/>
          <w:szCs w:val="24"/>
          <w:lang w:val="ro-RO"/>
        </w:rPr>
        <w:t>i s</w:t>
      </w:r>
      <w:r w:rsidR="00423307" w:rsidRPr="00730D12">
        <w:rPr>
          <w:rFonts w:ascii="Times New Roman" w:hAnsi="Times New Roman"/>
          <w:sz w:val="24"/>
          <w:szCs w:val="24"/>
          <w:lang w:val="ro-RO"/>
        </w:rPr>
        <w:t>us</w:t>
      </w:r>
      <w:r w:rsidRPr="00730D12">
        <w:rPr>
          <w:rFonts w:ascii="Times New Roman" w:hAnsi="Times New Roman"/>
          <w:sz w:val="24"/>
          <w:szCs w:val="24"/>
          <w:lang w:val="ro-RO"/>
        </w:rPr>
        <w:t>ț</w:t>
      </w:r>
      <w:r w:rsidR="00423307" w:rsidRPr="00730D12">
        <w:rPr>
          <w:rFonts w:ascii="Times New Roman" w:hAnsi="Times New Roman"/>
          <w:sz w:val="24"/>
          <w:szCs w:val="24"/>
          <w:lang w:val="ro-RO"/>
        </w:rPr>
        <w:t>inere a lucrării de licen</w:t>
      </w:r>
      <w:r w:rsidRPr="00730D12">
        <w:rPr>
          <w:rFonts w:ascii="Times New Roman" w:hAnsi="Times New Roman"/>
          <w:sz w:val="24"/>
          <w:szCs w:val="24"/>
          <w:lang w:val="ro-RO"/>
        </w:rPr>
        <w:t>ț</w:t>
      </w:r>
      <w:r w:rsidR="00423307" w:rsidRPr="00730D12">
        <w:rPr>
          <w:rFonts w:ascii="Times New Roman" w:hAnsi="Times New Roman"/>
          <w:sz w:val="24"/>
          <w:szCs w:val="24"/>
          <w:lang w:val="ro-RO"/>
        </w:rPr>
        <w:t>ă (5 credite).</w:t>
      </w:r>
    </w:p>
    <w:p w14:paraId="259B23DE" w14:textId="77777777" w:rsidR="005B0986" w:rsidRPr="00730D12" w:rsidRDefault="00FF193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(2)</w:t>
      </w:r>
      <w:r w:rsidRPr="00730D12">
        <w:rPr>
          <w:rFonts w:ascii="Times New Roman" w:hAnsi="Times New Roman"/>
          <w:sz w:val="24"/>
          <w:szCs w:val="24"/>
          <w:lang w:val="ro-RO"/>
        </w:rPr>
        <w:t xml:space="preserve"> Cele două probe se desfă</w:t>
      </w:r>
      <w:r w:rsidR="009C4210" w:rsidRPr="00730D12">
        <w:rPr>
          <w:rFonts w:ascii="Times New Roman" w:hAnsi="Times New Roman"/>
          <w:sz w:val="24"/>
          <w:szCs w:val="24"/>
          <w:lang w:val="ro-RO"/>
        </w:rPr>
        <w:t>ș</w:t>
      </w:r>
      <w:r w:rsidRPr="00730D12">
        <w:rPr>
          <w:rFonts w:ascii="Times New Roman" w:hAnsi="Times New Roman"/>
          <w:sz w:val="24"/>
          <w:szCs w:val="24"/>
          <w:lang w:val="ro-RO"/>
        </w:rPr>
        <w:t>oară în prezen</w:t>
      </w:r>
      <w:r w:rsidR="009C4210" w:rsidRPr="00730D12">
        <w:rPr>
          <w:rFonts w:ascii="Times New Roman" w:hAnsi="Times New Roman"/>
          <w:sz w:val="24"/>
          <w:szCs w:val="24"/>
          <w:lang w:val="ro-RO"/>
        </w:rPr>
        <w:t>ț</w:t>
      </w:r>
      <w:r w:rsidRPr="00730D12">
        <w:rPr>
          <w:rFonts w:ascii="Times New Roman" w:hAnsi="Times New Roman"/>
          <w:sz w:val="24"/>
          <w:szCs w:val="24"/>
          <w:lang w:val="ro-RO"/>
        </w:rPr>
        <w:t>a, în acela</w:t>
      </w:r>
      <w:r w:rsidR="009C4210" w:rsidRPr="00730D12">
        <w:rPr>
          <w:rFonts w:ascii="Times New Roman" w:hAnsi="Times New Roman"/>
          <w:sz w:val="24"/>
          <w:szCs w:val="24"/>
          <w:lang w:val="ro-RO"/>
        </w:rPr>
        <w:t>ș</w:t>
      </w:r>
      <w:r w:rsidRPr="00730D12">
        <w:rPr>
          <w:rFonts w:ascii="Times New Roman" w:hAnsi="Times New Roman"/>
          <w:sz w:val="24"/>
          <w:szCs w:val="24"/>
          <w:lang w:val="ro-RO"/>
        </w:rPr>
        <w:t xml:space="preserve">i loc </w:t>
      </w:r>
      <w:r w:rsidR="009C4210" w:rsidRPr="00730D12">
        <w:rPr>
          <w:rFonts w:ascii="Times New Roman" w:hAnsi="Times New Roman"/>
          <w:sz w:val="24"/>
          <w:szCs w:val="24"/>
          <w:lang w:val="ro-RO"/>
        </w:rPr>
        <w:t>ș</w:t>
      </w:r>
      <w:r w:rsidRPr="00730D12">
        <w:rPr>
          <w:rFonts w:ascii="Times New Roman" w:hAnsi="Times New Roman"/>
          <w:sz w:val="24"/>
          <w:szCs w:val="24"/>
          <w:lang w:val="ro-RO"/>
        </w:rPr>
        <w:t>i în acela</w:t>
      </w:r>
      <w:r w:rsidR="009C4210" w:rsidRPr="00730D12">
        <w:rPr>
          <w:rFonts w:ascii="Times New Roman" w:hAnsi="Times New Roman"/>
          <w:sz w:val="24"/>
          <w:szCs w:val="24"/>
          <w:lang w:val="ro-RO"/>
        </w:rPr>
        <w:t>ș</w:t>
      </w:r>
      <w:r w:rsidRPr="00730D12">
        <w:rPr>
          <w:rFonts w:ascii="Times New Roman" w:hAnsi="Times New Roman"/>
          <w:sz w:val="24"/>
          <w:szCs w:val="24"/>
          <w:lang w:val="ro-RO"/>
        </w:rPr>
        <w:t xml:space="preserve">i moment, a comisiei </w:t>
      </w:r>
      <w:r w:rsidR="00C41585" w:rsidRPr="00730D12">
        <w:rPr>
          <w:rFonts w:ascii="Times New Roman" w:hAnsi="Times New Roman"/>
          <w:sz w:val="24"/>
          <w:szCs w:val="24"/>
          <w:lang w:val="ro-RO"/>
        </w:rPr>
        <w:t>pentru</w:t>
      </w:r>
      <w:r w:rsidRPr="00730D12">
        <w:rPr>
          <w:rFonts w:ascii="Times New Roman" w:hAnsi="Times New Roman"/>
          <w:sz w:val="24"/>
          <w:szCs w:val="24"/>
          <w:lang w:val="ro-RO"/>
        </w:rPr>
        <w:t xml:space="preserve"> examen </w:t>
      </w:r>
      <w:r w:rsidR="009C4210" w:rsidRPr="00730D12">
        <w:rPr>
          <w:rFonts w:ascii="Times New Roman" w:hAnsi="Times New Roman"/>
          <w:sz w:val="24"/>
          <w:szCs w:val="24"/>
          <w:lang w:val="ro-RO"/>
        </w:rPr>
        <w:t>ș</w:t>
      </w:r>
      <w:r w:rsidRPr="00730D12">
        <w:rPr>
          <w:rFonts w:ascii="Times New Roman" w:hAnsi="Times New Roman"/>
          <w:sz w:val="24"/>
          <w:szCs w:val="24"/>
          <w:lang w:val="ro-RO"/>
        </w:rPr>
        <w:t>i a examinatului.</w:t>
      </w:r>
    </w:p>
    <w:p w14:paraId="4BBBB0EC" w14:textId="77777777" w:rsidR="00FF1930" w:rsidRPr="00730D12" w:rsidRDefault="00FF193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(3)</w:t>
      </w:r>
      <w:r w:rsidRPr="00730D12">
        <w:rPr>
          <w:rFonts w:ascii="Times New Roman" w:hAnsi="Times New Roman"/>
          <w:sz w:val="24"/>
          <w:szCs w:val="24"/>
          <w:lang w:val="ro-RO"/>
        </w:rPr>
        <w:t xml:space="preserve"> Prezentarea </w:t>
      </w:r>
      <w:r w:rsidR="009C4210" w:rsidRPr="00730D12">
        <w:rPr>
          <w:rFonts w:ascii="Times New Roman" w:hAnsi="Times New Roman"/>
          <w:sz w:val="24"/>
          <w:szCs w:val="24"/>
          <w:lang w:val="ro-RO"/>
        </w:rPr>
        <w:t>ș</w:t>
      </w:r>
      <w:r w:rsidRPr="00730D12">
        <w:rPr>
          <w:rFonts w:ascii="Times New Roman" w:hAnsi="Times New Roman"/>
          <w:sz w:val="24"/>
          <w:szCs w:val="24"/>
          <w:lang w:val="ro-RO"/>
        </w:rPr>
        <w:t>i sus</w:t>
      </w:r>
      <w:r w:rsidR="009C4210" w:rsidRPr="00730D12">
        <w:rPr>
          <w:rFonts w:ascii="Times New Roman" w:hAnsi="Times New Roman"/>
          <w:sz w:val="24"/>
          <w:szCs w:val="24"/>
          <w:lang w:val="ro-RO"/>
        </w:rPr>
        <w:t>ț</w:t>
      </w:r>
      <w:r w:rsidRPr="00730D12">
        <w:rPr>
          <w:rFonts w:ascii="Times New Roman" w:hAnsi="Times New Roman"/>
          <w:sz w:val="24"/>
          <w:szCs w:val="24"/>
          <w:lang w:val="ro-RO"/>
        </w:rPr>
        <w:t>inerea lucrării de licen</w:t>
      </w:r>
      <w:r w:rsidR="009C4210" w:rsidRPr="00730D12">
        <w:rPr>
          <w:rFonts w:ascii="Times New Roman" w:hAnsi="Times New Roman"/>
          <w:sz w:val="24"/>
          <w:szCs w:val="24"/>
          <w:lang w:val="ro-RO"/>
        </w:rPr>
        <w:t>ț</w:t>
      </w:r>
      <w:r w:rsidRPr="00730D12">
        <w:rPr>
          <w:rFonts w:ascii="Times New Roman" w:hAnsi="Times New Roman"/>
          <w:sz w:val="24"/>
          <w:szCs w:val="24"/>
          <w:lang w:val="ro-RO"/>
        </w:rPr>
        <w:t>ă sunt publice.</w:t>
      </w:r>
    </w:p>
    <w:p w14:paraId="7A7F2D31" w14:textId="77777777" w:rsidR="00C41585" w:rsidRPr="00730D12" w:rsidRDefault="00C41585" w:rsidP="008319AC">
      <w:pPr>
        <w:spacing w:after="0"/>
        <w:ind w:firstLine="720"/>
        <w:jc w:val="both"/>
        <w:rPr>
          <w:rFonts w:ascii="Times New Roman" w:hAnsi="Times New Roman"/>
          <w:color w:val="000000" w:themeColor="text1"/>
          <w:sz w:val="24"/>
          <w:szCs w:val="24"/>
          <w:lang w:val="ro-RO"/>
        </w:rPr>
      </w:pPr>
      <w:r w:rsidRPr="00730D12">
        <w:rPr>
          <w:rFonts w:ascii="Times New Roman" w:hAnsi="Times New Roman"/>
          <w:b/>
          <w:color w:val="000000" w:themeColor="text1"/>
          <w:sz w:val="24"/>
          <w:szCs w:val="24"/>
          <w:lang w:val="ro-RO"/>
        </w:rPr>
        <w:t>(4)</w:t>
      </w:r>
      <w:r w:rsidRPr="00730D12">
        <w:rPr>
          <w:rFonts w:ascii="Times New Roman" w:hAnsi="Times New Roman"/>
          <w:color w:val="000000" w:themeColor="text1"/>
          <w:sz w:val="24"/>
          <w:szCs w:val="24"/>
          <w:lang w:val="ro-RO"/>
        </w:rPr>
        <w:t xml:space="preserve"> Notele acordate de membrii comisiei </w:t>
      </w:r>
      <w:r w:rsidR="003822BA" w:rsidRPr="00730D12">
        <w:rPr>
          <w:rFonts w:ascii="Times New Roman" w:hAnsi="Times New Roman"/>
          <w:color w:val="000000" w:themeColor="text1"/>
          <w:sz w:val="24"/>
          <w:szCs w:val="24"/>
          <w:lang w:val="ro-RO"/>
        </w:rPr>
        <w:t>pentru</w:t>
      </w:r>
      <w:r w:rsidRPr="00730D12">
        <w:rPr>
          <w:rFonts w:ascii="Times New Roman" w:hAnsi="Times New Roman"/>
          <w:color w:val="000000" w:themeColor="text1"/>
          <w:sz w:val="24"/>
          <w:szCs w:val="24"/>
          <w:lang w:val="ro-RO"/>
        </w:rPr>
        <w:t xml:space="preserve"> examen pentru fiecare dintre probe sunt numere întregi de la 1 la 10.</w:t>
      </w:r>
    </w:p>
    <w:p w14:paraId="7BF59A5F" w14:textId="77777777" w:rsidR="00C41585" w:rsidRPr="00730D12" w:rsidRDefault="00C41585"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(5)</w:t>
      </w:r>
      <w:r w:rsidRPr="00730D12">
        <w:rPr>
          <w:rFonts w:ascii="Times New Roman" w:hAnsi="Times New Roman"/>
          <w:sz w:val="24"/>
          <w:szCs w:val="24"/>
          <w:lang w:val="ro-RO"/>
        </w:rPr>
        <w:t xml:space="preserve"> Media unei probe, calculată ca medie aritmetică a notelor acordate exclusiv de către membrii comisiei pentru examen, se </w:t>
      </w:r>
      <w:r w:rsidR="003822BA" w:rsidRPr="00730D12">
        <w:rPr>
          <w:rFonts w:ascii="Times New Roman" w:hAnsi="Times New Roman"/>
          <w:sz w:val="24"/>
          <w:szCs w:val="24"/>
          <w:lang w:val="ro-RO"/>
        </w:rPr>
        <w:t>determină</w:t>
      </w:r>
      <w:r w:rsidRPr="00730D12">
        <w:rPr>
          <w:rFonts w:ascii="Times New Roman" w:hAnsi="Times New Roman"/>
          <w:sz w:val="24"/>
          <w:szCs w:val="24"/>
          <w:lang w:val="ro-RO"/>
        </w:rPr>
        <w:t xml:space="preserve"> cu două zecimale, fără rotunjire. </w:t>
      </w:r>
    </w:p>
    <w:p w14:paraId="18302C2B" w14:textId="77777777" w:rsidR="00C41585" w:rsidRPr="00730D12" w:rsidRDefault="00C41585" w:rsidP="008319AC">
      <w:pPr>
        <w:spacing w:after="0"/>
        <w:ind w:firstLine="720"/>
        <w:jc w:val="both"/>
        <w:rPr>
          <w:rFonts w:ascii="Times New Roman" w:hAnsi="Times New Roman"/>
          <w:color w:val="000000" w:themeColor="text1"/>
          <w:sz w:val="24"/>
          <w:szCs w:val="24"/>
          <w:lang w:val="ro-RO"/>
        </w:rPr>
      </w:pPr>
      <w:r w:rsidRPr="00730D12">
        <w:rPr>
          <w:rFonts w:ascii="Times New Roman" w:hAnsi="Times New Roman"/>
          <w:b/>
          <w:color w:val="000000" w:themeColor="text1"/>
          <w:sz w:val="24"/>
          <w:szCs w:val="24"/>
          <w:lang w:val="ro-RO"/>
        </w:rPr>
        <w:t>(6)</w:t>
      </w:r>
      <w:r w:rsidRPr="00730D12">
        <w:rPr>
          <w:rFonts w:ascii="Times New Roman" w:hAnsi="Times New Roman"/>
          <w:color w:val="000000" w:themeColor="text1"/>
          <w:sz w:val="24"/>
          <w:szCs w:val="24"/>
          <w:lang w:val="ro-RO"/>
        </w:rPr>
        <w:t xml:space="preserve"> Media de promovare pentru fiecare probă a examenului de finalizare a studiilor universitare </w:t>
      </w:r>
      <w:r w:rsidRPr="00730D12">
        <w:rPr>
          <w:rFonts w:ascii="Times New Roman" w:hAnsi="Times New Roman"/>
          <w:sz w:val="24"/>
          <w:szCs w:val="24"/>
          <w:lang w:val="ro-RO"/>
        </w:rPr>
        <w:t>trebuie să fie cel puțin 5,00.</w:t>
      </w:r>
    </w:p>
    <w:p w14:paraId="0B1B38A1" w14:textId="77777777" w:rsidR="006A1B18" w:rsidRPr="00730D12" w:rsidRDefault="00FF193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lastRenderedPageBreak/>
        <w:t>(</w:t>
      </w:r>
      <w:r w:rsidR="00C41585" w:rsidRPr="00730D12">
        <w:rPr>
          <w:rFonts w:ascii="Times New Roman" w:hAnsi="Times New Roman"/>
          <w:b/>
          <w:sz w:val="24"/>
          <w:szCs w:val="24"/>
          <w:lang w:val="ro-RO"/>
        </w:rPr>
        <w:t>7</w:t>
      </w:r>
      <w:r w:rsidRPr="00730D12">
        <w:rPr>
          <w:rFonts w:ascii="Times New Roman" w:hAnsi="Times New Roman"/>
          <w:b/>
          <w:sz w:val="24"/>
          <w:szCs w:val="24"/>
          <w:lang w:val="ro-RO"/>
        </w:rPr>
        <w:t>)</w:t>
      </w:r>
      <w:r w:rsidRPr="00730D12">
        <w:rPr>
          <w:rFonts w:ascii="Times New Roman" w:hAnsi="Times New Roman"/>
          <w:sz w:val="24"/>
          <w:szCs w:val="24"/>
          <w:lang w:val="ro-RO"/>
        </w:rPr>
        <w:t xml:space="preserve"> Media finală a examenului de licen</w:t>
      </w:r>
      <w:r w:rsidR="009C4210" w:rsidRPr="00730D12">
        <w:rPr>
          <w:rFonts w:ascii="Times New Roman" w:hAnsi="Times New Roman"/>
          <w:sz w:val="24"/>
          <w:szCs w:val="24"/>
          <w:lang w:val="ro-RO"/>
        </w:rPr>
        <w:t>ț</w:t>
      </w:r>
      <w:r w:rsidRPr="00730D12">
        <w:rPr>
          <w:rFonts w:ascii="Times New Roman" w:hAnsi="Times New Roman"/>
          <w:sz w:val="24"/>
          <w:szCs w:val="24"/>
          <w:lang w:val="ro-RO"/>
        </w:rPr>
        <w:t xml:space="preserve">ă se calculează </w:t>
      </w:r>
      <w:r w:rsidR="006A1B18" w:rsidRPr="00730D12">
        <w:rPr>
          <w:rFonts w:ascii="Times New Roman" w:hAnsi="Times New Roman"/>
          <w:sz w:val="24"/>
          <w:szCs w:val="24"/>
          <w:lang w:val="ro-RO"/>
        </w:rPr>
        <w:t>cu două zecimale</w:t>
      </w:r>
      <w:r w:rsidR="006A1B18" w:rsidRPr="00730D12">
        <w:rPr>
          <w:rFonts w:ascii="Times New Roman" w:hAnsi="Times New Roman"/>
          <w:color w:val="00B050"/>
          <w:sz w:val="24"/>
          <w:szCs w:val="24"/>
          <w:lang w:val="ro-RO"/>
        </w:rPr>
        <w:t xml:space="preserve">, </w:t>
      </w:r>
      <w:r w:rsidR="006A1B18" w:rsidRPr="00730D12">
        <w:rPr>
          <w:rFonts w:ascii="Times New Roman" w:hAnsi="Times New Roman"/>
          <w:sz w:val="24"/>
          <w:szCs w:val="24"/>
          <w:lang w:val="ro-RO"/>
        </w:rPr>
        <w:t>fără rotunjire,</w:t>
      </w:r>
      <w:r w:rsidR="006A1B18" w:rsidRPr="00730D12">
        <w:rPr>
          <w:rFonts w:ascii="Times New Roman" w:hAnsi="Times New Roman"/>
          <w:color w:val="00B050"/>
          <w:sz w:val="24"/>
          <w:szCs w:val="24"/>
          <w:lang w:val="ro-RO"/>
        </w:rPr>
        <w:t xml:space="preserve"> </w:t>
      </w:r>
      <w:r w:rsidRPr="00730D12">
        <w:rPr>
          <w:rFonts w:ascii="Times New Roman" w:hAnsi="Times New Roman"/>
          <w:sz w:val="24"/>
          <w:szCs w:val="24"/>
          <w:lang w:val="ro-RO"/>
        </w:rPr>
        <w:t xml:space="preserve">ca medie aritmetică a celor două probe. </w:t>
      </w:r>
    </w:p>
    <w:p w14:paraId="2E582526" w14:textId="77777777" w:rsidR="00C41585" w:rsidRPr="00730D12" w:rsidRDefault="006A1B18"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C41585" w:rsidRPr="00730D12">
        <w:rPr>
          <w:rFonts w:ascii="Times New Roman" w:hAnsi="Times New Roman"/>
          <w:b/>
          <w:sz w:val="24"/>
          <w:szCs w:val="24"/>
          <w:lang w:val="ro-RO"/>
        </w:rPr>
        <w:t>8</w:t>
      </w:r>
      <w:r w:rsidRPr="00730D12">
        <w:rPr>
          <w:rFonts w:ascii="Times New Roman" w:hAnsi="Times New Roman"/>
          <w:b/>
          <w:sz w:val="24"/>
          <w:szCs w:val="24"/>
          <w:lang w:val="ro-RO"/>
        </w:rPr>
        <w:t>)</w:t>
      </w:r>
      <w:r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Media de promovare a examenului de</w:t>
      </w:r>
      <w:r w:rsidR="00C41585" w:rsidRPr="00730D12">
        <w:rPr>
          <w:rFonts w:ascii="Times New Roman" w:hAnsi="Times New Roman"/>
          <w:sz w:val="24"/>
          <w:szCs w:val="24"/>
          <w:lang w:val="ro-RO"/>
        </w:rPr>
        <w:t xml:space="preserve"> finalizare a studiilor universitare </w:t>
      </w:r>
      <w:r w:rsidR="00C4137E" w:rsidRPr="00730D12">
        <w:rPr>
          <w:rFonts w:ascii="Times New Roman" w:hAnsi="Times New Roman"/>
          <w:sz w:val="24"/>
          <w:szCs w:val="24"/>
          <w:lang w:val="ro-RO"/>
        </w:rPr>
        <w:t>trebuie să fie cel pu</w:t>
      </w:r>
      <w:r w:rsidR="009C4210" w:rsidRPr="00730D12">
        <w:rPr>
          <w:rFonts w:ascii="Times New Roman" w:hAnsi="Times New Roman"/>
          <w:sz w:val="24"/>
          <w:szCs w:val="24"/>
          <w:lang w:val="ro-RO"/>
        </w:rPr>
        <w:t>ț</w:t>
      </w:r>
      <w:r w:rsidR="00C4137E" w:rsidRPr="00730D12">
        <w:rPr>
          <w:rFonts w:ascii="Times New Roman" w:hAnsi="Times New Roman"/>
          <w:sz w:val="24"/>
          <w:szCs w:val="24"/>
          <w:lang w:val="ro-RO"/>
        </w:rPr>
        <w:t>in 6,</w:t>
      </w:r>
      <w:r w:rsidR="00FF1930" w:rsidRPr="00730D12">
        <w:rPr>
          <w:rFonts w:ascii="Times New Roman" w:hAnsi="Times New Roman"/>
          <w:sz w:val="24"/>
          <w:szCs w:val="24"/>
          <w:lang w:val="ro-RO"/>
        </w:rPr>
        <w:t>00</w:t>
      </w:r>
      <w:r w:rsidR="00C41585" w:rsidRPr="00730D12">
        <w:rPr>
          <w:rFonts w:ascii="Times New Roman" w:hAnsi="Times New Roman"/>
          <w:sz w:val="24"/>
          <w:szCs w:val="24"/>
          <w:lang w:val="ro-RO"/>
        </w:rPr>
        <w:t>.</w:t>
      </w:r>
      <w:r w:rsidR="00FF1930" w:rsidRPr="00730D12">
        <w:rPr>
          <w:rFonts w:ascii="Times New Roman" w:hAnsi="Times New Roman"/>
          <w:sz w:val="24"/>
          <w:szCs w:val="24"/>
          <w:lang w:val="ro-RO"/>
        </w:rPr>
        <w:t xml:space="preserve"> </w:t>
      </w:r>
    </w:p>
    <w:p w14:paraId="0695E02D" w14:textId="77777777" w:rsidR="00433CB0" w:rsidRPr="00730D12" w:rsidRDefault="00433CB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(9)</w:t>
      </w:r>
      <w:r w:rsidRPr="00730D12">
        <w:rPr>
          <w:rFonts w:ascii="Times New Roman" w:hAnsi="Times New Roman"/>
          <w:sz w:val="24"/>
          <w:szCs w:val="24"/>
          <w:lang w:val="ro-RO"/>
        </w:rPr>
        <w:t xml:space="preserve"> Participarea studentului la Proba 2 a examenului de finalizare a studiilor universitare de licență este condiționată de promovarea Probei 1 a acestuia.</w:t>
      </w:r>
    </w:p>
    <w:p w14:paraId="3EC5C8C2" w14:textId="77777777" w:rsidR="00EE0A0C" w:rsidRPr="00730D12" w:rsidRDefault="00EE0A0C"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433CB0" w:rsidRPr="00730D12">
        <w:rPr>
          <w:rFonts w:ascii="Times New Roman" w:hAnsi="Times New Roman"/>
          <w:b/>
          <w:sz w:val="24"/>
          <w:szCs w:val="24"/>
          <w:lang w:val="ro-RO"/>
        </w:rPr>
        <w:t>10</w:t>
      </w:r>
      <w:r w:rsidRPr="00730D12">
        <w:rPr>
          <w:rFonts w:ascii="Times New Roman" w:hAnsi="Times New Roman"/>
          <w:b/>
          <w:sz w:val="24"/>
          <w:szCs w:val="24"/>
          <w:lang w:val="ro-RO"/>
        </w:rPr>
        <w:t>)</w:t>
      </w:r>
      <w:r w:rsidRPr="00730D12">
        <w:rPr>
          <w:rFonts w:ascii="Times New Roman" w:hAnsi="Times New Roman"/>
          <w:sz w:val="24"/>
          <w:szCs w:val="24"/>
          <w:lang w:val="ro-RO"/>
        </w:rPr>
        <w:t xml:space="preserve"> </w:t>
      </w:r>
      <w:r w:rsidR="000856B3" w:rsidRPr="00730D12">
        <w:rPr>
          <w:rFonts w:ascii="Times New Roman" w:hAnsi="Times New Roman"/>
          <w:sz w:val="24"/>
          <w:szCs w:val="24"/>
          <w:lang w:val="ro-RO"/>
        </w:rPr>
        <w:t>În cazul în care un candidat promovează într-o sesiune a unui examen de finalizare a studiilor universitare de licență doar una dintre cele două probe de examen, aceasta se recunoaște ca fiind promovată și în alte sesiuni ale examenului de finalizare a studiilor din același an universitar.</w:t>
      </w:r>
    </w:p>
    <w:p w14:paraId="44B38CF9" w14:textId="77777777" w:rsidR="00FF1930" w:rsidRPr="00730D12" w:rsidRDefault="00FF193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020FC1" w:rsidRPr="00730D12">
        <w:rPr>
          <w:rFonts w:ascii="Times New Roman" w:hAnsi="Times New Roman"/>
          <w:b/>
          <w:sz w:val="24"/>
          <w:szCs w:val="24"/>
          <w:lang w:val="ro-RO"/>
        </w:rPr>
        <w:t>1</w:t>
      </w:r>
      <w:r w:rsidR="00433CB0" w:rsidRPr="00730D12">
        <w:rPr>
          <w:rFonts w:ascii="Times New Roman" w:hAnsi="Times New Roman"/>
          <w:b/>
          <w:sz w:val="24"/>
          <w:szCs w:val="24"/>
          <w:lang w:val="ro-RO"/>
        </w:rPr>
        <w:t>1</w:t>
      </w:r>
      <w:r w:rsidRPr="00730D12">
        <w:rPr>
          <w:rFonts w:ascii="Times New Roman" w:hAnsi="Times New Roman"/>
          <w:b/>
          <w:sz w:val="24"/>
          <w:szCs w:val="24"/>
          <w:lang w:val="ro-RO"/>
        </w:rPr>
        <w:t>)</w:t>
      </w:r>
      <w:r w:rsidRPr="00730D12">
        <w:rPr>
          <w:rFonts w:ascii="Times New Roman" w:hAnsi="Times New Roman"/>
          <w:sz w:val="24"/>
          <w:szCs w:val="24"/>
          <w:lang w:val="ro-RO"/>
        </w:rPr>
        <w:t xml:space="preserve"> Tematica </w:t>
      </w:r>
      <w:r w:rsidR="009C4210" w:rsidRPr="00730D12">
        <w:rPr>
          <w:rFonts w:ascii="Times New Roman" w:hAnsi="Times New Roman"/>
          <w:sz w:val="24"/>
          <w:szCs w:val="24"/>
          <w:lang w:val="ro-RO"/>
        </w:rPr>
        <w:t>ș</w:t>
      </w:r>
      <w:r w:rsidRPr="00730D12">
        <w:rPr>
          <w:rFonts w:ascii="Times New Roman" w:hAnsi="Times New Roman"/>
          <w:sz w:val="24"/>
          <w:szCs w:val="24"/>
          <w:lang w:val="ro-RO"/>
        </w:rPr>
        <w:t xml:space="preserve">i </w:t>
      </w:r>
      <w:r w:rsidR="009C4210" w:rsidRPr="00730D12">
        <w:rPr>
          <w:rFonts w:ascii="Times New Roman" w:hAnsi="Times New Roman"/>
          <w:sz w:val="24"/>
          <w:szCs w:val="24"/>
          <w:lang w:val="ro-RO"/>
        </w:rPr>
        <w:t>bibliografia</w:t>
      </w:r>
      <w:r w:rsidRPr="00730D12">
        <w:rPr>
          <w:rFonts w:ascii="Times New Roman" w:hAnsi="Times New Roman"/>
          <w:sz w:val="24"/>
          <w:szCs w:val="24"/>
          <w:lang w:val="ro-RO"/>
        </w:rPr>
        <w:t xml:space="preserve"> se publică pe site-ul prop</w:t>
      </w:r>
      <w:r w:rsidR="00A5689E" w:rsidRPr="00730D12">
        <w:rPr>
          <w:rFonts w:ascii="Times New Roman" w:hAnsi="Times New Roman"/>
          <w:sz w:val="24"/>
          <w:szCs w:val="24"/>
          <w:lang w:val="ro-RO"/>
        </w:rPr>
        <w:t>r</w:t>
      </w:r>
      <w:r w:rsidRPr="00730D12">
        <w:rPr>
          <w:rFonts w:ascii="Times New Roman" w:hAnsi="Times New Roman"/>
          <w:sz w:val="24"/>
          <w:szCs w:val="24"/>
          <w:lang w:val="ro-RO"/>
        </w:rPr>
        <w:t>iu al fiecărei f</w:t>
      </w:r>
      <w:r w:rsidR="0005048C" w:rsidRPr="00730D12">
        <w:rPr>
          <w:rFonts w:ascii="Times New Roman" w:hAnsi="Times New Roman"/>
          <w:sz w:val="24"/>
          <w:szCs w:val="24"/>
          <w:lang w:val="ro-RO"/>
        </w:rPr>
        <w:t>acultă</w:t>
      </w:r>
      <w:r w:rsidR="009C4210" w:rsidRPr="00730D12">
        <w:rPr>
          <w:rFonts w:ascii="Times New Roman" w:hAnsi="Times New Roman"/>
          <w:sz w:val="24"/>
          <w:szCs w:val="24"/>
          <w:lang w:val="ro-RO"/>
        </w:rPr>
        <w:t>ț</w:t>
      </w:r>
      <w:r w:rsidR="0005048C" w:rsidRPr="00730D12">
        <w:rPr>
          <w:rFonts w:ascii="Times New Roman" w:hAnsi="Times New Roman"/>
          <w:sz w:val="24"/>
          <w:szCs w:val="24"/>
          <w:lang w:val="ro-RO"/>
        </w:rPr>
        <w:t xml:space="preserve">i </w:t>
      </w:r>
      <w:r w:rsidR="009C4210" w:rsidRPr="00730D12">
        <w:rPr>
          <w:rFonts w:ascii="Times New Roman" w:hAnsi="Times New Roman"/>
          <w:sz w:val="24"/>
          <w:szCs w:val="24"/>
          <w:lang w:val="ro-RO"/>
        </w:rPr>
        <w:t>ș</w:t>
      </w:r>
      <w:r w:rsidR="0005048C" w:rsidRPr="00730D12">
        <w:rPr>
          <w:rFonts w:ascii="Times New Roman" w:hAnsi="Times New Roman"/>
          <w:sz w:val="24"/>
          <w:szCs w:val="24"/>
          <w:lang w:val="ro-RO"/>
        </w:rPr>
        <w:t>i/sau pe site-ul UVT</w:t>
      </w:r>
      <w:r w:rsidR="00165776" w:rsidRPr="00730D12">
        <w:rPr>
          <w:rFonts w:ascii="Times New Roman" w:hAnsi="Times New Roman"/>
          <w:sz w:val="24"/>
          <w:szCs w:val="24"/>
          <w:lang w:val="ro-RO"/>
        </w:rPr>
        <w:t xml:space="preserve"> </w:t>
      </w:r>
      <w:r w:rsidR="00C41585" w:rsidRPr="00730D12">
        <w:rPr>
          <w:rFonts w:ascii="Times New Roman" w:hAnsi="Times New Roman"/>
          <w:sz w:val="24"/>
          <w:szCs w:val="24"/>
          <w:lang w:val="ro-RO"/>
        </w:rPr>
        <w:t>înainte de începutul fiecărui an universitar</w:t>
      </w:r>
      <w:r w:rsidR="00B56B4F" w:rsidRPr="00730D12">
        <w:rPr>
          <w:rFonts w:ascii="Times New Roman" w:hAnsi="Times New Roman"/>
          <w:sz w:val="24"/>
          <w:szCs w:val="24"/>
          <w:lang w:val="ro-RO"/>
        </w:rPr>
        <w:t>.</w:t>
      </w:r>
    </w:p>
    <w:p w14:paraId="373405C6" w14:textId="77777777" w:rsidR="005B0986" w:rsidRPr="00730D12" w:rsidRDefault="005B0986" w:rsidP="008319AC">
      <w:pPr>
        <w:spacing w:after="0"/>
        <w:ind w:firstLine="720"/>
        <w:jc w:val="both"/>
        <w:rPr>
          <w:rFonts w:ascii="Times New Roman" w:hAnsi="Times New Roman"/>
          <w:sz w:val="20"/>
          <w:szCs w:val="24"/>
          <w:lang w:val="ro-RO"/>
        </w:rPr>
      </w:pPr>
    </w:p>
    <w:p w14:paraId="61CE442F" w14:textId="77777777" w:rsidR="005B0986" w:rsidRPr="00730D12" w:rsidRDefault="005B0986" w:rsidP="008319AC">
      <w:pPr>
        <w:spacing w:after="0"/>
        <w:ind w:firstLine="720"/>
        <w:jc w:val="both"/>
        <w:rPr>
          <w:rFonts w:ascii="Times New Roman" w:hAnsi="Times New Roman"/>
          <w:b/>
          <w:sz w:val="24"/>
          <w:szCs w:val="24"/>
          <w:lang w:val="ro-RO"/>
        </w:rPr>
      </w:pPr>
      <w:r w:rsidRPr="00730D12">
        <w:rPr>
          <w:rFonts w:ascii="Times New Roman" w:hAnsi="Times New Roman"/>
          <w:b/>
          <w:sz w:val="24"/>
          <w:szCs w:val="24"/>
          <w:lang w:val="ro-RO"/>
        </w:rPr>
        <w:t>Art. 14.</w:t>
      </w:r>
    </w:p>
    <w:p w14:paraId="411AB550" w14:textId="77777777" w:rsidR="005B0986" w:rsidRPr="00730D12" w:rsidRDefault="005B0986" w:rsidP="008319AC">
      <w:pPr>
        <w:spacing w:after="0"/>
        <w:ind w:firstLine="720"/>
        <w:jc w:val="both"/>
        <w:rPr>
          <w:rFonts w:ascii="Times New Roman" w:hAnsi="Times New Roman"/>
          <w:sz w:val="24"/>
          <w:szCs w:val="24"/>
          <w:lang w:val="ro-RO"/>
        </w:rPr>
      </w:pPr>
      <w:r w:rsidRPr="00730D12">
        <w:rPr>
          <w:rStyle w:val="l5def2"/>
          <w:rFonts w:ascii="Times New Roman" w:hAnsi="Times New Roman"/>
          <w:b/>
          <w:sz w:val="24"/>
          <w:szCs w:val="24"/>
          <w:lang w:val="ro-RO"/>
        </w:rPr>
        <w:t>(1)</w:t>
      </w:r>
      <w:r w:rsidRPr="00730D12">
        <w:rPr>
          <w:rStyle w:val="l5def2"/>
          <w:rFonts w:ascii="Times New Roman" w:hAnsi="Times New Roman"/>
          <w:sz w:val="24"/>
          <w:szCs w:val="24"/>
          <w:lang w:val="ro-RO"/>
        </w:rPr>
        <w:t xml:space="preserve"> Examenul de disertație constă în prezentarea și susținerea lucrării de </w:t>
      </w:r>
      <w:r w:rsidRPr="00730D12">
        <w:rPr>
          <w:rStyle w:val="l5def2"/>
          <w:rFonts w:ascii="Times New Roman" w:hAnsi="Times New Roman"/>
          <w:b/>
          <w:i/>
          <w:sz w:val="24"/>
          <w:szCs w:val="24"/>
          <w:u w:val="single"/>
          <w:lang w:val="ro-RO"/>
        </w:rPr>
        <w:t>disertație</w:t>
      </w:r>
      <w:r w:rsidRPr="00730D12">
        <w:rPr>
          <w:rStyle w:val="l5def2"/>
          <w:rFonts w:ascii="Times New Roman" w:hAnsi="Times New Roman"/>
          <w:b/>
          <w:i/>
          <w:sz w:val="24"/>
          <w:szCs w:val="24"/>
          <w:lang w:val="ro-RO"/>
        </w:rPr>
        <w:t xml:space="preserve"> </w:t>
      </w:r>
      <w:r w:rsidRPr="00730D12">
        <w:rPr>
          <w:rStyle w:val="l5def2"/>
          <w:rFonts w:ascii="Times New Roman" w:hAnsi="Times New Roman"/>
          <w:sz w:val="24"/>
          <w:szCs w:val="24"/>
          <w:lang w:val="ro-RO"/>
        </w:rPr>
        <w:t>(10 credite).</w:t>
      </w:r>
    </w:p>
    <w:p w14:paraId="38AA89AA" w14:textId="77777777" w:rsidR="005B0986" w:rsidRPr="00730D12" w:rsidRDefault="005B0986" w:rsidP="008319AC">
      <w:pPr>
        <w:spacing w:after="0"/>
        <w:ind w:firstLine="720"/>
        <w:jc w:val="both"/>
        <w:rPr>
          <w:rFonts w:ascii="Times New Roman" w:hAnsi="Times New Roman"/>
          <w:color w:val="000000" w:themeColor="text1"/>
          <w:sz w:val="24"/>
          <w:szCs w:val="24"/>
          <w:lang w:val="ro-RO"/>
        </w:rPr>
      </w:pPr>
      <w:r w:rsidRPr="00730D12">
        <w:rPr>
          <w:rFonts w:ascii="Times New Roman" w:hAnsi="Times New Roman"/>
          <w:b/>
          <w:color w:val="000000" w:themeColor="text1"/>
          <w:sz w:val="24"/>
          <w:szCs w:val="24"/>
          <w:lang w:val="ro-RO"/>
        </w:rPr>
        <w:t>(2)</w:t>
      </w:r>
      <w:r w:rsidRPr="00730D12">
        <w:rPr>
          <w:rFonts w:ascii="Times New Roman" w:hAnsi="Times New Roman"/>
          <w:color w:val="000000" w:themeColor="text1"/>
          <w:sz w:val="24"/>
          <w:szCs w:val="24"/>
          <w:lang w:val="ro-RO"/>
        </w:rPr>
        <w:t xml:space="preserve"> Susținerea lucrării de disertație este publică și se desfășoară în prezența, în același loc și în același moment, a comisiei pentru examen și a examinatului.</w:t>
      </w:r>
    </w:p>
    <w:p w14:paraId="0170232A" w14:textId="77777777" w:rsidR="005B0986" w:rsidRPr="00730D12" w:rsidRDefault="005B0986" w:rsidP="008319AC">
      <w:pPr>
        <w:tabs>
          <w:tab w:val="left" w:pos="709"/>
        </w:tabs>
        <w:spacing w:after="0"/>
        <w:jc w:val="both"/>
        <w:rPr>
          <w:rFonts w:ascii="Times New Roman" w:hAnsi="Times New Roman" w:cs="Arial"/>
          <w:color w:val="000000" w:themeColor="text1"/>
          <w:sz w:val="24"/>
          <w:szCs w:val="24"/>
          <w:lang w:val="ro-RO"/>
        </w:rPr>
      </w:pPr>
      <w:r w:rsidRPr="00730D12">
        <w:rPr>
          <w:rStyle w:val="l5def1"/>
          <w:rFonts w:ascii="Times New Roman" w:hAnsi="Times New Roman"/>
          <w:sz w:val="24"/>
          <w:szCs w:val="24"/>
          <w:lang w:val="ro-RO"/>
        </w:rPr>
        <w:tab/>
      </w:r>
      <w:r w:rsidRPr="00730D12">
        <w:rPr>
          <w:rStyle w:val="l5def1"/>
          <w:rFonts w:ascii="Times New Roman" w:hAnsi="Times New Roman"/>
          <w:b/>
          <w:sz w:val="24"/>
          <w:szCs w:val="24"/>
          <w:lang w:val="ro-RO"/>
        </w:rPr>
        <w:t>(3)</w:t>
      </w:r>
      <w:r w:rsidRPr="00730D12">
        <w:rPr>
          <w:rStyle w:val="l5def1"/>
          <w:rFonts w:ascii="Times New Roman" w:hAnsi="Times New Roman"/>
          <w:sz w:val="24"/>
          <w:szCs w:val="24"/>
          <w:lang w:val="ro-RO"/>
        </w:rPr>
        <w:t xml:space="preserve"> Notele acordate de membrii comisiei pentru examen sunt numere întregi de la 1 la 10.</w:t>
      </w:r>
    </w:p>
    <w:p w14:paraId="4601C505" w14:textId="77777777" w:rsidR="005B0986" w:rsidRPr="00730D12" w:rsidRDefault="005B0986" w:rsidP="008319AC">
      <w:pPr>
        <w:spacing w:after="0"/>
        <w:ind w:firstLine="720"/>
        <w:jc w:val="both"/>
        <w:rPr>
          <w:rFonts w:ascii="Times New Roman" w:hAnsi="Times New Roman"/>
          <w:color w:val="000000" w:themeColor="text1"/>
          <w:sz w:val="24"/>
          <w:szCs w:val="24"/>
          <w:lang w:val="ro-RO"/>
        </w:rPr>
      </w:pPr>
      <w:r w:rsidRPr="00730D12">
        <w:rPr>
          <w:rFonts w:ascii="Times New Roman" w:hAnsi="Times New Roman"/>
          <w:b/>
          <w:color w:val="000000" w:themeColor="text1"/>
          <w:sz w:val="24"/>
          <w:szCs w:val="24"/>
          <w:lang w:val="ro-RO"/>
        </w:rPr>
        <w:t>(4)</w:t>
      </w:r>
      <w:r w:rsidRPr="00730D12">
        <w:rPr>
          <w:rFonts w:ascii="Times New Roman" w:hAnsi="Times New Roman"/>
          <w:color w:val="000000" w:themeColor="text1"/>
          <w:sz w:val="24"/>
          <w:szCs w:val="24"/>
          <w:lang w:val="ro-RO"/>
        </w:rPr>
        <w:t xml:space="preserve"> Media de promovare a examenului de disertație trebuie să fie cel puțin 6,00.</w:t>
      </w:r>
    </w:p>
    <w:p w14:paraId="4CF02496" w14:textId="77777777" w:rsidR="005B0986" w:rsidRPr="00730D12" w:rsidRDefault="005B0986" w:rsidP="008319AC">
      <w:pPr>
        <w:tabs>
          <w:tab w:val="left" w:pos="709"/>
        </w:tabs>
        <w:spacing w:after="0"/>
        <w:jc w:val="both"/>
        <w:rPr>
          <w:rFonts w:ascii="Times New Roman" w:hAnsi="Times New Roman"/>
          <w:color w:val="000000" w:themeColor="text1"/>
          <w:sz w:val="24"/>
          <w:szCs w:val="24"/>
          <w:lang w:val="ro-RO"/>
        </w:rPr>
      </w:pPr>
      <w:r w:rsidRPr="00730D12">
        <w:rPr>
          <w:rFonts w:ascii="Times New Roman" w:hAnsi="Times New Roman"/>
          <w:color w:val="000000" w:themeColor="text1"/>
          <w:sz w:val="24"/>
          <w:szCs w:val="24"/>
          <w:lang w:val="ro-RO"/>
        </w:rPr>
        <w:tab/>
      </w:r>
      <w:r w:rsidRPr="00730D12">
        <w:rPr>
          <w:rFonts w:ascii="Times New Roman" w:hAnsi="Times New Roman"/>
          <w:b/>
          <w:color w:val="000000" w:themeColor="text1"/>
          <w:sz w:val="24"/>
          <w:szCs w:val="24"/>
          <w:lang w:val="ro-RO"/>
        </w:rPr>
        <w:t>(5)</w:t>
      </w:r>
      <w:r w:rsidRPr="00730D12">
        <w:rPr>
          <w:rFonts w:ascii="Times New Roman" w:hAnsi="Times New Roman"/>
          <w:color w:val="000000" w:themeColor="text1"/>
          <w:sz w:val="24"/>
          <w:szCs w:val="24"/>
          <w:lang w:val="ro-RO"/>
        </w:rPr>
        <w:t xml:space="preserve"> Media examenului de disertație se calculează cu două zecimale, fără rotunjire, </w:t>
      </w:r>
      <w:r w:rsidRPr="00730D12">
        <w:rPr>
          <w:rFonts w:ascii="Times New Roman" w:hAnsi="Times New Roman"/>
          <w:sz w:val="24"/>
          <w:szCs w:val="24"/>
          <w:lang w:val="ro-RO"/>
        </w:rPr>
        <w:t>exclusiv pe baza notelor acordate de către membrii comisiei pentru examen.</w:t>
      </w:r>
    </w:p>
    <w:p w14:paraId="33B876A5" w14:textId="77777777" w:rsidR="005B0986" w:rsidRPr="00730D12" w:rsidRDefault="005B0986" w:rsidP="008319AC">
      <w:pPr>
        <w:spacing w:after="0"/>
        <w:ind w:firstLine="720"/>
        <w:jc w:val="both"/>
        <w:rPr>
          <w:rFonts w:ascii="Times New Roman" w:hAnsi="Times New Roman"/>
          <w:sz w:val="20"/>
          <w:szCs w:val="24"/>
          <w:lang w:val="ro-RO"/>
        </w:rPr>
      </w:pPr>
    </w:p>
    <w:p w14:paraId="46AC5DD9" w14:textId="77777777" w:rsidR="005B0986" w:rsidRPr="00730D12" w:rsidRDefault="005B0986" w:rsidP="008319AC">
      <w:pPr>
        <w:spacing w:after="0"/>
        <w:ind w:firstLine="720"/>
        <w:jc w:val="both"/>
        <w:rPr>
          <w:rFonts w:ascii="Times New Roman" w:hAnsi="Times New Roman"/>
          <w:b/>
          <w:sz w:val="24"/>
          <w:szCs w:val="24"/>
          <w:lang w:val="ro-RO"/>
        </w:rPr>
      </w:pPr>
      <w:r w:rsidRPr="00730D12">
        <w:rPr>
          <w:rFonts w:ascii="Times New Roman" w:hAnsi="Times New Roman"/>
          <w:b/>
          <w:sz w:val="24"/>
          <w:szCs w:val="24"/>
          <w:lang w:val="ro-RO"/>
        </w:rPr>
        <w:t>Art. 15.</w:t>
      </w:r>
    </w:p>
    <w:p w14:paraId="5D9939BA" w14:textId="77777777" w:rsidR="00FF1930" w:rsidRPr="00730D12" w:rsidRDefault="00FF193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C41585" w:rsidRPr="00730D12">
        <w:rPr>
          <w:rFonts w:ascii="Times New Roman" w:hAnsi="Times New Roman"/>
          <w:b/>
          <w:sz w:val="24"/>
          <w:szCs w:val="24"/>
          <w:lang w:val="ro-RO"/>
        </w:rPr>
        <w:t>1</w:t>
      </w:r>
      <w:r w:rsidRPr="00730D12">
        <w:rPr>
          <w:rFonts w:ascii="Times New Roman" w:hAnsi="Times New Roman"/>
          <w:b/>
          <w:sz w:val="24"/>
          <w:szCs w:val="24"/>
          <w:lang w:val="ro-RO"/>
        </w:rPr>
        <w:t>)</w:t>
      </w:r>
      <w:r w:rsidRPr="00730D12">
        <w:rPr>
          <w:rFonts w:ascii="Times New Roman" w:hAnsi="Times New Roman"/>
          <w:sz w:val="24"/>
          <w:szCs w:val="24"/>
          <w:lang w:val="ro-RO"/>
        </w:rPr>
        <w:t xml:space="preserve"> Deliberarea comisiilor </w:t>
      </w:r>
      <w:r w:rsidR="00C41585" w:rsidRPr="00730D12">
        <w:rPr>
          <w:rFonts w:ascii="Times New Roman" w:hAnsi="Times New Roman"/>
          <w:sz w:val="24"/>
          <w:szCs w:val="24"/>
          <w:lang w:val="ro-RO"/>
        </w:rPr>
        <w:t xml:space="preserve">pentru </w:t>
      </w:r>
      <w:r w:rsidRPr="00730D12">
        <w:rPr>
          <w:rFonts w:ascii="Times New Roman" w:hAnsi="Times New Roman"/>
          <w:sz w:val="24"/>
          <w:szCs w:val="24"/>
          <w:lang w:val="ro-RO"/>
        </w:rPr>
        <w:t xml:space="preserve">examen cu privire la stabilirea rezultatelor examenului de </w:t>
      </w:r>
      <w:r w:rsidR="00C41585" w:rsidRPr="00730D12">
        <w:rPr>
          <w:rFonts w:ascii="Times New Roman" w:hAnsi="Times New Roman"/>
          <w:sz w:val="24"/>
          <w:szCs w:val="24"/>
          <w:lang w:val="ro-RO"/>
        </w:rPr>
        <w:t>finalizare a studiilor</w:t>
      </w:r>
      <w:r w:rsidRPr="00730D12">
        <w:rPr>
          <w:rFonts w:ascii="Times New Roman" w:hAnsi="Times New Roman"/>
          <w:sz w:val="24"/>
          <w:szCs w:val="24"/>
          <w:lang w:val="ro-RO"/>
        </w:rPr>
        <w:t xml:space="preserve"> </w:t>
      </w:r>
      <w:r w:rsidR="00553A94" w:rsidRPr="00730D12">
        <w:rPr>
          <w:rFonts w:ascii="Times New Roman" w:hAnsi="Times New Roman"/>
          <w:sz w:val="24"/>
          <w:szCs w:val="24"/>
          <w:lang w:val="ro-RO"/>
        </w:rPr>
        <w:t xml:space="preserve">nu </w:t>
      </w:r>
      <w:r w:rsidRPr="00730D12">
        <w:rPr>
          <w:rFonts w:ascii="Times New Roman" w:hAnsi="Times New Roman"/>
          <w:sz w:val="24"/>
          <w:szCs w:val="24"/>
          <w:lang w:val="ro-RO"/>
        </w:rPr>
        <w:t>este publică.</w:t>
      </w:r>
    </w:p>
    <w:p w14:paraId="5A4883FD" w14:textId="77777777" w:rsidR="00FF1930" w:rsidRPr="00730D12" w:rsidRDefault="00C41585"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5B0986" w:rsidRPr="00730D12">
        <w:rPr>
          <w:rFonts w:ascii="Times New Roman" w:hAnsi="Times New Roman"/>
          <w:b/>
          <w:sz w:val="24"/>
          <w:szCs w:val="24"/>
          <w:lang w:val="ro-RO"/>
        </w:rPr>
        <w:t>2</w:t>
      </w:r>
      <w:r w:rsidR="00FF1930" w:rsidRPr="00730D12">
        <w:rPr>
          <w:rFonts w:ascii="Times New Roman" w:hAnsi="Times New Roman"/>
          <w:b/>
          <w:sz w:val="24"/>
          <w:szCs w:val="24"/>
          <w:lang w:val="ro-RO"/>
        </w:rPr>
        <w:t>)</w:t>
      </w:r>
      <w:r w:rsidR="00FF1930" w:rsidRPr="00730D12">
        <w:rPr>
          <w:rFonts w:ascii="Times New Roman" w:hAnsi="Times New Roman"/>
          <w:sz w:val="24"/>
          <w:szCs w:val="24"/>
          <w:lang w:val="ro-RO"/>
        </w:rPr>
        <w:t xml:space="preserve"> În </w:t>
      </w:r>
      <w:r w:rsidRPr="00730D12">
        <w:rPr>
          <w:rFonts w:ascii="Times New Roman" w:hAnsi="Times New Roman"/>
          <w:i/>
          <w:sz w:val="24"/>
          <w:szCs w:val="24"/>
          <w:lang w:val="ro-RO"/>
        </w:rPr>
        <w:t>regulamentele</w:t>
      </w:r>
      <w:r w:rsidRPr="00730D12">
        <w:rPr>
          <w:rFonts w:ascii="Times New Roman" w:hAnsi="Times New Roman"/>
          <w:sz w:val="24"/>
          <w:szCs w:val="24"/>
          <w:lang w:val="ro-RO"/>
        </w:rPr>
        <w:t xml:space="preserve"> </w:t>
      </w:r>
      <w:r w:rsidRPr="00730D12">
        <w:rPr>
          <w:rFonts w:ascii="Times New Roman" w:hAnsi="Times New Roman"/>
          <w:i/>
          <w:sz w:val="24"/>
          <w:szCs w:val="24"/>
          <w:lang w:val="ro-RO"/>
        </w:rPr>
        <w:t>proprii privind organizarea și desfășurarea examenelor de finalizare a studiilor universitare</w:t>
      </w:r>
      <w:r w:rsidR="003E017C" w:rsidRPr="00730D12">
        <w:rPr>
          <w:rFonts w:ascii="Times New Roman" w:hAnsi="Times New Roman"/>
          <w:sz w:val="24"/>
          <w:szCs w:val="24"/>
          <w:lang w:val="ro-RO"/>
        </w:rPr>
        <w:t>,</w:t>
      </w:r>
      <w:r w:rsidR="00FF1930" w:rsidRPr="00730D12">
        <w:rPr>
          <w:rFonts w:ascii="Times New Roman" w:hAnsi="Times New Roman"/>
          <w:sz w:val="24"/>
          <w:szCs w:val="24"/>
          <w:lang w:val="ro-RO"/>
        </w:rPr>
        <w:t xml:space="preserve"> fiecare facultate va avea prevederi cu privire la luarea deciziilor în cadrul comisiilor </w:t>
      </w:r>
      <w:r w:rsidR="003822BA" w:rsidRPr="00730D12">
        <w:rPr>
          <w:rFonts w:ascii="Times New Roman" w:hAnsi="Times New Roman"/>
          <w:sz w:val="24"/>
          <w:szCs w:val="24"/>
          <w:lang w:val="ro-RO"/>
        </w:rPr>
        <w:t>pentru</w:t>
      </w:r>
      <w:r w:rsidR="00FF1930" w:rsidRPr="00730D12">
        <w:rPr>
          <w:rFonts w:ascii="Times New Roman" w:hAnsi="Times New Roman"/>
          <w:sz w:val="24"/>
          <w:szCs w:val="24"/>
          <w:lang w:val="ro-RO"/>
        </w:rPr>
        <w:t xml:space="preserve"> examen.</w:t>
      </w:r>
    </w:p>
    <w:p w14:paraId="2AFC5E92" w14:textId="77777777" w:rsidR="00386573" w:rsidRPr="00730D12" w:rsidRDefault="00386573"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5B0986" w:rsidRPr="00730D12">
        <w:rPr>
          <w:rFonts w:ascii="Times New Roman" w:hAnsi="Times New Roman"/>
          <w:b/>
          <w:sz w:val="24"/>
          <w:szCs w:val="24"/>
          <w:lang w:val="ro-RO"/>
        </w:rPr>
        <w:t>3</w:t>
      </w:r>
      <w:r w:rsidRPr="00730D12">
        <w:rPr>
          <w:rFonts w:ascii="Times New Roman" w:hAnsi="Times New Roman"/>
          <w:b/>
          <w:sz w:val="24"/>
          <w:szCs w:val="24"/>
          <w:lang w:val="ro-RO"/>
        </w:rPr>
        <w:t>)</w:t>
      </w:r>
      <w:r w:rsidRPr="00730D12">
        <w:rPr>
          <w:rFonts w:ascii="Times New Roman" w:hAnsi="Times New Roman"/>
          <w:sz w:val="24"/>
          <w:szCs w:val="24"/>
          <w:lang w:val="ro-RO"/>
        </w:rPr>
        <w:t xml:space="preserve"> În cazul lucrărilor de </w:t>
      </w:r>
      <w:r w:rsidR="005B0986" w:rsidRPr="00730D12">
        <w:rPr>
          <w:rFonts w:ascii="Times New Roman" w:hAnsi="Times New Roman"/>
          <w:sz w:val="24"/>
          <w:szCs w:val="24"/>
          <w:lang w:val="ro-RO"/>
        </w:rPr>
        <w:t>finalizare de studii</w:t>
      </w:r>
      <w:r w:rsidRPr="00730D12">
        <w:rPr>
          <w:rFonts w:ascii="Times New Roman" w:hAnsi="Times New Roman"/>
          <w:sz w:val="24"/>
          <w:szCs w:val="24"/>
          <w:lang w:val="ro-RO"/>
        </w:rPr>
        <w:t xml:space="preserve"> </w:t>
      </w:r>
      <w:r w:rsidR="000C46D9" w:rsidRPr="00730D12">
        <w:rPr>
          <w:rFonts w:ascii="Times New Roman" w:hAnsi="Times New Roman"/>
          <w:sz w:val="24"/>
          <w:szCs w:val="24"/>
          <w:lang w:val="ro-RO"/>
        </w:rPr>
        <w:t>aferente finalizării programelor de studii în limbă străină sau în cazul lucrărilor elaborate în co</w:t>
      </w:r>
      <w:r w:rsidR="00C41585" w:rsidRPr="00730D12">
        <w:rPr>
          <w:rFonts w:ascii="Times New Roman" w:hAnsi="Times New Roman"/>
          <w:sz w:val="24"/>
          <w:szCs w:val="24"/>
          <w:lang w:val="ro-RO"/>
        </w:rPr>
        <w:t>-</w:t>
      </w:r>
      <w:r w:rsidR="000C46D9" w:rsidRPr="00730D12">
        <w:rPr>
          <w:rFonts w:ascii="Times New Roman" w:hAnsi="Times New Roman"/>
          <w:sz w:val="24"/>
          <w:szCs w:val="24"/>
          <w:lang w:val="ro-RO"/>
        </w:rPr>
        <w:t xml:space="preserve">tutelă, </w:t>
      </w:r>
      <w:r w:rsidRPr="00730D12">
        <w:rPr>
          <w:rFonts w:ascii="Times New Roman" w:hAnsi="Times New Roman"/>
          <w:sz w:val="24"/>
          <w:szCs w:val="24"/>
          <w:lang w:val="ro-RO"/>
        </w:rPr>
        <w:t>redactate într-o limbă de circula</w:t>
      </w:r>
      <w:r w:rsidR="009C4210" w:rsidRPr="00730D12">
        <w:rPr>
          <w:rFonts w:ascii="Times New Roman" w:hAnsi="Times New Roman"/>
          <w:sz w:val="24"/>
          <w:szCs w:val="24"/>
          <w:lang w:val="ro-RO"/>
        </w:rPr>
        <w:t>ț</w:t>
      </w:r>
      <w:r w:rsidRPr="00730D12">
        <w:rPr>
          <w:rFonts w:ascii="Times New Roman" w:hAnsi="Times New Roman"/>
          <w:sz w:val="24"/>
          <w:szCs w:val="24"/>
          <w:lang w:val="ro-RO"/>
        </w:rPr>
        <w:t>ie interna</w:t>
      </w:r>
      <w:r w:rsidR="009C4210" w:rsidRPr="00730D12">
        <w:rPr>
          <w:rFonts w:ascii="Times New Roman" w:hAnsi="Times New Roman"/>
          <w:sz w:val="24"/>
          <w:szCs w:val="24"/>
          <w:lang w:val="ro-RO"/>
        </w:rPr>
        <w:t>ț</w:t>
      </w:r>
      <w:r w:rsidRPr="00730D12">
        <w:rPr>
          <w:rFonts w:ascii="Times New Roman" w:hAnsi="Times New Roman"/>
          <w:sz w:val="24"/>
          <w:szCs w:val="24"/>
          <w:lang w:val="ro-RO"/>
        </w:rPr>
        <w:t>ională, sus</w:t>
      </w:r>
      <w:r w:rsidR="009C4210" w:rsidRPr="00730D12">
        <w:rPr>
          <w:rFonts w:ascii="Times New Roman" w:hAnsi="Times New Roman"/>
          <w:sz w:val="24"/>
          <w:szCs w:val="24"/>
          <w:lang w:val="ro-RO"/>
        </w:rPr>
        <w:t>ț</w:t>
      </w:r>
      <w:r w:rsidRPr="00730D12">
        <w:rPr>
          <w:rFonts w:ascii="Times New Roman" w:hAnsi="Times New Roman"/>
          <w:sz w:val="24"/>
          <w:szCs w:val="24"/>
          <w:lang w:val="ro-RO"/>
        </w:rPr>
        <w:t>inerea publică se realizează în limba respectivă.</w:t>
      </w:r>
    </w:p>
    <w:p w14:paraId="2EC4E2D4" w14:textId="77777777" w:rsidR="00386573" w:rsidRPr="00730D12" w:rsidRDefault="00386573" w:rsidP="008319AC">
      <w:pPr>
        <w:autoSpaceDE w:val="0"/>
        <w:autoSpaceDN w:val="0"/>
        <w:adjustRightInd w:val="0"/>
        <w:spacing w:after="0"/>
        <w:jc w:val="both"/>
        <w:rPr>
          <w:rFonts w:ascii="Times New Roman" w:hAnsi="Times New Roman"/>
          <w:sz w:val="20"/>
          <w:szCs w:val="24"/>
          <w:lang w:val="ro-RO"/>
        </w:rPr>
      </w:pPr>
    </w:p>
    <w:p w14:paraId="523EA60C" w14:textId="77777777" w:rsidR="00FF1930" w:rsidRPr="00730D12" w:rsidRDefault="003E017C" w:rsidP="008319AC">
      <w:pPr>
        <w:spacing w:after="0"/>
        <w:ind w:firstLine="720"/>
        <w:jc w:val="both"/>
        <w:rPr>
          <w:rFonts w:ascii="Times New Roman" w:hAnsi="Times New Roman"/>
          <w:b/>
          <w:sz w:val="24"/>
          <w:szCs w:val="24"/>
          <w:lang w:val="ro-RO"/>
        </w:rPr>
      </w:pPr>
      <w:r w:rsidRPr="00730D12">
        <w:rPr>
          <w:rFonts w:ascii="Times New Roman" w:hAnsi="Times New Roman"/>
          <w:b/>
          <w:sz w:val="24"/>
          <w:szCs w:val="24"/>
          <w:lang w:val="ro-RO"/>
        </w:rPr>
        <w:t>Art. 1</w:t>
      </w:r>
      <w:r w:rsidR="00E71F4A" w:rsidRPr="00730D12">
        <w:rPr>
          <w:rFonts w:ascii="Times New Roman" w:hAnsi="Times New Roman"/>
          <w:b/>
          <w:sz w:val="24"/>
          <w:szCs w:val="24"/>
          <w:lang w:val="ro-RO"/>
        </w:rPr>
        <w:t>6</w:t>
      </w:r>
      <w:r w:rsidR="00FF1930" w:rsidRPr="00730D12">
        <w:rPr>
          <w:rFonts w:ascii="Times New Roman" w:hAnsi="Times New Roman"/>
          <w:b/>
          <w:sz w:val="24"/>
          <w:szCs w:val="24"/>
          <w:lang w:val="ro-RO"/>
        </w:rPr>
        <w:t xml:space="preserve">. </w:t>
      </w:r>
    </w:p>
    <w:p w14:paraId="4874FBB1" w14:textId="77777777" w:rsidR="00531579" w:rsidRPr="00730D12" w:rsidRDefault="009C4210" w:rsidP="008319AC">
      <w:pPr>
        <w:spacing w:after="0"/>
        <w:ind w:firstLine="720"/>
        <w:jc w:val="both"/>
        <w:rPr>
          <w:rFonts w:ascii="Times New Roman" w:hAnsi="Times New Roman"/>
          <w:sz w:val="24"/>
          <w:szCs w:val="24"/>
          <w:u w:val="single"/>
          <w:lang w:val="ro-RO"/>
        </w:rPr>
      </w:pPr>
      <w:r w:rsidRPr="00730D12">
        <w:rPr>
          <w:rFonts w:ascii="Times New Roman" w:hAnsi="Times New Roman"/>
          <w:b/>
          <w:sz w:val="24"/>
          <w:szCs w:val="24"/>
          <w:lang w:val="ro-RO"/>
        </w:rPr>
        <w:t>(1)</w:t>
      </w:r>
      <w:r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Facultă</w:t>
      </w:r>
      <w:r w:rsidRPr="00730D12">
        <w:rPr>
          <w:rFonts w:ascii="Times New Roman" w:hAnsi="Times New Roman"/>
          <w:sz w:val="24"/>
          <w:szCs w:val="24"/>
          <w:lang w:val="ro-RO"/>
        </w:rPr>
        <w:t>ț</w:t>
      </w:r>
      <w:r w:rsidR="00FF1930" w:rsidRPr="00730D12">
        <w:rPr>
          <w:rFonts w:ascii="Times New Roman" w:hAnsi="Times New Roman"/>
          <w:sz w:val="24"/>
          <w:szCs w:val="24"/>
          <w:lang w:val="ro-RO"/>
        </w:rPr>
        <w:t xml:space="preserve">ile, pe baza acestui regulament cadru, vor elabora propriile </w:t>
      </w:r>
      <w:r w:rsidR="00C41585" w:rsidRPr="00730D12">
        <w:rPr>
          <w:rFonts w:ascii="Times New Roman" w:hAnsi="Times New Roman"/>
          <w:i/>
          <w:sz w:val="24"/>
          <w:szCs w:val="24"/>
          <w:lang w:val="ro-RO"/>
        </w:rPr>
        <w:t>regulamentele</w:t>
      </w:r>
      <w:r w:rsidR="00C41585" w:rsidRPr="00730D12">
        <w:rPr>
          <w:rFonts w:ascii="Times New Roman" w:hAnsi="Times New Roman"/>
          <w:sz w:val="24"/>
          <w:szCs w:val="24"/>
          <w:lang w:val="ro-RO"/>
        </w:rPr>
        <w:t xml:space="preserve"> </w:t>
      </w:r>
      <w:r w:rsidR="00C41585" w:rsidRPr="00730D12">
        <w:rPr>
          <w:rFonts w:ascii="Times New Roman" w:hAnsi="Times New Roman"/>
          <w:i/>
          <w:sz w:val="24"/>
          <w:szCs w:val="24"/>
          <w:lang w:val="ro-RO"/>
        </w:rPr>
        <w:t>privind organizarea și desfășurarea examenelor de finalizare a studiilor universitare</w:t>
      </w:r>
      <w:r w:rsidR="00C41585" w:rsidRPr="00730D12">
        <w:rPr>
          <w:rFonts w:ascii="Times New Roman" w:hAnsi="Times New Roman"/>
          <w:sz w:val="24"/>
          <w:szCs w:val="24"/>
          <w:lang w:val="ro-RO"/>
        </w:rPr>
        <w:t>,</w:t>
      </w:r>
      <w:r w:rsidR="00FF1930" w:rsidRPr="00730D12">
        <w:rPr>
          <w:rFonts w:ascii="Times New Roman" w:hAnsi="Times New Roman"/>
          <w:sz w:val="24"/>
          <w:szCs w:val="24"/>
          <w:lang w:val="ro-RO"/>
        </w:rPr>
        <w:t xml:space="preserve"> care vor fi transmise </w:t>
      </w:r>
      <w:r w:rsidR="007A386F" w:rsidRPr="00730D12">
        <w:rPr>
          <w:rFonts w:ascii="Times New Roman" w:hAnsi="Times New Roman"/>
          <w:sz w:val="24"/>
          <w:szCs w:val="24"/>
          <w:lang w:val="ro-RO"/>
        </w:rPr>
        <w:t>prorectorului</w:t>
      </w:r>
      <w:r w:rsidR="00FF1930" w:rsidRPr="00730D12">
        <w:rPr>
          <w:rFonts w:ascii="Times New Roman" w:hAnsi="Times New Roman"/>
          <w:sz w:val="24"/>
          <w:szCs w:val="24"/>
          <w:lang w:val="ro-RO"/>
        </w:rPr>
        <w:t xml:space="preserve"> responsabil cu </w:t>
      </w:r>
      <w:r w:rsidR="0012761D" w:rsidRPr="00730D12">
        <w:rPr>
          <w:rFonts w:ascii="Times New Roman" w:hAnsi="Times New Roman"/>
          <w:sz w:val="24"/>
          <w:szCs w:val="24"/>
          <w:lang w:val="ro-RO"/>
        </w:rPr>
        <w:t>strategia academică</w:t>
      </w:r>
      <w:r w:rsidR="00144CC3" w:rsidRPr="00730D12">
        <w:rPr>
          <w:rFonts w:ascii="Times New Roman" w:hAnsi="Times New Roman"/>
          <w:sz w:val="24"/>
          <w:szCs w:val="24"/>
          <w:lang w:val="ro-RO"/>
        </w:rPr>
        <w:t>.</w:t>
      </w:r>
    </w:p>
    <w:p w14:paraId="4AE88D44" w14:textId="77777777" w:rsidR="00FF1930" w:rsidRPr="00730D12" w:rsidRDefault="009C4210" w:rsidP="008319AC">
      <w:pPr>
        <w:spacing w:after="0"/>
        <w:ind w:firstLine="720"/>
        <w:jc w:val="both"/>
        <w:rPr>
          <w:rFonts w:ascii="Times New Roman" w:hAnsi="Times New Roman"/>
          <w:sz w:val="24"/>
          <w:szCs w:val="24"/>
          <w:u w:val="single"/>
          <w:lang w:val="ro-RO"/>
        </w:rPr>
      </w:pPr>
      <w:r w:rsidRPr="00730D12">
        <w:rPr>
          <w:rFonts w:ascii="Times New Roman" w:hAnsi="Times New Roman"/>
          <w:b/>
          <w:sz w:val="24"/>
          <w:szCs w:val="24"/>
          <w:lang w:val="ro-RO"/>
        </w:rPr>
        <w:t>(2)</w:t>
      </w:r>
      <w:r w:rsidRPr="00730D12">
        <w:rPr>
          <w:rFonts w:ascii="Times New Roman" w:hAnsi="Times New Roman"/>
          <w:sz w:val="24"/>
          <w:szCs w:val="24"/>
          <w:lang w:val="ro-RO"/>
        </w:rPr>
        <w:t xml:space="preserve"> </w:t>
      </w:r>
      <w:r w:rsidR="00C41585" w:rsidRPr="00730D12">
        <w:rPr>
          <w:rFonts w:ascii="Times New Roman" w:hAnsi="Times New Roman"/>
          <w:sz w:val="24"/>
          <w:szCs w:val="24"/>
          <w:lang w:val="ro-RO"/>
        </w:rPr>
        <w:t>În</w:t>
      </w:r>
      <w:r w:rsidR="00D91DCD" w:rsidRPr="00730D12">
        <w:rPr>
          <w:rFonts w:ascii="Times New Roman" w:hAnsi="Times New Roman"/>
          <w:sz w:val="24"/>
          <w:szCs w:val="24"/>
          <w:lang w:val="ro-RO"/>
        </w:rPr>
        <w:t xml:space="preserve"> </w:t>
      </w:r>
      <w:r w:rsidR="00C41585" w:rsidRPr="00730D12">
        <w:rPr>
          <w:rFonts w:ascii="Times New Roman" w:hAnsi="Times New Roman"/>
          <w:sz w:val="24"/>
          <w:szCs w:val="24"/>
          <w:lang w:val="ro-RO"/>
        </w:rPr>
        <w:t>C</w:t>
      </w:r>
      <w:r w:rsidR="00D91DCD" w:rsidRPr="00730D12">
        <w:rPr>
          <w:rFonts w:ascii="Times New Roman" w:hAnsi="Times New Roman"/>
          <w:sz w:val="24"/>
          <w:szCs w:val="24"/>
          <w:lang w:val="ro-RO"/>
        </w:rPr>
        <w:t>onsiliul</w:t>
      </w:r>
      <w:r w:rsidR="00C41585" w:rsidRPr="00730D12">
        <w:rPr>
          <w:rFonts w:ascii="Times New Roman" w:hAnsi="Times New Roman"/>
          <w:sz w:val="24"/>
          <w:szCs w:val="24"/>
          <w:lang w:val="ro-RO"/>
        </w:rPr>
        <w:t xml:space="preserve"> fiecărei</w:t>
      </w:r>
      <w:r w:rsidR="00D91DCD" w:rsidRPr="00730D12">
        <w:rPr>
          <w:rFonts w:ascii="Times New Roman" w:hAnsi="Times New Roman"/>
          <w:sz w:val="24"/>
          <w:szCs w:val="24"/>
          <w:lang w:val="ro-RO"/>
        </w:rPr>
        <w:t xml:space="preserve"> facultă</w:t>
      </w:r>
      <w:r w:rsidRPr="00730D12">
        <w:rPr>
          <w:rFonts w:ascii="Times New Roman" w:hAnsi="Times New Roman"/>
          <w:sz w:val="24"/>
          <w:szCs w:val="24"/>
          <w:lang w:val="ro-RO"/>
        </w:rPr>
        <w:t>ț</w:t>
      </w:r>
      <w:r w:rsidR="00D91DCD" w:rsidRPr="00730D12">
        <w:rPr>
          <w:rFonts w:ascii="Times New Roman" w:hAnsi="Times New Roman"/>
          <w:sz w:val="24"/>
          <w:szCs w:val="24"/>
          <w:lang w:val="ro-RO"/>
        </w:rPr>
        <w:t xml:space="preserve">i se va aproba în </w:t>
      </w:r>
      <w:r w:rsidR="00C41585" w:rsidRPr="00730D12">
        <w:rPr>
          <w:rFonts w:ascii="Times New Roman" w:hAnsi="Times New Roman"/>
          <w:i/>
          <w:sz w:val="24"/>
          <w:szCs w:val="24"/>
          <w:lang w:val="ro-RO"/>
        </w:rPr>
        <w:t>regulamentul</w:t>
      </w:r>
      <w:r w:rsidR="00C41585" w:rsidRPr="00730D12">
        <w:rPr>
          <w:rFonts w:ascii="Times New Roman" w:hAnsi="Times New Roman"/>
          <w:sz w:val="24"/>
          <w:szCs w:val="24"/>
          <w:lang w:val="ro-RO"/>
        </w:rPr>
        <w:t xml:space="preserve"> </w:t>
      </w:r>
      <w:r w:rsidR="00C41585" w:rsidRPr="00730D12">
        <w:rPr>
          <w:rFonts w:ascii="Times New Roman" w:hAnsi="Times New Roman"/>
          <w:i/>
          <w:sz w:val="24"/>
          <w:szCs w:val="24"/>
          <w:lang w:val="ro-RO"/>
        </w:rPr>
        <w:t>propriu privind organizarea și desfășurarea examenelor de finalizare a studiilor universitare</w:t>
      </w:r>
      <w:r w:rsidR="00760A19" w:rsidRPr="00730D12">
        <w:rPr>
          <w:rFonts w:ascii="Times New Roman" w:hAnsi="Times New Roman"/>
          <w:sz w:val="24"/>
          <w:szCs w:val="24"/>
          <w:lang w:val="ro-RO"/>
        </w:rPr>
        <w:t>, pe</w:t>
      </w:r>
      <w:r w:rsidR="00C41585" w:rsidRPr="00730D12">
        <w:rPr>
          <w:rFonts w:ascii="Times New Roman" w:hAnsi="Times New Roman"/>
          <w:sz w:val="24"/>
          <w:szCs w:val="24"/>
          <w:lang w:val="ro-RO"/>
        </w:rPr>
        <w:t>ntru</w:t>
      </w:r>
      <w:r w:rsidR="00760A19" w:rsidRPr="00730D12">
        <w:rPr>
          <w:rFonts w:ascii="Times New Roman" w:hAnsi="Times New Roman"/>
          <w:sz w:val="24"/>
          <w:szCs w:val="24"/>
          <w:lang w:val="ro-RO"/>
        </w:rPr>
        <w:t xml:space="preserve"> fiecare </w:t>
      </w:r>
      <w:r w:rsidR="00760A19" w:rsidRPr="00730D12">
        <w:rPr>
          <w:rFonts w:ascii="Times New Roman" w:hAnsi="Times New Roman"/>
          <w:sz w:val="24"/>
          <w:szCs w:val="24"/>
          <w:lang w:val="ro-RO"/>
        </w:rPr>
        <w:lastRenderedPageBreak/>
        <w:t>domeniu de studii</w:t>
      </w:r>
      <w:r w:rsidR="00C41585" w:rsidRPr="00730D12">
        <w:rPr>
          <w:rFonts w:ascii="Times New Roman" w:hAnsi="Times New Roman"/>
          <w:sz w:val="24"/>
          <w:szCs w:val="24"/>
          <w:lang w:val="ro-RO"/>
        </w:rPr>
        <w:t xml:space="preserve"> universitare de licență</w:t>
      </w:r>
      <w:r w:rsidR="00E71F4A" w:rsidRPr="00730D12">
        <w:rPr>
          <w:rFonts w:ascii="Times New Roman" w:hAnsi="Times New Roman"/>
          <w:sz w:val="24"/>
          <w:szCs w:val="24"/>
          <w:lang w:val="ro-RO"/>
        </w:rPr>
        <w:t>/masterat</w:t>
      </w:r>
      <w:r w:rsidR="00D91DCD" w:rsidRPr="00730D12">
        <w:rPr>
          <w:rFonts w:ascii="Times New Roman" w:hAnsi="Times New Roman"/>
          <w:sz w:val="24"/>
          <w:szCs w:val="24"/>
          <w:lang w:val="ro-RO"/>
        </w:rPr>
        <w:t xml:space="preserve"> în parte, descrierea probei privind evaluarea cuno</w:t>
      </w:r>
      <w:r w:rsidRPr="00730D12">
        <w:rPr>
          <w:rFonts w:ascii="Times New Roman" w:hAnsi="Times New Roman"/>
          <w:sz w:val="24"/>
          <w:szCs w:val="24"/>
          <w:lang w:val="ro-RO"/>
        </w:rPr>
        <w:t>ș</w:t>
      </w:r>
      <w:r w:rsidR="00D91DCD" w:rsidRPr="00730D12">
        <w:rPr>
          <w:rFonts w:ascii="Times New Roman" w:hAnsi="Times New Roman"/>
          <w:sz w:val="24"/>
          <w:szCs w:val="24"/>
          <w:lang w:val="ro-RO"/>
        </w:rPr>
        <w:t>tin</w:t>
      </w:r>
      <w:r w:rsidRPr="00730D12">
        <w:rPr>
          <w:rFonts w:ascii="Times New Roman" w:hAnsi="Times New Roman"/>
          <w:sz w:val="24"/>
          <w:szCs w:val="24"/>
          <w:lang w:val="ro-RO"/>
        </w:rPr>
        <w:t>ț</w:t>
      </w:r>
      <w:r w:rsidR="00D91DCD" w:rsidRPr="00730D12">
        <w:rPr>
          <w:rFonts w:ascii="Times New Roman" w:hAnsi="Times New Roman"/>
          <w:sz w:val="24"/>
          <w:szCs w:val="24"/>
          <w:lang w:val="ro-RO"/>
        </w:rPr>
        <w:t xml:space="preserve">elor fundamentale </w:t>
      </w:r>
      <w:r w:rsidRPr="00730D12">
        <w:rPr>
          <w:rFonts w:ascii="Times New Roman" w:hAnsi="Times New Roman"/>
          <w:sz w:val="24"/>
          <w:szCs w:val="24"/>
          <w:lang w:val="ro-RO"/>
        </w:rPr>
        <w:t>ș</w:t>
      </w:r>
      <w:r w:rsidR="00D91DCD" w:rsidRPr="00730D12">
        <w:rPr>
          <w:rFonts w:ascii="Times New Roman" w:hAnsi="Times New Roman"/>
          <w:sz w:val="24"/>
          <w:szCs w:val="24"/>
          <w:lang w:val="ro-RO"/>
        </w:rPr>
        <w:t>i de specialitate</w:t>
      </w:r>
      <w:r w:rsidR="00E71F4A" w:rsidRPr="00730D12">
        <w:rPr>
          <w:rFonts w:ascii="Times New Roman" w:hAnsi="Times New Roman"/>
          <w:sz w:val="24"/>
          <w:szCs w:val="24"/>
          <w:lang w:val="ro-RO"/>
        </w:rPr>
        <w:t xml:space="preserve"> (în cazul examenelor de finalizare a studiilor universitare de </w:t>
      </w:r>
      <w:r w:rsidR="00E71F4A" w:rsidRPr="00730D12">
        <w:rPr>
          <w:rFonts w:ascii="Times New Roman" w:hAnsi="Times New Roman"/>
          <w:b/>
          <w:i/>
          <w:sz w:val="24"/>
          <w:szCs w:val="24"/>
          <w:u w:val="single"/>
          <w:lang w:val="ro-RO"/>
        </w:rPr>
        <w:t>licență</w:t>
      </w:r>
      <w:r w:rsidR="00E71F4A" w:rsidRPr="00730D12">
        <w:rPr>
          <w:rFonts w:ascii="Times New Roman" w:hAnsi="Times New Roman"/>
          <w:sz w:val="24"/>
          <w:szCs w:val="24"/>
          <w:lang w:val="ro-RO"/>
        </w:rPr>
        <w:t>)</w:t>
      </w:r>
      <w:r w:rsidR="00D91DCD" w:rsidRPr="00730D12">
        <w:rPr>
          <w:rFonts w:ascii="Times New Roman" w:hAnsi="Times New Roman"/>
          <w:sz w:val="24"/>
          <w:szCs w:val="24"/>
          <w:lang w:val="ro-RO"/>
        </w:rPr>
        <w:t xml:space="preserve">, structura generală a lucrării de </w:t>
      </w:r>
      <w:r w:rsidR="005B0986" w:rsidRPr="00730D12">
        <w:rPr>
          <w:rFonts w:ascii="Times New Roman" w:hAnsi="Times New Roman"/>
          <w:sz w:val="24"/>
          <w:szCs w:val="24"/>
          <w:lang w:val="ro-RO"/>
        </w:rPr>
        <w:t>finalizare a studiilor</w:t>
      </w:r>
      <w:r w:rsidR="00D91DCD" w:rsidRPr="00730D12">
        <w:rPr>
          <w:rFonts w:ascii="Times New Roman" w:hAnsi="Times New Roman"/>
          <w:sz w:val="24"/>
          <w:szCs w:val="24"/>
          <w:lang w:val="ro-RO"/>
        </w:rPr>
        <w:t>, modalitatea de tehnoredactare, modalită</w:t>
      </w:r>
      <w:r w:rsidRPr="00730D12">
        <w:rPr>
          <w:rFonts w:ascii="Times New Roman" w:hAnsi="Times New Roman"/>
          <w:sz w:val="24"/>
          <w:szCs w:val="24"/>
          <w:lang w:val="ro-RO"/>
        </w:rPr>
        <w:t>ț</w:t>
      </w:r>
      <w:r w:rsidR="00D91DCD" w:rsidRPr="00730D12">
        <w:rPr>
          <w:rFonts w:ascii="Times New Roman" w:hAnsi="Times New Roman"/>
          <w:sz w:val="24"/>
          <w:szCs w:val="24"/>
          <w:lang w:val="ro-RO"/>
        </w:rPr>
        <w:t xml:space="preserve">ile </w:t>
      </w:r>
      <w:r w:rsidRPr="00730D12">
        <w:rPr>
          <w:rFonts w:ascii="Times New Roman" w:hAnsi="Times New Roman"/>
          <w:sz w:val="24"/>
          <w:szCs w:val="24"/>
          <w:lang w:val="ro-RO"/>
        </w:rPr>
        <w:t>ș</w:t>
      </w:r>
      <w:r w:rsidR="00D91DCD" w:rsidRPr="00730D12">
        <w:rPr>
          <w:rFonts w:ascii="Times New Roman" w:hAnsi="Times New Roman"/>
          <w:sz w:val="24"/>
          <w:szCs w:val="24"/>
          <w:lang w:val="ro-RO"/>
        </w:rPr>
        <w:t>i procedurile</w:t>
      </w:r>
      <w:r w:rsidR="00AC0069" w:rsidRPr="00730D12">
        <w:rPr>
          <w:rFonts w:ascii="Times New Roman" w:hAnsi="Times New Roman"/>
          <w:sz w:val="24"/>
          <w:szCs w:val="24"/>
          <w:lang w:val="ro-RO"/>
        </w:rPr>
        <w:t xml:space="preserve"> </w:t>
      </w:r>
      <w:r w:rsidR="00D91DCD" w:rsidRPr="00730D12">
        <w:rPr>
          <w:rFonts w:ascii="Times New Roman" w:hAnsi="Times New Roman"/>
          <w:sz w:val="24"/>
          <w:szCs w:val="24"/>
          <w:lang w:val="ro-RO"/>
        </w:rPr>
        <w:t>prin care se asigură originalitatea con</w:t>
      </w:r>
      <w:r w:rsidRPr="00730D12">
        <w:rPr>
          <w:rFonts w:ascii="Times New Roman" w:hAnsi="Times New Roman"/>
          <w:sz w:val="24"/>
          <w:szCs w:val="24"/>
          <w:lang w:val="ro-RO"/>
        </w:rPr>
        <w:t>ț</w:t>
      </w:r>
      <w:r w:rsidR="00D91DCD" w:rsidRPr="00730D12">
        <w:rPr>
          <w:rFonts w:ascii="Times New Roman" w:hAnsi="Times New Roman"/>
          <w:sz w:val="24"/>
          <w:szCs w:val="24"/>
          <w:lang w:val="ro-RO"/>
        </w:rPr>
        <w:t>inutului lucrărilor ce urmează a fi sus</w:t>
      </w:r>
      <w:r w:rsidRPr="00730D12">
        <w:rPr>
          <w:rFonts w:ascii="Times New Roman" w:hAnsi="Times New Roman"/>
          <w:sz w:val="24"/>
          <w:szCs w:val="24"/>
          <w:lang w:val="ro-RO"/>
        </w:rPr>
        <w:t>ț</w:t>
      </w:r>
      <w:r w:rsidR="00D91DCD" w:rsidRPr="00730D12">
        <w:rPr>
          <w:rFonts w:ascii="Times New Roman" w:hAnsi="Times New Roman"/>
          <w:sz w:val="24"/>
          <w:szCs w:val="24"/>
          <w:lang w:val="ro-RO"/>
        </w:rPr>
        <w:t xml:space="preserve">inute, precum </w:t>
      </w:r>
      <w:r w:rsidRPr="00730D12">
        <w:rPr>
          <w:rFonts w:ascii="Times New Roman" w:hAnsi="Times New Roman"/>
          <w:sz w:val="24"/>
          <w:szCs w:val="24"/>
          <w:lang w:val="ro-RO"/>
        </w:rPr>
        <w:t>ș</w:t>
      </w:r>
      <w:r w:rsidR="00D91DCD" w:rsidRPr="00730D12">
        <w:rPr>
          <w:rFonts w:ascii="Times New Roman" w:hAnsi="Times New Roman"/>
          <w:sz w:val="24"/>
          <w:szCs w:val="24"/>
          <w:lang w:val="ro-RO"/>
        </w:rPr>
        <w:t>i modalită</w:t>
      </w:r>
      <w:r w:rsidRPr="00730D12">
        <w:rPr>
          <w:rFonts w:ascii="Times New Roman" w:hAnsi="Times New Roman"/>
          <w:sz w:val="24"/>
          <w:szCs w:val="24"/>
          <w:lang w:val="ro-RO"/>
        </w:rPr>
        <w:t>ț</w:t>
      </w:r>
      <w:r w:rsidR="00D91DCD" w:rsidRPr="00730D12">
        <w:rPr>
          <w:rFonts w:ascii="Times New Roman" w:hAnsi="Times New Roman"/>
          <w:sz w:val="24"/>
          <w:szCs w:val="24"/>
          <w:lang w:val="ro-RO"/>
        </w:rPr>
        <w:t xml:space="preserve">ile </w:t>
      </w:r>
      <w:r w:rsidRPr="00730D12">
        <w:rPr>
          <w:rFonts w:ascii="Times New Roman" w:hAnsi="Times New Roman"/>
          <w:sz w:val="24"/>
          <w:szCs w:val="24"/>
          <w:lang w:val="ro-RO"/>
        </w:rPr>
        <w:t>ș</w:t>
      </w:r>
      <w:r w:rsidR="00D91DCD" w:rsidRPr="00730D12">
        <w:rPr>
          <w:rFonts w:ascii="Times New Roman" w:hAnsi="Times New Roman"/>
          <w:sz w:val="24"/>
          <w:szCs w:val="24"/>
          <w:lang w:val="ro-RO"/>
        </w:rPr>
        <w:t>i procedurile de inter</w:t>
      </w:r>
      <w:r w:rsidR="0067445E" w:rsidRPr="00730D12">
        <w:rPr>
          <w:rFonts w:ascii="Times New Roman" w:hAnsi="Times New Roman"/>
          <w:sz w:val="24"/>
          <w:szCs w:val="24"/>
          <w:lang w:val="ro-RO"/>
        </w:rPr>
        <w:t xml:space="preserve">zicere a comercializării </w:t>
      </w:r>
      <w:r w:rsidR="00D91DCD" w:rsidRPr="00730D12">
        <w:rPr>
          <w:rFonts w:ascii="Times New Roman" w:hAnsi="Times New Roman"/>
          <w:sz w:val="24"/>
          <w:szCs w:val="24"/>
          <w:lang w:val="ro-RO"/>
        </w:rPr>
        <w:t xml:space="preserve">de lucrări </w:t>
      </w:r>
      <w:r w:rsidR="00C41585" w:rsidRPr="00730D12">
        <w:rPr>
          <w:rFonts w:ascii="Times New Roman" w:hAnsi="Times New Roman"/>
          <w:sz w:val="24"/>
          <w:szCs w:val="24"/>
          <w:lang w:val="ro-RO"/>
        </w:rPr>
        <w:t>științifice</w:t>
      </w:r>
      <w:r w:rsidR="00AC0069" w:rsidRPr="00730D12">
        <w:rPr>
          <w:rFonts w:ascii="Times New Roman" w:hAnsi="Times New Roman"/>
          <w:sz w:val="24"/>
          <w:szCs w:val="24"/>
          <w:lang w:val="ro-RO"/>
        </w:rPr>
        <w:t>.</w:t>
      </w:r>
    </w:p>
    <w:p w14:paraId="56804CFB" w14:textId="77777777" w:rsidR="002811D4" w:rsidRPr="00730D12" w:rsidRDefault="009C421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(3)</w:t>
      </w:r>
      <w:r w:rsidRPr="00730D12">
        <w:rPr>
          <w:rFonts w:ascii="Times New Roman" w:hAnsi="Times New Roman"/>
          <w:sz w:val="24"/>
          <w:szCs w:val="24"/>
          <w:lang w:val="ro-RO"/>
        </w:rPr>
        <w:t xml:space="preserve"> </w:t>
      </w:r>
      <w:r w:rsidR="002811D4" w:rsidRPr="00730D12">
        <w:rPr>
          <w:rFonts w:ascii="Times New Roman" w:hAnsi="Times New Roman"/>
          <w:sz w:val="24"/>
          <w:szCs w:val="24"/>
          <w:lang w:val="ro-RO"/>
        </w:rPr>
        <w:t>Facultă</w:t>
      </w:r>
      <w:r w:rsidRPr="00730D12">
        <w:rPr>
          <w:rFonts w:ascii="Times New Roman" w:hAnsi="Times New Roman"/>
          <w:sz w:val="24"/>
          <w:szCs w:val="24"/>
          <w:lang w:val="ro-RO"/>
        </w:rPr>
        <w:t>ț</w:t>
      </w:r>
      <w:r w:rsidR="002811D4" w:rsidRPr="00730D12">
        <w:rPr>
          <w:rFonts w:ascii="Times New Roman" w:hAnsi="Times New Roman"/>
          <w:sz w:val="24"/>
          <w:szCs w:val="24"/>
          <w:lang w:val="ro-RO"/>
        </w:rPr>
        <w:t>ile vor afi</w:t>
      </w:r>
      <w:r w:rsidRPr="00730D12">
        <w:rPr>
          <w:rFonts w:ascii="Times New Roman" w:hAnsi="Times New Roman"/>
          <w:sz w:val="24"/>
          <w:szCs w:val="24"/>
          <w:lang w:val="ro-RO"/>
        </w:rPr>
        <w:t>ș</w:t>
      </w:r>
      <w:r w:rsidR="002811D4" w:rsidRPr="00730D12">
        <w:rPr>
          <w:rFonts w:ascii="Times New Roman" w:hAnsi="Times New Roman"/>
          <w:sz w:val="24"/>
          <w:szCs w:val="24"/>
          <w:lang w:val="ro-RO"/>
        </w:rPr>
        <w:t xml:space="preserve">a data examenului, </w:t>
      </w:r>
      <w:r w:rsidR="003822BA" w:rsidRPr="00730D12">
        <w:rPr>
          <w:rFonts w:ascii="Times New Roman" w:hAnsi="Times New Roman"/>
          <w:sz w:val="24"/>
          <w:szCs w:val="24"/>
          <w:lang w:val="ro-RO"/>
        </w:rPr>
        <w:t xml:space="preserve">data afișării rezultatelor, perioada de depunere a contestațiilor și de analiză și soluționare a acestora, </w:t>
      </w:r>
      <w:r w:rsidR="002811D4" w:rsidRPr="00730D12">
        <w:rPr>
          <w:rFonts w:ascii="Times New Roman" w:hAnsi="Times New Roman"/>
          <w:sz w:val="24"/>
          <w:szCs w:val="24"/>
          <w:lang w:val="ro-RO"/>
        </w:rPr>
        <w:t>condi</w:t>
      </w:r>
      <w:r w:rsidRPr="00730D12">
        <w:rPr>
          <w:rFonts w:ascii="Times New Roman" w:hAnsi="Times New Roman"/>
          <w:sz w:val="24"/>
          <w:szCs w:val="24"/>
          <w:lang w:val="ro-RO"/>
        </w:rPr>
        <w:t>ț</w:t>
      </w:r>
      <w:r w:rsidR="002811D4" w:rsidRPr="00730D12">
        <w:rPr>
          <w:rFonts w:ascii="Times New Roman" w:hAnsi="Times New Roman"/>
          <w:sz w:val="24"/>
          <w:szCs w:val="24"/>
          <w:lang w:val="ro-RO"/>
        </w:rPr>
        <w:t>iile de înscriere, con</w:t>
      </w:r>
      <w:r w:rsidRPr="00730D12">
        <w:rPr>
          <w:rFonts w:ascii="Times New Roman" w:hAnsi="Times New Roman"/>
          <w:sz w:val="24"/>
          <w:szCs w:val="24"/>
          <w:lang w:val="ro-RO"/>
        </w:rPr>
        <w:t>ț</w:t>
      </w:r>
      <w:r w:rsidR="002811D4" w:rsidRPr="00730D12">
        <w:rPr>
          <w:rFonts w:ascii="Times New Roman" w:hAnsi="Times New Roman"/>
          <w:sz w:val="24"/>
          <w:szCs w:val="24"/>
          <w:lang w:val="ro-RO"/>
        </w:rPr>
        <w:t>inut</w:t>
      </w:r>
      <w:r w:rsidR="0067445E" w:rsidRPr="00730D12">
        <w:rPr>
          <w:rFonts w:ascii="Times New Roman" w:hAnsi="Times New Roman"/>
          <w:sz w:val="24"/>
          <w:szCs w:val="24"/>
          <w:lang w:val="ro-RO"/>
        </w:rPr>
        <w:t xml:space="preserve">ul </w:t>
      </w:r>
      <w:r w:rsidR="002811D4" w:rsidRPr="00730D12">
        <w:rPr>
          <w:rFonts w:ascii="Times New Roman" w:hAnsi="Times New Roman"/>
          <w:sz w:val="24"/>
          <w:szCs w:val="24"/>
          <w:lang w:val="ro-RO"/>
        </w:rPr>
        <w:t>etc. la</w:t>
      </w:r>
      <w:r w:rsidR="0067445E" w:rsidRPr="00730D12">
        <w:rPr>
          <w:rFonts w:ascii="Times New Roman" w:hAnsi="Times New Roman"/>
          <w:sz w:val="24"/>
          <w:szCs w:val="24"/>
          <w:lang w:val="ro-RO"/>
        </w:rPr>
        <w:t xml:space="preserve"> sediul facultă</w:t>
      </w:r>
      <w:r w:rsidRPr="00730D12">
        <w:rPr>
          <w:rFonts w:ascii="Times New Roman" w:hAnsi="Times New Roman"/>
          <w:sz w:val="24"/>
          <w:szCs w:val="24"/>
          <w:lang w:val="ro-RO"/>
        </w:rPr>
        <w:t>ț</w:t>
      </w:r>
      <w:r w:rsidR="0067445E" w:rsidRPr="00730D12">
        <w:rPr>
          <w:rFonts w:ascii="Times New Roman" w:hAnsi="Times New Roman"/>
          <w:sz w:val="24"/>
          <w:szCs w:val="24"/>
          <w:lang w:val="ro-RO"/>
        </w:rPr>
        <w:t xml:space="preserve">ii </w:t>
      </w:r>
      <w:r w:rsidRPr="00730D12">
        <w:rPr>
          <w:rFonts w:ascii="Times New Roman" w:hAnsi="Times New Roman"/>
          <w:sz w:val="24"/>
          <w:szCs w:val="24"/>
          <w:lang w:val="ro-RO"/>
        </w:rPr>
        <w:t>ș</w:t>
      </w:r>
      <w:r w:rsidR="0067445E" w:rsidRPr="00730D12">
        <w:rPr>
          <w:rFonts w:ascii="Times New Roman" w:hAnsi="Times New Roman"/>
          <w:sz w:val="24"/>
          <w:szCs w:val="24"/>
          <w:lang w:val="ro-RO"/>
        </w:rPr>
        <w:t>i pe pagina web a acesteia</w:t>
      </w:r>
      <w:r w:rsidR="002811D4" w:rsidRPr="00730D12">
        <w:rPr>
          <w:rFonts w:ascii="Times New Roman" w:hAnsi="Times New Roman"/>
          <w:sz w:val="24"/>
          <w:szCs w:val="24"/>
          <w:lang w:val="ro-RO"/>
        </w:rPr>
        <w:t>.</w:t>
      </w:r>
    </w:p>
    <w:p w14:paraId="13162CE0" w14:textId="77777777" w:rsidR="00FF1930" w:rsidRPr="00730D12" w:rsidRDefault="009C4210" w:rsidP="008319AC">
      <w:pPr>
        <w:spacing w:after="0"/>
        <w:ind w:firstLine="720"/>
        <w:jc w:val="both"/>
        <w:rPr>
          <w:rFonts w:ascii="Times New Roman" w:hAnsi="Times New Roman"/>
          <w:sz w:val="24"/>
          <w:szCs w:val="24"/>
          <w:u w:val="single"/>
          <w:lang w:val="ro-RO"/>
        </w:rPr>
      </w:pPr>
      <w:r w:rsidRPr="00730D12">
        <w:rPr>
          <w:rFonts w:ascii="Times New Roman" w:hAnsi="Times New Roman"/>
          <w:b/>
          <w:sz w:val="24"/>
          <w:szCs w:val="24"/>
          <w:lang w:val="ro-RO"/>
        </w:rPr>
        <w:t>(4)</w:t>
      </w:r>
      <w:r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Rect</w:t>
      </w:r>
      <w:r w:rsidR="00AC0069" w:rsidRPr="00730D12">
        <w:rPr>
          <w:rFonts w:ascii="Times New Roman" w:hAnsi="Times New Roman"/>
          <w:sz w:val="24"/>
          <w:szCs w:val="24"/>
          <w:lang w:val="ro-RO"/>
        </w:rPr>
        <w:t>orul poate anula, cu aprobarea S</w:t>
      </w:r>
      <w:r w:rsidR="00FF1930" w:rsidRPr="00730D12">
        <w:rPr>
          <w:rFonts w:ascii="Times New Roman" w:hAnsi="Times New Roman"/>
          <w:sz w:val="24"/>
          <w:szCs w:val="24"/>
          <w:lang w:val="ro-RO"/>
        </w:rPr>
        <w:t>enatului</w:t>
      </w:r>
      <w:r w:rsidR="00AC0069" w:rsidRPr="00730D12">
        <w:rPr>
          <w:rFonts w:ascii="Times New Roman" w:hAnsi="Times New Roman"/>
          <w:sz w:val="24"/>
          <w:szCs w:val="24"/>
          <w:lang w:val="ro-RO"/>
        </w:rPr>
        <w:t xml:space="preserve"> UVT</w:t>
      </w:r>
      <w:r w:rsidR="00FF1930" w:rsidRPr="00730D12">
        <w:rPr>
          <w:rFonts w:ascii="Times New Roman" w:hAnsi="Times New Roman"/>
          <w:sz w:val="24"/>
          <w:szCs w:val="24"/>
          <w:lang w:val="ro-RO"/>
        </w:rPr>
        <w:t xml:space="preserve">, </w:t>
      </w:r>
      <w:r w:rsidR="00E061A3" w:rsidRPr="00730D12">
        <w:rPr>
          <w:rFonts w:ascii="Times New Roman" w:hAnsi="Times New Roman"/>
          <w:sz w:val="24"/>
          <w:szCs w:val="24"/>
          <w:lang w:val="ro-RO"/>
        </w:rPr>
        <w:t xml:space="preserve">rezultatul </w:t>
      </w:r>
      <w:r w:rsidR="00FF1930" w:rsidRPr="00730D12">
        <w:rPr>
          <w:rFonts w:ascii="Times New Roman" w:hAnsi="Times New Roman"/>
          <w:sz w:val="24"/>
          <w:szCs w:val="24"/>
          <w:lang w:val="ro-RO"/>
        </w:rPr>
        <w:t>un</w:t>
      </w:r>
      <w:r w:rsidR="00E061A3" w:rsidRPr="00730D12">
        <w:rPr>
          <w:rFonts w:ascii="Times New Roman" w:hAnsi="Times New Roman"/>
          <w:sz w:val="24"/>
          <w:szCs w:val="24"/>
          <w:lang w:val="ro-RO"/>
        </w:rPr>
        <w:t>ui</w:t>
      </w:r>
      <w:r w:rsidR="00FF1930" w:rsidRPr="00730D12">
        <w:rPr>
          <w:rFonts w:ascii="Times New Roman" w:hAnsi="Times New Roman"/>
          <w:sz w:val="24"/>
          <w:szCs w:val="24"/>
          <w:lang w:val="ro-RO"/>
        </w:rPr>
        <w:t xml:space="preserve"> examen de</w:t>
      </w:r>
      <w:r w:rsidR="00C41585" w:rsidRPr="00730D12">
        <w:rPr>
          <w:rFonts w:ascii="Times New Roman" w:hAnsi="Times New Roman"/>
          <w:sz w:val="24"/>
          <w:szCs w:val="24"/>
          <w:lang w:val="ro-RO"/>
        </w:rPr>
        <w:t xml:space="preserve"> finalizare a studiilor universitare</w:t>
      </w:r>
      <w:r w:rsidR="00FF1930" w:rsidRPr="00730D12">
        <w:rPr>
          <w:rFonts w:ascii="Times New Roman" w:hAnsi="Times New Roman"/>
          <w:sz w:val="24"/>
          <w:szCs w:val="24"/>
          <w:lang w:val="ro-RO"/>
        </w:rPr>
        <w:t xml:space="preserve"> atunci când se dovede</w:t>
      </w:r>
      <w:r w:rsidRPr="00730D12">
        <w:rPr>
          <w:rFonts w:ascii="Times New Roman" w:hAnsi="Times New Roman"/>
          <w:sz w:val="24"/>
          <w:szCs w:val="24"/>
          <w:lang w:val="ro-RO"/>
        </w:rPr>
        <w:t>ș</w:t>
      </w:r>
      <w:r w:rsidR="00FF1930" w:rsidRPr="00730D12">
        <w:rPr>
          <w:rFonts w:ascii="Times New Roman" w:hAnsi="Times New Roman"/>
          <w:sz w:val="24"/>
          <w:szCs w:val="24"/>
          <w:lang w:val="ro-RO"/>
        </w:rPr>
        <w:t>te că s-a ob</w:t>
      </w:r>
      <w:r w:rsidRPr="00730D12">
        <w:rPr>
          <w:rFonts w:ascii="Times New Roman" w:hAnsi="Times New Roman"/>
          <w:sz w:val="24"/>
          <w:szCs w:val="24"/>
          <w:lang w:val="ro-RO"/>
        </w:rPr>
        <w:t>ț</w:t>
      </w:r>
      <w:r w:rsidR="00FF1930" w:rsidRPr="00730D12">
        <w:rPr>
          <w:rFonts w:ascii="Times New Roman" w:hAnsi="Times New Roman"/>
          <w:sz w:val="24"/>
          <w:szCs w:val="24"/>
          <w:lang w:val="ro-RO"/>
        </w:rPr>
        <w:t>inut prin mijloace frauduloase.</w:t>
      </w:r>
    </w:p>
    <w:p w14:paraId="54C4523C" w14:textId="77777777" w:rsidR="00FF1930" w:rsidRPr="00730D12" w:rsidRDefault="00FF1930" w:rsidP="008319AC">
      <w:pPr>
        <w:spacing w:after="0"/>
        <w:jc w:val="both"/>
        <w:rPr>
          <w:rFonts w:ascii="Times New Roman" w:hAnsi="Times New Roman"/>
          <w:sz w:val="20"/>
          <w:szCs w:val="24"/>
          <w:lang w:val="ro-RO"/>
        </w:rPr>
      </w:pPr>
    </w:p>
    <w:p w14:paraId="0A939EDE" w14:textId="77777777" w:rsidR="00FF1930" w:rsidRPr="00730D12" w:rsidRDefault="004306C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Art. 1</w:t>
      </w:r>
      <w:r w:rsidR="00E71F4A" w:rsidRPr="00730D12">
        <w:rPr>
          <w:rFonts w:ascii="Times New Roman" w:hAnsi="Times New Roman"/>
          <w:b/>
          <w:sz w:val="24"/>
          <w:szCs w:val="24"/>
          <w:lang w:val="ro-RO"/>
        </w:rPr>
        <w:t>7</w:t>
      </w:r>
      <w:r w:rsidR="00FF1930" w:rsidRPr="00730D12">
        <w:rPr>
          <w:rFonts w:ascii="Times New Roman" w:hAnsi="Times New Roman"/>
          <w:b/>
          <w:sz w:val="24"/>
          <w:szCs w:val="24"/>
          <w:lang w:val="ro-RO"/>
        </w:rPr>
        <w:t>.</w:t>
      </w:r>
    </w:p>
    <w:p w14:paraId="5C4260AC" w14:textId="77777777" w:rsidR="00FF1930" w:rsidRPr="00730D12" w:rsidRDefault="009C421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(1)</w:t>
      </w:r>
      <w:r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 xml:space="preserve">Rezultatele examenelor se comunică prin </w:t>
      </w:r>
      <w:r w:rsidR="00FF76FA" w:rsidRPr="00730D12">
        <w:rPr>
          <w:rFonts w:ascii="Times New Roman" w:hAnsi="Times New Roman"/>
          <w:sz w:val="24"/>
          <w:szCs w:val="24"/>
          <w:lang w:val="ro-RO"/>
        </w:rPr>
        <w:t>afi</w:t>
      </w:r>
      <w:r w:rsidRPr="00730D12">
        <w:rPr>
          <w:rFonts w:ascii="Times New Roman" w:hAnsi="Times New Roman"/>
          <w:sz w:val="24"/>
          <w:szCs w:val="24"/>
          <w:lang w:val="ro-RO"/>
        </w:rPr>
        <w:t>ș</w:t>
      </w:r>
      <w:r w:rsidR="00FF76FA" w:rsidRPr="00730D12">
        <w:rPr>
          <w:rFonts w:ascii="Times New Roman" w:hAnsi="Times New Roman"/>
          <w:sz w:val="24"/>
          <w:szCs w:val="24"/>
          <w:lang w:val="ro-RO"/>
        </w:rPr>
        <w:t>are</w:t>
      </w:r>
      <w:r w:rsidR="00C41585" w:rsidRPr="00730D12">
        <w:rPr>
          <w:rFonts w:ascii="Times New Roman" w:hAnsi="Times New Roman"/>
          <w:sz w:val="24"/>
          <w:szCs w:val="24"/>
          <w:lang w:val="ro-RO"/>
        </w:rPr>
        <w:t>,</w:t>
      </w:r>
      <w:r w:rsidR="00FF76FA" w:rsidRPr="00730D12">
        <w:rPr>
          <w:rFonts w:ascii="Times New Roman" w:hAnsi="Times New Roman"/>
          <w:sz w:val="24"/>
          <w:szCs w:val="24"/>
          <w:lang w:val="ro-RO"/>
        </w:rPr>
        <w:t xml:space="preserve"> în termen </w:t>
      </w:r>
      <w:r w:rsidR="00AC6292" w:rsidRPr="00730D12">
        <w:rPr>
          <w:rFonts w:ascii="Times New Roman" w:hAnsi="Times New Roman"/>
          <w:sz w:val="24"/>
          <w:szCs w:val="24"/>
          <w:lang w:val="ro-RO"/>
        </w:rPr>
        <w:t xml:space="preserve">de cel mult </w:t>
      </w:r>
      <w:r w:rsidR="00A254A9" w:rsidRPr="00730D12">
        <w:rPr>
          <w:rFonts w:ascii="Times New Roman" w:hAnsi="Times New Roman"/>
          <w:sz w:val="24"/>
          <w:szCs w:val="24"/>
          <w:lang w:val="ro-RO"/>
        </w:rPr>
        <w:t>48</w:t>
      </w:r>
      <w:r w:rsidR="00FF1930" w:rsidRPr="00730D12">
        <w:rPr>
          <w:rFonts w:ascii="Times New Roman" w:hAnsi="Times New Roman"/>
          <w:sz w:val="24"/>
          <w:szCs w:val="24"/>
          <w:lang w:val="ro-RO"/>
        </w:rPr>
        <w:t xml:space="preserve"> de o</w:t>
      </w:r>
      <w:r w:rsidR="008B5862" w:rsidRPr="00730D12">
        <w:rPr>
          <w:rFonts w:ascii="Times New Roman" w:hAnsi="Times New Roman"/>
          <w:sz w:val="24"/>
          <w:szCs w:val="24"/>
          <w:lang w:val="ro-RO"/>
        </w:rPr>
        <w:t>re de la data sus</w:t>
      </w:r>
      <w:r w:rsidRPr="00730D12">
        <w:rPr>
          <w:rFonts w:ascii="Times New Roman" w:hAnsi="Times New Roman"/>
          <w:sz w:val="24"/>
          <w:szCs w:val="24"/>
          <w:lang w:val="ro-RO"/>
        </w:rPr>
        <w:t>ț</w:t>
      </w:r>
      <w:r w:rsidR="008B5862" w:rsidRPr="00730D12">
        <w:rPr>
          <w:rFonts w:ascii="Times New Roman" w:hAnsi="Times New Roman"/>
          <w:sz w:val="24"/>
          <w:szCs w:val="24"/>
          <w:lang w:val="ro-RO"/>
        </w:rPr>
        <w:t>inerii probei, la avizierul facultă</w:t>
      </w:r>
      <w:r w:rsidRPr="00730D12">
        <w:rPr>
          <w:rFonts w:ascii="Times New Roman" w:hAnsi="Times New Roman"/>
          <w:sz w:val="24"/>
          <w:szCs w:val="24"/>
          <w:lang w:val="ro-RO"/>
        </w:rPr>
        <w:t>ț</w:t>
      </w:r>
      <w:r w:rsidR="008B5862" w:rsidRPr="00730D12">
        <w:rPr>
          <w:rFonts w:ascii="Times New Roman" w:hAnsi="Times New Roman"/>
          <w:sz w:val="24"/>
          <w:szCs w:val="24"/>
          <w:lang w:val="ro-RO"/>
        </w:rPr>
        <w:t xml:space="preserve">ii </w:t>
      </w:r>
      <w:r w:rsidRPr="00730D12">
        <w:rPr>
          <w:rFonts w:ascii="Times New Roman" w:hAnsi="Times New Roman"/>
          <w:sz w:val="24"/>
          <w:szCs w:val="24"/>
          <w:lang w:val="ro-RO"/>
        </w:rPr>
        <w:t>ș</w:t>
      </w:r>
      <w:r w:rsidR="008B5862" w:rsidRPr="00730D12">
        <w:rPr>
          <w:rFonts w:ascii="Times New Roman" w:hAnsi="Times New Roman"/>
          <w:sz w:val="24"/>
          <w:szCs w:val="24"/>
          <w:lang w:val="ro-RO"/>
        </w:rPr>
        <w:t xml:space="preserve">i pe pagina web a </w:t>
      </w:r>
      <w:r w:rsidR="00C41585" w:rsidRPr="00730D12">
        <w:rPr>
          <w:rFonts w:ascii="Times New Roman" w:hAnsi="Times New Roman"/>
          <w:sz w:val="24"/>
          <w:szCs w:val="24"/>
          <w:lang w:val="ro-RO"/>
        </w:rPr>
        <w:t xml:space="preserve">facultății și/sau </w:t>
      </w:r>
      <w:r w:rsidR="008B5862" w:rsidRPr="00730D12">
        <w:rPr>
          <w:rFonts w:ascii="Times New Roman" w:hAnsi="Times New Roman"/>
          <w:sz w:val="24"/>
          <w:szCs w:val="24"/>
          <w:lang w:val="ro-RO"/>
        </w:rPr>
        <w:t>universită</w:t>
      </w:r>
      <w:r w:rsidRPr="00730D12">
        <w:rPr>
          <w:rFonts w:ascii="Times New Roman" w:hAnsi="Times New Roman"/>
          <w:sz w:val="24"/>
          <w:szCs w:val="24"/>
          <w:lang w:val="ro-RO"/>
        </w:rPr>
        <w:t>ț</w:t>
      </w:r>
      <w:r w:rsidR="008B5862" w:rsidRPr="00730D12">
        <w:rPr>
          <w:rFonts w:ascii="Times New Roman" w:hAnsi="Times New Roman"/>
          <w:sz w:val="24"/>
          <w:szCs w:val="24"/>
          <w:lang w:val="ro-RO"/>
        </w:rPr>
        <w:t>ii.</w:t>
      </w:r>
    </w:p>
    <w:p w14:paraId="79837EE6" w14:textId="77777777" w:rsidR="00FF1930" w:rsidRPr="00730D12" w:rsidRDefault="009C421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(2)</w:t>
      </w:r>
      <w:r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Eventualele contesta</w:t>
      </w:r>
      <w:r w:rsidRPr="00730D12">
        <w:rPr>
          <w:rFonts w:ascii="Times New Roman" w:hAnsi="Times New Roman"/>
          <w:sz w:val="24"/>
          <w:szCs w:val="24"/>
          <w:lang w:val="ro-RO"/>
        </w:rPr>
        <w:t>ț</w:t>
      </w:r>
      <w:r w:rsidR="00FF1930" w:rsidRPr="00730D12">
        <w:rPr>
          <w:rFonts w:ascii="Times New Roman" w:hAnsi="Times New Roman"/>
          <w:sz w:val="24"/>
          <w:szCs w:val="24"/>
          <w:lang w:val="ro-RO"/>
        </w:rPr>
        <w:t xml:space="preserve">ii privind rezultatul </w:t>
      </w:r>
      <w:r w:rsidR="0067445E" w:rsidRPr="00730D12">
        <w:rPr>
          <w:rFonts w:ascii="Times New Roman" w:hAnsi="Times New Roman"/>
          <w:sz w:val="24"/>
          <w:szCs w:val="24"/>
          <w:lang w:val="ro-RO"/>
        </w:rPr>
        <w:t xml:space="preserve">examenului de </w:t>
      </w:r>
      <w:r w:rsidR="00C41585" w:rsidRPr="00730D12">
        <w:rPr>
          <w:rFonts w:ascii="Times New Roman" w:hAnsi="Times New Roman"/>
          <w:sz w:val="24"/>
          <w:szCs w:val="24"/>
          <w:lang w:val="ro-RO"/>
        </w:rPr>
        <w:t xml:space="preserve">finalizare a studiilor universitare </w:t>
      </w:r>
      <w:r w:rsidR="00FF1930" w:rsidRPr="00730D12">
        <w:rPr>
          <w:rFonts w:ascii="Times New Roman" w:hAnsi="Times New Roman"/>
          <w:sz w:val="24"/>
          <w:szCs w:val="24"/>
          <w:lang w:val="ro-RO"/>
        </w:rPr>
        <w:t xml:space="preserve">se depun </w:t>
      </w:r>
      <w:r w:rsidR="00C41585" w:rsidRPr="00730D12">
        <w:rPr>
          <w:rFonts w:ascii="Times New Roman" w:hAnsi="Times New Roman"/>
          <w:sz w:val="24"/>
          <w:szCs w:val="24"/>
          <w:lang w:val="ro-RO"/>
        </w:rPr>
        <w:t xml:space="preserve">prin modalitățile prevăzute în </w:t>
      </w:r>
      <w:r w:rsidR="00C41585" w:rsidRPr="00730D12">
        <w:rPr>
          <w:rFonts w:ascii="Times New Roman" w:hAnsi="Times New Roman"/>
          <w:i/>
          <w:sz w:val="24"/>
          <w:szCs w:val="24"/>
          <w:lang w:val="ro-RO"/>
        </w:rPr>
        <w:t>regulamentele</w:t>
      </w:r>
      <w:r w:rsidR="00C41585" w:rsidRPr="00730D12">
        <w:rPr>
          <w:rFonts w:ascii="Times New Roman" w:hAnsi="Times New Roman"/>
          <w:sz w:val="24"/>
          <w:szCs w:val="24"/>
          <w:lang w:val="ro-RO"/>
        </w:rPr>
        <w:t xml:space="preserve"> </w:t>
      </w:r>
      <w:r w:rsidR="00C41585" w:rsidRPr="00730D12">
        <w:rPr>
          <w:rFonts w:ascii="Times New Roman" w:hAnsi="Times New Roman"/>
          <w:i/>
          <w:sz w:val="24"/>
          <w:szCs w:val="24"/>
          <w:lang w:val="ro-RO"/>
        </w:rPr>
        <w:t>proprii ale facultăților privind organizarea și desfășurarea examenelor de finalizare a studiilor universitare</w:t>
      </w:r>
      <w:r w:rsidR="00C41585" w:rsidRPr="00730D12">
        <w:rPr>
          <w:rFonts w:ascii="Times New Roman" w:hAnsi="Times New Roman"/>
          <w:sz w:val="24"/>
          <w:szCs w:val="24"/>
          <w:lang w:val="ro-RO"/>
        </w:rPr>
        <w:t>, inclusiv online,</w:t>
      </w:r>
      <w:r w:rsidR="00FF1930" w:rsidRPr="00730D12">
        <w:rPr>
          <w:rFonts w:ascii="Times New Roman" w:hAnsi="Times New Roman"/>
          <w:sz w:val="24"/>
          <w:szCs w:val="24"/>
          <w:lang w:val="ro-RO"/>
        </w:rPr>
        <w:t xml:space="preserve"> în termen de 24 de ore de la comunicare</w:t>
      </w:r>
      <w:r w:rsidR="00C631B4" w:rsidRPr="00730D12">
        <w:rPr>
          <w:rFonts w:ascii="Times New Roman" w:hAnsi="Times New Roman"/>
          <w:sz w:val="24"/>
          <w:szCs w:val="24"/>
          <w:lang w:val="ro-RO"/>
        </w:rPr>
        <w:t>a</w:t>
      </w:r>
      <w:r w:rsidR="00FF1930" w:rsidRPr="00730D12">
        <w:rPr>
          <w:rFonts w:ascii="Times New Roman" w:hAnsi="Times New Roman"/>
          <w:sz w:val="24"/>
          <w:szCs w:val="24"/>
          <w:lang w:val="ro-RO"/>
        </w:rPr>
        <w:t>/afi</w:t>
      </w:r>
      <w:r w:rsidRPr="00730D12">
        <w:rPr>
          <w:rFonts w:ascii="Times New Roman" w:hAnsi="Times New Roman"/>
          <w:sz w:val="24"/>
          <w:szCs w:val="24"/>
          <w:lang w:val="ro-RO"/>
        </w:rPr>
        <w:t>ș</w:t>
      </w:r>
      <w:r w:rsidR="00FF1930" w:rsidRPr="00730D12">
        <w:rPr>
          <w:rFonts w:ascii="Times New Roman" w:hAnsi="Times New Roman"/>
          <w:sz w:val="24"/>
          <w:szCs w:val="24"/>
          <w:lang w:val="ro-RO"/>
        </w:rPr>
        <w:t xml:space="preserve">area rezultatelor </w:t>
      </w:r>
      <w:r w:rsidRPr="00730D12">
        <w:rPr>
          <w:rFonts w:ascii="Times New Roman" w:hAnsi="Times New Roman"/>
          <w:sz w:val="24"/>
          <w:szCs w:val="24"/>
          <w:lang w:val="ro-RO"/>
        </w:rPr>
        <w:t>ș</w:t>
      </w:r>
      <w:r w:rsidR="00FF1930" w:rsidRPr="00730D12">
        <w:rPr>
          <w:rFonts w:ascii="Times New Roman" w:hAnsi="Times New Roman"/>
          <w:sz w:val="24"/>
          <w:szCs w:val="24"/>
          <w:lang w:val="ro-RO"/>
        </w:rPr>
        <w:t>i se rezolvă în termen de 48 de ore de la data încheierii</w:t>
      </w:r>
      <w:r w:rsidR="00FF1D9E" w:rsidRPr="00730D12">
        <w:rPr>
          <w:rFonts w:ascii="Times New Roman" w:hAnsi="Times New Roman"/>
          <w:sz w:val="24"/>
          <w:szCs w:val="24"/>
          <w:lang w:val="ro-RO"/>
        </w:rPr>
        <w:t xml:space="preserve"> perioadei de</w:t>
      </w:r>
      <w:r w:rsidR="00FF1930" w:rsidRPr="00730D12">
        <w:rPr>
          <w:rFonts w:ascii="Times New Roman" w:hAnsi="Times New Roman"/>
          <w:sz w:val="24"/>
          <w:szCs w:val="24"/>
          <w:lang w:val="ro-RO"/>
        </w:rPr>
        <w:t xml:space="preserve"> depuner</w:t>
      </w:r>
      <w:r w:rsidR="00FF1D9E" w:rsidRPr="00730D12">
        <w:rPr>
          <w:rFonts w:ascii="Times New Roman" w:hAnsi="Times New Roman"/>
          <w:sz w:val="24"/>
          <w:szCs w:val="24"/>
          <w:lang w:val="ro-RO"/>
        </w:rPr>
        <w:t>e a</w:t>
      </w:r>
      <w:r w:rsidR="00FF1930" w:rsidRPr="00730D12">
        <w:rPr>
          <w:rFonts w:ascii="Times New Roman" w:hAnsi="Times New Roman"/>
          <w:sz w:val="24"/>
          <w:szCs w:val="24"/>
          <w:lang w:val="ro-RO"/>
        </w:rPr>
        <w:t xml:space="preserve"> contesta</w:t>
      </w:r>
      <w:r w:rsidRPr="00730D12">
        <w:rPr>
          <w:rFonts w:ascii="Times New Roman" w:hAnsi="Times New Roman"/>
          <w:sz w:val="24"/>
          <w:szCs w:val="24"/>
          <w:lang w:val="ro-RO"/>
        </w:rPr>
        <w:t>ț</w:t>
      </w:r>
      <w:r w:rsidR="00FF1930" w:rsidRPr="00730D12">
        <w:rPr>
          <w:rFonts w:ascii="Times New Roman" w:hAnsi="Times New Roman"/>
          <w:sz w:val="24"/>
          <w:szCs w:val="24"/>
          <w:lang w:val="ro-RO"/>
        </w:rPr>
        <w:t>iilor</w:t>
      </w:r>
      <w:r w:rsidR="00C631B4" w:rsidRPr="00730D12">
        <w:rPr>
          <w:rFonts w:ascii="Times New Roman" w:hAnsi="Times New Roman"/>
          <w:sz w:val="24"/>
          <w:szCs w:val="24"/>
          <w:lang w:val="ro-RO"/>
        </w:rPr>
        <w:t>,</w:t>
      </w:r>
      <w:r w:rsidR="00FF1930" w:rsidRPr="00730D12">
        <w:rPr>
          <w:rFonts w:ascii="Times New Roman" w:hAnsi="Times New Roman"/>
          <w:sz w:val="24"/>
          <w:szCs w:val="24"/>
          <w:lang w:val="ro-RO"/>
        </w:rPr>
        <w:t xml:space="preserve"> de către comisia </w:t>
      </w:r>
      <w:r w:rsidR="00C41585" w:rsidRPr="00730D12">
        <w:rPr>
          <w:rFonts w:ascii="Times New Roman" w:hAnsi="Times New Roman"/>
          <w:sz w:val="24"/>
          <w:szCs w:val="24"/>
          <w:lang w:val="ro-RO"/>
        </w:rPr>
        <w:t>pentru</w:t>
      </w:r>
      <w:r w:rsidR="00FF1930" w:rsidRPr="00730D12">
        <w:rPr>
          <w:rFonts w:ascii="Times New Roman" w:hAnsi="Times New Roman"/>
          <w:sz w:val="24"/>
          <w:szCs w:val="24"/>
          <w:lang w:val="ro-RO"/>
        </w:rPr>
        <w:t xml:space="preserve"> analiz</w:t>
      </w:r>
      <w:r w:rsidR="00C41585" w:rsidRPr="00730D12">
        <w:rPr>
          <w:rFonts w:ascii="Times New Roman" w:hAnsi="Times New Roman"/>
          <w:sz w:val="24"/>
          <w:szCs w:val="24"/>
          <w:lang w:val="ro-RO"/>
        </w:rPr>
        <w:t>a</w:t>
      </w:r>
      <w:r w:rsidR="00FF1930" w:rsidRPr="00730D12">
        <w:rPr>
          <w:rFonts w:ascii="Times New Roman" w:hAnsi="Times New Roman"/>
          <w:sz w:val="24"/>
          <w:szCs w:val="24"/>
          <w:lang w:val="ro-RO"/>
        </w:rPr>
        <w:t xml:space="preserve"> </w:t>
      </w:r>
      <w:r w:rsidRPr="00730D12">
        <w:rPr>
          <w:rFonts w:ascii="Times New Roman" w:hAnsi="Times New Roman"/>
          <w:sz w:val="24"/>
          <w:szCs w:val="24"/>
          <w:lang w:val="ro-RO"/>
        </w:rPr>
        <w:t>ș</w:t>
      </w:r>
      <w:r w:rsidR="00FF1930" w:rsidRPr="00730D12">
        <w:rPr>
          <w:rFonts w:ascii="Times New Roman" w:hAnsi="Times New Roman"/>
          <w:sz w:val="24"/>
          <w:szCs w:val="24"/>
          <w:lang w:val="ro-RO"/>
        </w:rPr>
        <w:t>i solu</w:t>
      </w:r>
      <w:r w:rsidRPr="00730D12">
        <w:rPr>
          <w:rFonts w:ascii="Times New Roman" w:hAnsi="Times New Roman"/>
          <w:sz w:val="24"/>
          <w:szCs w:val="24"/>
          <w:lang w:val="ro-RO"/>
        </w:rPr>
        <w:t>ț</w:t>
      </w:r>
      <w:r w:rsidR="00FF1930" w:rsidRPr="00730D12">
        <w:rPr>
          <w:rFonts w:ascii="Times New Roman" w:hAnsi="Times New Roman"/>
          <w:sz w:val="24"/>
          <w:szCs w:val="24"/>
          <w:lang w:val="ro-RO"/>
        </w:rPr>
        <w:t>ionar</w:t>
      </w:r>
      <w:r w:rsidR="00C41585" w:rsidRPr="00730D12">
        <w:rPr>
          <w:rFonts w:ascii="Times New Roman" w:hAnsi="Times New Roman"/>
          <w:sz w:val="24"/>
          <w:szCs w:val="24"/>
          <w:lang w:val="ro-RO"/>
        </w:rPr>
        <w:t>e</w:t>
      </w:r>
      <w:r w:rsidR="00A86A90" w:rsidRPr="00730D12">
        <w:rPr>
          <w:rFonts w:ascii="Times New Roman" w:hAnsi="Times New Roman"/>
          <w:sz w:val="24"/>
          <w:szCs w:val="24"/>
          <w:lang w:val="ro-RO"/>
        </w:rPr>
        <w:t>a contesta</w:t>
      </w:r>
      <w:r w:rsidRPr="00730D12">
        <w:rPr>
          <w:rFonts w:ascii="Times New Roman" w:hAnsi="Times New Roman"/>
          <w:sz w:val="24"/>
          <w:szCs w:val="24"/>
          <w:lang w:val="ro-RO"/>
        </w:rPr>
        <w:t>ț</w:t>
      </w:r>
      <w:r w:rsidR="00A86A90" w:rsidRPr="00730D12">
        <w:rPr>
          <w:rFonts w:ascii="Times New Roman" w:hAnsi="Times New Roman"/>
          <w:sz w:val="24"/>
          <w:szCs w:val="24"/>
          <w:lang w:val="ro-RO"/>
        </w:rPr>
        <w:t>iilor</w:t>
      </w:r>
      <w:r w:rsidR="00C631B4" w:rsidRPr="00730D12">
        <w:rPr>
          <w:rFonts w:ascii="Times New Roman" w:hAnsi="Times New Roman"/>
          <w:sz w:val="24"/>
          <w:szCs w:val="24"/>
          <w:lang w:val="ro-RO"/>
        </w:rPr>
        <w:t xml:space="preserve"> la nivel de facultate</w:t>
      </w:r>
      <w:r w:rsidR="00FF76FA" w:rsidRPr="00730D12">
        <w:rPr>
          <w:rFonts w:ascii="Times New Roman" w:hAnsi="Times New Roman"/>
          <w:sz w:val="24"/>
          <w:szCs w:val="24"/>
          <w:lang w:val="ro-RO"/>
        </w:rPr>
        <w:t xml:space="preserve"> </w:t>
      </w:r>
      <w:r w:rsidR="00C631B4" w:rsidRPr="00730D12">
        <w:rPr>
          <w:rFonts w:ascii="Times New Roman" w:hAnsi="Times New Roman"/>
          <w:sz w:val="24"/>
          <w:szCs w:val="24"/>
          <w:lang w:val="ro-RO"/>
        </w:rPr>
        <w:t>aprobată în senatul universitar</w:t>
      </w:r>
      <w:r w:rsidR="00FF1930" w:rsidRPr="00730D12">
        <w:rPr>
          <w:rFonts w:ascii="Times New Roman" w:hAnsi="Times New Roman"/>
          <w:sz w:val="24"/>
          <w:szCs w:val="24"/>
          <w:lang w:val="ro-RO"/>
        </w:rPr>
        <w:t>. Contesta</w:t>
      </w:r>
      <w:r w:rsidRPr="00730D12">
        <w:rPr>
          <w:rFonts w:ascii="Times New Roman" w:hAnsi="Times New Roman"/>
          <w:sz w:val="24"/>
          <w:szCs w:val="24"/>
          <w:lang w:val="ro-RO"/>
        </w:rPr>
        <w:t>ț</w:t>
      </w:r>
      <w:r w:rsidR="00FF1930" w:rsidRPr="00730D12">
        <w:rPr>
          <w:rFonts w:ascii="Times New Roman" w:hAnsi="Times New Roman"/>
          <w:sz w:val="24"/>
          <w:szCs w:val="24"/>
          <w:lang w:val="ro-RO"/>
        </w:rPr>
        <w:t>iile se rezolvă exclusiv la nivelul facultă</w:t>
      </w:r>
      <w:r w:rsidRPr="00730D12">
        <w:rPr>
          <w:rFonts w:ascii="Times New Roman" w:hAnsi="Times New Roman"/>
          <w:sz w:val="24"/>
          <w:szCs w:val="24"/>
          <w:lang w:val="ro-RO"/>
        </w:rPr>
        <w:t>ț</w:t>
      </w:r>
      <w:r w:rsidR="00FF1930" w:rsidRPr="00730D12">
        <w:rPr>
          <w:rFonts w:ascii="Times New Roman" w:hAnsi="Times New Roman"/>
          <w:sz w:val="24"/>
          <w:szCs w:val="24"/>
          <w:lang w:val="ro-RO"/>
        </w:rPr>
        <w:t>ii</w:t>
      </w:r>
      <w:r w:rsidR="00C631B4" w:rsidRPr="00730D12">
        <w:rPr>
          <w:rFonts w:ascii="Times New Roman" w:hAnsi="Times New Roman"/>
          <w:sz w:val="24"/>
          <w:szCs w:val="24"/>
          <w:lang w:val="ro-RO"/>
        </w:rPr>
        <w:t>,</w:t>
      </w:r>
      <w:r w:rsidR="00FF1930" w:rsidRPr="00730D12">
        <w:rPr>
          <w:rFonts w:ascii="Times New Roman" w:hAnsi="Times New Roman"/>
          <w:sz w:val="24"/>
          <w:szCs w:val="24"/>
          <w:lang w:val="ro-RO"/>
        </w:rPr>
        <w:t xml:space="preserve"> iar deciziile comisiilor </w:t>
      </w:r>
      <w:r w:rsidR="00C41585" w:rsidRPr="00730D12">
        <w:rPr>
          <w:rFonts w:ascii="Times New Roman" w:hAnsi="Times New Roman"/>
          <w:sz w:val="24"/>
          <w:szCs w:val="24"/>
          <w:lang w:val="ro-RO"/>
        </w:rPr>
        <w:t xml:space="preserve">pentru </w:t>
      </w:r>
      <w:r w:rsidR="00FF1930" w:rsidRPr="00730D12">
        <w:rPr>
          <w:rFonts w:ascii="Times New Roman" w:hAnsi="Times New Roman"/>
          <w:sz w:val="24"/>
          <w:szCs w:val="24"/>
          <w:lang w:val="ro-RO"/>
        </w:rPr>
        <w:t>analiz</w:t>
      </w:r>
      <w:r w:rsidR="00C41585" w:rsidRPr="00730D12">
        <w:rPr>
          <w:rFonts w:ascii="Times New Roman" w:hAnsi="Times New Roman"/>
          <w:sz w:val="24"/>
          <w:szCs w:val="24"/>
          <w:lang w:val="ro-RO"/>
        </w:rPr>
        <w:t>a</w:t>
      </w:r>
      <w:r w:rsidR="00FF1930" w:rsidRPr="00730D12">
        <w:rPr>
          <w:rFonts w:ascii="Times New Roman" w:hAnsi="Times New Roman"/>
          <w:sz w:val="24"/>
          <w:szCs w:val="24"/>
          <w:lang w:val="ro-RO"/>
        </w:rPr>
        <w:t xml:space="preserve"> </w:t>
      </w:r>
      <w:r w:rsidRPr="00730D12">
        <w:rPr>
          <w:rFonts w:ascii="Times New Roman" w:hAnsi="Times New Roman"/>
          <w:sz w:val="24"/>
          <w:szCs w:val="24"/>
          <w:lang w:val="ro-RO"/>
        </w:rPr>
        <w:t>ș</w:t>
      </w:r>
      <w:r w:rsidR="00FF1930" w:rsidRPr="00730D12">
        <w:rPr>
          <w:rFonts w:ascii="Times New Roman" w:hAnsi="Times New Roman"/>
          <w:sz w:val="24"/>
          <w:szCs w:val="24"/>
          <w:lang w:val="ro-RO"/>
        </w:rPr>
        <w:t>i solu</w:t>
      </w:r>
      <w:r w:rsidRPr="00730D12">
        <w:rPr>
          <w:rFonts w:ascii="Times New Roman" w:hAnsi="Times New Roman"/>
          <w:sz w:val="24"/>
          <w:szCs w:val="24"/>
          <w:lang w:val="ro-RO"/>
        </w:rPr>
        <w:t>ț</w:t>
      </w:r>
      <w:r w:rsidR="00FF1930" w:rsidRPr="00730D12">
        <w:rPr>
          <w:rFonts w:ascii="Times New Roman" w:hAnsi="Times New Roman"/>
          <w:sz w:val="24"/>
          <w:szCs w:val="24"/>
          <w:lang w:val="ro-RO"/>
        </w:rPr>
        <w:t>ionar</w:t>
      </w:r>
      <w:r w:rsidR="00C41585" w:rsidRPr="00730D12">
        <w:rPr>
          <w:rFonts w:ascii="Times New Roman" w:hAnsi="Times New Roman"/>
          <w:sz w:val="24"/>
          <w:szCs w:val="24"/>
          <w:lang w:val="ro-RO"/>
        </w:rPr>
        <w:t>e</w:t>
      </w:r>
      <w:r w:rsidR="00FF1930" w:rsidRPr="00730D12">
        <w:rPr>
          <w:rFonts w:ascii="Times New Roman" w:hAnsi="Times New Roman"/>
          <w:sz w:val="24"/>
          <w:szCs w:val="24"/>
          <w:lang w:val="ro-RO"/>
        </w:rPr>
        <w:t>a contesta</w:t>
      </w:r>
      <w:r w:rsidRPr="00730D12">
        <w:rPr>
          <w:rFonts w:ascii="Times New Roman" w:hAnsi="Times New Roman"/>
          <w:sz w:val="24"/>
          <w:szCs w:val="24"/>
          <w:lang w:val="ro-RO"/>
        </w:rPr>
        <w:t>ț</w:t>
      </w:r>
      <w:r w:rsidR="00FF1930" w:rsidRPr="00730D12">
        <w:rPr>
          <w:rFonts w:ascii="Times New Roman" w:hAnsi="Times New Roman"/>
          <w:sz w:val="24"/>
          <w:szCs w:val="24"/>
          <w:lang w:val="ro-RO"/>
        </w:rPr>
        <w:t xml:space="preserve">iilor sunt definitive. </w:t>
      </w:r>
    </w:p>
    <w:p w14:paraId="44A82448" w14:textId="77777777" w:rsidR="00FF1930" w:rsidRPr="00730D12" w:rsidRDefault="009C4210"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C41585" w:rsidRPr="00730D12">
        <w:rPr>
          <w:rFonts w:ascii="Times New Roman" w:hAnsi="Times New Roman"/>
          <w:b/>
          <w:sz w:val="24"/>
          <w:szCs w:val="24"/>
          <w:lang w:val="ro-RO"/>
        </w:rPr>
        <w:t>3</w:t>
      </w:r>
      <w:r w:rsidRPr="00730D12">
        <w:rPr>
          <w:rFonts w:ascii="Times New Roman" w:hAnsi="Times New Roman"/>
          <w:b/>
          <w:sz w:val="24"/>
          <w:szCs w:val="24"/>
          <w:lang w:val="ro-RO"/>
        </w:rPr>
        <w:t>)</w:t>
      </w:r>
      <w:r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Rezultatele ob</w:t>
      </w:r>
      <w:r w:rsidRPr="00730D12">
        <w:rPr>
          <w:rFonts w:ascii="Times New Roman" w:hAnsi="Times New Roman"/>
          <w:sz w:val="24"/>
          <w:szCs w:val="24"/>
          <w:lang w:val="ro-RO"/>
        </w:rPr>
        <w:t>ț</w:t>
      </w:r>
      <w:r w:rsidR="00FF1930" w:rsidRPr="00730D12">
        <w:rPr>
          <w:rFonts w:ascii="Times New Roman" w:hAnsi="Times New Roman"/>
          <w:sz w:val="24"/>
          <w:szCs w:val="24"/>
          <w:lang w:val="ro-RO"/>
        </w:rPr>
        <w:t>inute la probele orale, de aptitudini sportive sau artistice nu pot fi contestate.</w:t>
      </w:r>
    </w:p>
    <w:p w14:paraId="0184B933" w14:textId="77777777" w:rsidR="00FF1930" w:rsidRPr="00730D12" w:rsidRDefault="00FF1930" w:rsidP="008319AC">
      <w:pPr>
        <w:spacing w:after="0"/>
        <w:jc w:val="both"/>
        <w:rPr>
          <w:rFonts w:ascii="Times New Roman" w:hAnsi="Times New Roman"/>
          <w:sz w:val="20"/>
          <w:szCs w:val="24"/>
          <w:lang w:val="ro-RO"/>
        </w:rPr>
      </w:pPr>
    </w:p>
    <w:p w14:paraId="5BC1813D" w14:textId="77777777" w:rsidR="00FF1930" w:rsidRPr="00730D12" w:rsidRDefault="00AC6292"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Art. 1</w:t>
      </w:r>
      <w:r w:rsidR="00E71F4A" w:rsidRPr="00730D12">
        <w:rPr>
          <w:rFonts w:ascii="Times New Roman" w:hAnsi="Times New Roman"/>
          <w:b/>
          <w:sz w:val="24"/>
          <w:szCs w:val="24"/>
          <w:lang w:val="ro-RO"/>
        </w:rPr>
        <w:t>8</w:t>
      </w:r>
      <w:r w:rsidR="00FF1930" w:rsidRPr="00730D12">
        <w:rPr>
          <w:rFonts w:ascii="Times New Roman" w:hAnsi="Times New Roman"/>
          <w:b/>
          <w:sz w:val="24"/>
          <w:szCs w:val="24"/>
          <w:lang w:val="ro-RO"/>
        </w:rPr>
        <w:t>.</w:t>
      </w:r>
      <w:r w:rsidRPr="00730D12">
        <w:rPr>
          <w:rFonts w:ascii="Times New Roman" w:hAnsi="Times New Roman"/>
          <w:b/>
          <w:sz w:val="24"/>
          <w:szCs w:val="24"/>
          <w:lang w:val="ro-RO"/>
        </w:rPr>
        <w:t xml:space="preserve"> </w:t>
      </w:r>
      <w:r w:rsidR="00FF1930" w:rsidRPr="00730D12">
        <w:rPr>
          <w:rFonts w:ascii="Times New Roman" w:hAnsi="Times New Roman"/>
          <w:sz w:val="24"/>
          <w:szCs w:val="24"/>
          <w:lang w:val="ro-RO"/>
        </w:rPr>
        <w:t xml:space="preserve">În cazul </w:t>
      </w:r>
      <w:r w:rsidR="00DF50F6" w:rsidRPr="00730D12">
        <w:rPr>
          <w:rFonts w:ascii="Times New Roman" w:hAnsi="Times New Roman"/>
          <w:sz w:val="24"/>
          <w:szCs w:val="24"/>
          <w:lang w:val="ro-RO"/>
        </w:rPr>
        <w:t>neprezentării la</w:t>
      </w:r>
      <w:r w:rsidR="0067445E" w:rsidRPr="00730D12">
        <w:rPr>
          <w:rFonts w:ascii="Times New Roman" w:hAnsi="Times New Roman"/>
          <w:sz w:val="24"/>
          <w:szCs w:val="24"/>
          <w:lang w:val="ro-RO"/>
        </w:rPr>
        <w:t xml:space="preserve"> examenul de</w:t>
      </w:r>
      <w:r w:rsidR="00C41585" w:rsidRPr="00730D12">
        <w:rPr>
          <w:rFonts w:ascii="Times New Roman" w:hAnsi="Times New Roman"/>
          <w:sz w:val="24"/>
          <w:szCs w:val="24"/>
          <w:lang w:val="ro-RO"/>
        </w:rPr>
        <w:t xml:space="preserve"> finalizare a studiilor universitare</w:t>
      </w:r>
      <w:r w:rsidR="0067445E" w:rsidRPr="00730D12">
        <w:rPr>
          <w:rFonts w:ascii="Times New Roman" w:hAnsi="Times New Roman"/>
          <w:sz w:val="24"/>
          <w:szCs w:val="24"/>
          <w:lang w:val="ro-RO"/>
        </w:rPr>
        <w:t xml:space="preserve"> </w:t>
      </w:r>
      <w:r w:rsidR="00DF50F6" w:rsidRPr="00730D12">
        <w:rPr>
          <w:rFonts w:ascii="Times New Roman" w:hAnsi="Times New Roman"/>
          <w:sz w:val="24"/>
          <w:szCs w:val="24"/>
          <w:lang w:val="ro-RO"/>
        </w:rPr>
        <w:t>sau</w:t>
      </w:r>
      <w:r w:rsidR="0067445E" w:rsidRPr="00730D12">
        <w:rPr>
          <w:rFonts w:ascii="Times New Roman" w:hAnsi="Times New Roman"/>
          <w:sz w:val="24"/>
          <w:szCs w:val="24"/>
          <w:lang w:val="ro-RO"/>
        </w:rPr>
        <w:t xml:space="preserve"> în cazul</w:t>
      </w:r>
      <w:r w:rsidR="00DF50F6"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 xml:space="preserve">nepromovării examenului </w:t>
      </w:r>
      <w:r w:rsidR="00C41585" w:rsidRPr="00730D12">
        <w:rPr>
          <w:rFonts w:ascii="Times New Roman" w:hAnsi="Times New Roman"/>
          <w:sz w:val="24"/>
          <w:szCs w:val="24"/>
          <w:lang w:val="ro-RO"/>
        </w:rPr>
        <w:t xml:space="preserve">de finalizare a studiilor universitare </w:t>
      </w:r>
      <w:r w:rsidR="001C5B48" w:rsidRPr="00730D12">
        <w:rPr>
          <w:rFonts w:ascii="Times New Roman" w:hAnsi="Times New Roman"/>
          <w:sz w:val="24"/>
          <w:szCs w:val="24"/>
          <w:lang w:val="ro-RO"/>
        </w:rPr>
        <w:t xml:space="preserve">în anul absolvirii, </w:t>
      </w:r>
      <w:r w:rsidR="00DF50F6" w:rsidRPr="00730D12">
        <w:rPr>
          <w:rFonts w:ascii="Times New Roman" w:hAnsi="Times New Roman"/>
          <w:sz w:val="24"/>
          <w:szCs w:val="24"/>
          <w:lang w:val="ro-RO"/>
        </w:rPr>
        <w:t xml:space="preserve">în sesiunile programate, </w:t>
      </w:r>
      <w:r w:rsidR="001C5B48" w:rsidRPr="00730D12">
        <w:rPr>
          <w:rFonts w:ascii="Times New Roman" w:hAnsi="Times New Roman"/>
          <w:sz w:val="24"/>
          <w:szCs w:val="24"/>
          <w:lang w:val="ro-RO"/>
        </w:rPr>
        <w:t>studentul poate să sus</w:t>
      </w:r>
      <w:r w:rsidR="009C4210" w:rsidRPr="00730D12">
        <w:rPr>
          <w:rFonts w:ascii="Times New Roman" w:hAnsi="Times New Roman"/>
          <w:sz w:val="24"/>
          <w:szCs w:val="24"/>
          <w:lang w:val="ro-RO"/>
        </w:rPr>
        <w:t>ț</w:t>
      </w:r>
      <w:r w:rsidR="001C5B48" w:rsidRPr="00730D12">
        <w:rPr>
          <w:rFonts w:ascii="Times New Roman" w:hAnsi="Times New Roman"/>
          <w:sz w:val="24"/>
          <w:szCs w:val="24"/>
          <w:lang w:val="ro-RO"/>
        </w:rPr>
        <w:t>ină probele</w:t>
      </w:r>
      <w:r w:rsidR="00FF1930" w:rsidRPr="00730D12">
        <w:rPr>
          <w:rFonts w:ascii="Times New Roman" w:hAnsi="Times New Roman"/>
          <w:sz w:val="24"/>
          <w:szCs w:val="24"/>
          <w:lang w:val="ro-RO"/>
        </w:rPr>
        <w:t xml:space="preserve"> într-o sesiune ulterioară</w:t>
      </w:r>
      <w:r w:rsidR="0067445E" w:rsidRPr="00730D12">
        <w:rPr>
          <w:rFonts w:ascii="Times New Roman" w:hAnsi="Times New Roman"/>
          <w:sz w:val="24"/>
          <w:szCs w:val="24"/>
          <w:lang w:val="ro-RO"/>
        </w:rPr>
        <w:t>,</w:t>
      </w:r>
      <w:r w:rsidR="00FF1930" w:rsidRPr="00730D12">
        <w:rPr>
          <w:rFonts w:ascii="Times New Roman" w:hAnsi="Times New Roman"/>
          <w:sz w:val="24"/>
          <w:szCs w:val="24"/>
          <w:lang w:val="ro-RO"/>
        </w:rPr>
        <w:t xml:space="preserve"> cu s</w:t>
      </w:r>
      <w:r w:rsidR="006B78F1" w:rsidRPr="00730D12">
        <w:rPr>
          <w:rFonts w:ascii="Times New Roman" w:hAnsi="Times New Roman"/>
          <w:sz w:val="24"/>
          <w:szCs w:val="24"/>
          <w:lang w:val="ro-RO"/>
        </w:rPr>
        <w:t xml:space="preserve">uportarea cheltuielilor aferente, valoarea acestora fiind </w:t>
      </w:r>
      <w:r w:rsidR="00C41585" w:rsidRPr="00730D12">
        <w:rPr>
          <w:rFonts w:ascii="Times New Roman" w:hAnsi="Times New Roman"/>
          <w:sz w:val="24"/>
          <w:szCs w:val="24"/>
          <w:lang w:val="ro-RO"/>
        </w:rPr>
        <w:t>stabilită anual prin</w:t>
      </w:r>
      <w:r w:rsidR="000C1ECA" w:rsidRPr="00730D12">
        <w:rPr>
          <w:rFonts w:ascii="Times New Roman" w:hAnsi="Times New Roman"/>
          <w:sz w:val="24"/>
          <w:szCs w:val="24"/>
          <w:lang w:val="ro-RO"/>
        </w:rPr>
        <w:t xml:space="preserve"> Hotărâr</w:t>
      </w:r>
      <w:r w:rsidR="00C41585" w:rsidRPr="00730D12">
        <w:rPr>
          <w:rFonts w:ascii="Times New Roman" w:hAnsi="Times New Roman"/>
          <w:sz w:val="24"/>
          <w:szCs w:val="24"/>
          <w:lang w:val="ro-RO"/>
        </w:rPr>
        <w:t>e</w:t>
      </w:r>
      <w:r w:rsidR="001B6563" w:rsidRPr="00730D12">
        <w:rPr>
          <w:rFonts w:ascii="Times New Roman" w:hAnsi="Times New Roman"/>
          <w:sz w:val="24"/>
          <w:szCs w:val="24"/>
          <w:lang w:val="ro-RO"/>
        </w:rPr>
        <w:t xml:space="preserve"> </w:t>
      </w:r>
      <w:r w:rsidR="00C41585" w:rsidRPr="00730D12">
        <w:rPr>
          <w:rFonts w:ascii="Times New Roman" w:hAnsi="Times New Roman"/>
          <w:sz w:val="24"/>
          <w:szCs w:val="24"/>
          <w:lang w:val="ro-RO"/>
        </w:rPr>
        <w:t xml:space="preserve">a </w:t>
      </w:r>
      <w:r w:rsidR="001B6563" w:rsidRPr="00730D12">
        <w:rPr>
          <w:rFonts w:ascii="Times New Roman" w:hAnsi="Times New Roman"/>
          <w:sz w:val="24"/>
          <w:szCs w:val="24"/>
          <w:lang w:val="ro-RO"/>
        </w:rPr>
        <w:t>S</w:t>
      </w:r>
      <w:r w:rsidR="006B78F1" w:rsidRPr="00730D12">
        <w:rPr>
          <w:rFonts w:ascii="Times New Roman" w:hAnsi="Times New Roman"/>
          <w:sz w:val="24"/>
          <w:szCs w:val="24"/>
          <w:lang w:val="ro-RO"/>
        </w:rPr>
        <w:t>enatului UVT</w:t>
      </w:r>
      <w:r w:rsidR="00FF1930" w:rsidRPr="00730D12">
        <w:rPr>
          <w:rFonts w:ascii="Times New Roman" w:hAnsi="Times New Roman"/>
          <w:sz w:val="24"/>
          <w:szCs w:val="24"/>
          <w:lang w:val="ro-RO"/>
        </w:rPr>
        <w:t>.</w:t>
      </w:r>
    </w:p>
    <w:p w14:paraId="2987E558" w14:textId="77777777" w:rsidR="00A34973" w:rsidRPr="00730D12" w:rsidRDefault="00A34973" w:rsidP="008319AC">
      <w:pPr>
        <w:spacing w:after="0"/>
        <w:ind w:left="810" w:hanging="810"/>
        <w:jc w:val="both"/>
        <w:rPr>
          <w:rFonts w:ascii="Times New Roman" w:hAnsi="Times New Roman"/>
          <w:b/>
          <w:sz w:val="20"/>
          <w:szCs w:val="24"/>
          <w:lang w:val="ro-RO"/>
        </w:rPr>
      </w:pPr>
    </w:p>
    <w:p w14:paraId="5D761A4A" w14:textId="77777777" w:rsidR="006C2B42" w:rsidRPr="00730D12" w:rsidRDefault="00AC6292"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Art. 1</w:t>
      </w:r>
      <w:r w:rsidR="00E71F4A" w:rsidRPr="00730D12">
        <w:rPr>
          <w:rFonts w:ascii="Times New Roman" w:hAnsi="Times New Roman"/>
          <w:b/>
          <w:sz w:val="24"/>
          <w:szCs w:val="24"/>
          <w:lang w:val="ro-RO"/>
        </w:rPr>
        <w:t>9</w:t>
      </w:r>
      <w:r w:rsidR="00FF1930" w:rsidRPr="00730D12">
        <w:rPr>
          <w:rFonts w:ascii="Times New Roman" w:hAnsi="Times New Roman"/>
          <w:b/>
          <w:sz w:val="24"/>
          <w:szCs w:val="24"/>
          <w:lang w:val="ro-RO"/>
        </w:rPr>
        <w:t xml:space="preserve">. </w:t>
      </w:r>
      <w:r w:rsidR="006C2B42" w:rsidRPr="00730D12">
        <w:rPr>
          <w:rFonts w:ascii="Times New Roman" w:hAnsi="Times New Roman"/>
          <w:sz w:val="24"/>
          <w:szCs w:val="24"/>
          <w:lang w:val="ro-RO"/>
        </w:rPr>
        <w:t>Diplomele pentru absolven</w:t>
      </w:r>
      <w:r w:rsidR="009C4210" w:rsidRPr="00730D12">
        <w:rPr>
          <w:rFonts w:ascii="Times New Roman" w:hAnsi="Times New Roman"/>
          <w:sz w:val="24"/>
          <w:szCs w:val="24"/>
          <w:lang w:val="ro-RO"/>
        </w:rPr>
        <w:t>ț</w:t>
      </w:r>
      <w:r w:rsidR="006C2B42" w:rsidRPr="00730D12">
        <w:rPr>
          <w:rFonts w:ascii="Times New Roman" w:hAnsi="Times New Roman"/>
          <w:sz w:val="24"/>
          <w:szCs w:val="24"/>
          <w:lang w:val="ro-RO"/>
        </w:rPr>
        <w:t xml:space="preserve">ii care au promovat examenul </w:t>
      </w:r>
      <w:r w:rsidR="00C41585" w:rsidRPr="00730D12">
        <w:rPr>
          <w:rFonts w:ascii="Times New Roman" w:hAnsi="Times New Roman"/>
          <w:sz w:val="24"/>
          <w:szCs w:val="24"/>
          <w:lang w:val="ro-RO"/>
        </w:rPr>
        <w:t xml:space="preserve">de finalizare a studiilor universitare </w:t>
      </w:r>
      <w:r w:rsidR="006C2B42" w:rsidRPr="00730D12">
        <w:rPr>
          <w:rFonts w:ascii="Times New Roman" w:hAnsi="Times New Roman"/>
          <w:sz w:val="24"/>
          <w:szCs w:val="24"/>
          <w:lang w:val="ro-RO"/>
        </w:rPr>
        <w:t xml:space="preserve">se eliberează de către Universitatea de </w:t>
      </w:r>
      <w:r w:rsidR="001C5B48" w:rsidRPr="00730D12">
        <w:rPr>
          <w:rFonts w:ascii="Times New Roman" w:hAnsi="Times New Roman"/>
          <w:sz w:val="24"/>
          <w:szCs w:val="24"/>
          <w:lang w:val="ro-RO"/>
        </w:rPr>
        <w:t>V</w:t>
      </w:r>
      <w:r w:rsidR="006C2B42" w:rsidRPr="00730D12">
        <w:rPr>
          <w:rFonts w:ascii="Times New Roman" w:hAnsi="Times New Roman"/>
          <w:sz w:val="24"/>
          <w:szCs w:val="24"/>
          <w:lang w:val="ro-RO"/>
        </w:rPr>
        <w:t>est din Timi</w:t>
      </w:r>
      <w:r w:rsidR="009C4210" w:rsidRPr="00730D12">
        <w:rPr>
          <w:rFonts w:ascii="Times New Roman" w:hAnsi="Times New Roman"/>
          <w:sz w:val="24"/>
          <w:szCs w:val="24"/>
          <w:lang w:val="ro-RO"/>
        </w:rPr>
        <w:t>ș</w:t>
      </w:r>
      <w:r w:rsidR="006C2B42" w:rsidRPr="00730D12">
        <w:rPr>
          <w:rFonts w:ascii="Times New Roman" w:hAnsi="Times New Roman"/>
          <w:sz w:val="24"/>
          <w:szCs w:val="24"/>
          <w:lang w:val="ro-RO"/>
        </w:rPr>
        <w:t>oara în termen de cel mult 12 luni de la data promovării</w:t>
      </w:r>
      <w:r w:rsidR="00CF5C3F" w:rsidRPr="00730D12">
        <w:rPr>
          <w:rFonts w:ascii="Times New Roman" w:hAnsi="Times New Roman"/>
          <w:sz w:val="24"/>
          <w:szCs w:val="24"/>
          <w:lang w:val="ro-RO"/>
        </w:rPr>
        <w:t xml:space="preserve"> examenului</w:t>
      </w:r>
      <w:r w:rsidR="006C2B42" w:rsidRPr="00730D12">
        <w:rPr>
          <w:rFonts w:ascii="Times New Roman" w:hAnsi="Times New Roman"/>
          <w:sz w:val="24"/>
          <w:szCs w:val="24"/>
          <w:lang w:val="ro-RO"/>
        </w:rPr>
        <w:t>.</w:t>
      </w:r>
    </w:p>
    <w:p w14:paraId="16DB6100" w14:textId="77777777" w:rsidR="006C2B42" w:rsidRPr="00730D12" w:rsidRDefault="006C2B42" w:rsidP="008319AC">
      <w:pPr>
        <w:spacing w:after="0"/>
        <w:jc w:val="both"/>
        <w:rPr>
          <w:rFonts w:ascii="Times New Roman" w:hAnsi="Times New Roman"/>
          <w:sz w:val="20"/>
          <w:szCs w:val="24"/>
          <w:lang w:val="ro-RO"/>
        </w:rPr>
      </w:pPr>
    </w:p>
    <w:p w14:paraId="792507DA" w14:textId="77777777" w:rsidR="006C2B42" w:rsidRPr="00730D12" w:rsidRDefault="00941E31" w:rsidP="008319AC">
      <w:pPr>
        <w:spacing w:after="0"/>
        <w:ind w:firstLine="720"/>
        <w:jc w:val="both"/>
        <w:rPr>
          <w:rFonts w:ascii="Times New Roman" w:hAnsi="Times New Roman"/>
          <w:b/>
          <w:sz w:val="24"/>
          <w:szCs w:val="24"/>
          <w:lang w:val="ro-RO"/>
        </w:rPr>
      </w:pPr>
      <w:r w:rsidRPr="00730D12">
        <w:rPr>
          <w:rFonts w:ascii="Times New Roman" w:hAnsi="Times New Roman"/>
          <w:b/>
          <w:sz w:val="24"/>
          <w:szCs w:val="24"/>
          <w:lang w:val="ro-RO"/>
        </w:rPr>
        <w:t>Art.</w:t>
      </w:r>
      <w:r w:rsidR="009C4210" w:rsidRPr="00730D12">
        <w:rPr>
          <w:rFonts w:ascii="Times New Roman" w:hAnsi="Times New Roman"/>
          <w:b/>
          <w:sz w:val="24"/>
          <w:szCs w:val="24"/>
          <w:lang w:val="ro-RO"/>
        </w:rPr>
        <w:t xml:space="preserve"> </w:t>
      </w:r>
      <w:r w:rsidR="00E71F4A" w:rsidRPr="00730D12">
        <w:rPr>
          <w:rFonts w:ascii="Times New Roman" w:hAnsi="Times New Roman"/>
          <w:b/>
          <w:sz w:val="24"/>
          <w:szCs w:val="24"/>
          <w:lang w:val="ro-RO"/>
        </w:rPr>
        <w:t>20</w:t>
      </w:r>
      <w:r w:rsidR="006C2B42" w:rsidRPr="00730D12">
        <w:rPr>
          <w:rFonts w:ascii="Times New Roman" w:hAnsi="Times New Roman"/>
          <w:b/>
          <w:sz w:val="24"/>
          <w:szCs w:val="24"/>
          <w:lang w:val="ro-RO"/>
        </w:rPr>
        <w:t>.</w:t>
      </w:r>
    </w:p>
    <w:p w14:paraId="1CAB21A5" w14:textId="77777777" w:rsidR="006C2B42" w:rsidRPr="00730D12" w:rsidRDefault="00071948" w:rsidP="008319AC">
      <w:pPr>
        <w:autoSpaceDE w:val="0"/>
        <w:autoSpaceDN w:val="0"/>
        <w:adjustRightInd w:val="0"/>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(1)</w:t>
      </w:r>
      <w:r w:rsidRPr="00730D12">
        <w:rPr>
          <w:rFonts w:ascii="Times New Roman" w:hAnsi="Times New Roman"/>
          <w:sz w:val="24"/>
          <w:szCs w:val="24"/>
          <w:lang w:val="ro-RO"/>
        </w:rPr>
        <w:t xml:space="preserve"> </w:t>
      </w:r>
      <w:r w:rsidR="006C2B42" w:rsidRPr="00730D12">
        <w:rPr>
          <w:rFonts w:ascii="Times New Roman" w:hAnsi="Times New Roman"/>
          <w:sz w:val="24"/>
          <w:szCs w:val="24"/>
          <w:lang w:val="ro-RO"/>
        </w:rPr>
        <w:t>Până la eliberarea diplomei, absolven</w:t>
      </w:r>
      <w:r w:rsidR="009C4210" w:rsidRPr="00730D12">
        <w:rPr>
          <w:rFonts w:ascii="Times New Roman" w:hAnsi="Times New Roman"/>
          <w:sz w:val="24"/>
          <w:szCs w:val="24"/>
          <w:lang w:val="ro-RO"/>
        </w:rPr>
        <w:t>ț</w:t>
      </w:r>
      <w:r w:rsidR="006C2B42" w:rsidRPr="00730D12">
        <w:rPr>
          <w:rFonts w:ascii="Times New Roman" w:hAnsi="Times New Roman"/>
          <w:sz w:val="24"/>
          <w:szCs w:val="24"/>
          <w:lang w:val="ro-RO"/>
        </w:rPr>
        <w:t xml:space="preserve">ii care au promovat examenul de </w:t>
      </w:r>
      <w:r w:rsidR="00A4124E" w:rsidRPr="00730D12">
        <w:rPr>
          <w:rFonts w:ascii="Times New Roman" w:hAnsi="Times New Roman"/>
          <w:sz w:val="24"/>
          <w:szCs w:val="24"/>
          <w:lang w:val="ro-RO"/>
        </w:rPr>
        <w:t>finalizare a studiilor</w:t>
      </w:r>
      <w:r w:rsidR="00CE01ED" w:rsidRPr="00730D12">
        <w:rPr>
          <w:rFonts w:ascii="Times New Roman" w:hAnsi="Times New Roman"/>
          <w:sz w:val="24"/>
          <w:szCs w:val="24"/>
          <w:lang w:val="ro-RO"/>
        </w:rPr>
        <w:t xml:space="preserve"> </w:t>
      </w:r>
      <w:r w:rsidR="006C2B42" w:rsidRPr="00730D12">
        <w:rPr>
          <w:rFonts w:ascii="Times New Roman" w:hAnsi="Times New Roman"/>
          <w:sz w:val="24"/>
          <w:szCs w:val="24"/>
          <w:lang w:val="ro-RO"/>
        </w:rPr>
        <w:t>primesc</w:t>
      </w:r>
      <w:r w:rsidR="00A4124E" w:rsidRPr="00730D12">
        <w:rPr>
          <w:rFonts w:ascii="Times New Roman" w:hAnsi="Times New Roman"/>
          <w:sz w:val="24"/>
          <w:szCs w:val="24"/>
          <w:lang w:val="ro-RO"/>
        </w:rPr>
        <w:t>, gratuit, la cerere,</w:t>
      </w:r>
      <w:r w:rsidR="006C2B42" w:rsidRPr="00730D12">
        <w:rPr>
          <w:rFonts w:ascii="Times New Roman" w:hAnsi="Times New Roman"/>
          <w:sz w:val="24"/>
          <w:szCs w:val="24"/>
          <w:lang w:val="ro-RO"/>
        </w:rPr>
        <w:t xml:space="preserve"> adeverin</w:t>
      </w:r>
      <w:r w:rsidR="009C4210" w:rsidRPr="00730D12">
        <w:rPr>
          <w:rFonts w:ascii="Times New Roman" w:hAnsi="Times New Roman"/>
          <w:sz w:val="24"/>
          <w:szCs w:val="24"/>
          <w:lang w:val="ro-RO"/>
        </w:rPr>
        <w:t>ț</w:t>
      </w:r>
      <w:r w:rsidR="006C2B42" w:rsidRPr="00730D12">
        <w:rPr>
          <w:rFonts w:ascii="Times New Roman" w:hAnsi="Times New Roman"/>
          <w:sz w:val="24"/>
          <w:szCs w:val="24"/>
          <w:lang w:val="ro-RO"/>
        </w:rPr>
        <w:t xml:space="preserve">e de absolvire a studiilor. </w:t>
      </w:r>
    </w:p>
    <w:p w14:paraId="6C367CB3" w14:textId="77777777" w:rsidR="006C2B42" w:rsidRPr="00730D12" w:rsidRDefault="006C2B42" w:rsidP="008319AC">
      <w:pPr>
        <w:autoSpaceDE w:val="0"/>
        <w:autoSpaceDN w:val="0"/>
        <w:adjustRightInd w:val="0"/>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lastRenderedPageBreak/>
        <w:t>(2)</w:t>
      </w:r>
      <w:r w:rsidRPr="00730D12">
        <w:rPr>
          <w:rFonts w:ascii="Times New Roman" w:hAnsi="Times New Roman"/>
          <w:sz w:val="24"/>
          <w:szCs w:val="24"/>
          <w:lang w:val="ro-RO"/>
        </w:rPr>
        <w:t xml:space="preserve"> Adeverin</w:t>
      </w:r>
      <w:r w:rsidR="009C4210" w:rsidRPr="00730D12">
        <w:rPr>
          <w:rFonts w:ascii="Times New Roman" w:hAnsi="Times New Roman"/>
          <w:sz w:val="24"/>
          <w:szCs w:val="24"/>
          <w:lang w:val="ro-RO"/>
        </w:rPr>
        <w:t>ț</w:t>
      </w:r>
      <w:r w:rsidRPr="00730D12">
        <w:rPr>
          <w:rFonts w:ascii="Times New Roman" w:hAnsi="Times New Roman"/>
          <w:sz w:val="24"/>
          <w:szCs w:val="24"/>
          <w:lang w:val="ro-RO"/>
        </w:rPr>
        <w:t>a de absolvire a studiilor conferă titularului acelea</w:t>
      </w:r>
      <w:r w:rsidR="009C4210" w:rsidRPr="00730D12">
        <w:rPr>
          <w:rFonts w:ascii="Times New Roman" w:hAnsi="Times New Roman"/>
          <w:sz w:val="24"/>
          <w:szCs w:val="24"/>
          <w:lang w:val="ro-RO"/>
        </w:rPr>
        <w:t>ș</w:t>
      </w:r>
      <w:r w:rsidRPr="00730D12">
        <w:rPr>
          <w:rFonts w:ascii="Times New Roman" w:hAnsi="Times New Roman"/>
          <w:sz w:val="24"/>
          <w:szCs w:val="24"/>
          <w:lang w:val="ro-RO"/>
        </w:rPr>
        <w:t xml:space="preserve">i drepturi legale </w:t>
      </w:r>
      <w:r w:rsidR="00A4124E" w:rsidRPr="00730D12">
        <w:rPr>
          <w:rFonts w:ascii="Times New Roman" w:hAnsi="Times New Roman"/>
          <w:sz w:val="24"/>
          <w:szCs w:val="24"/>
          <w:lang w:val="ro-RO"/>
        </w:rPr>
        <w:t>precum</w:t>
      </w:r>
      <w:r w:rsidRPr="00730D12">
        <w:rPr>
          <w:rFonts w:ascii="Times New Roman" w:hAnsi="Times New Roman"/>
          <w:sz w:val="24"/>
          <w:szCs w:val="24"/>
          <w:lang w:val="ro-RO"/>
        </w:rPr>
        <w:t xml:space="preserve"> diploma </w:t>
      </w:r>
      <w:r w:rsidR="009C4210" w:rsidRPr="00730D12">
        <w:rPr>
          <w:rFonts w:ascii="Times New Roman" w:hAnsi="Times New Roman"/>
          <w:sz w:val="24"/>
          <w:szCs w:val="24"/>
          <w:lang w:val="ro-RO"/>
        </w:rPr>
        <w:t>ș</w:t>
      </w:r>
      <w:r w:rsidRPr="00730D12">
        <w:rPr>
          <w:rFonts w:ascii="Times New Roman" w:hAnsi="Times New Roman"/>
          <w:sz w:val="24"/>
          <w:szCs w:val="24"/>
          <w:lang w:val="ro-RO"/>
        </w:rPr>
        <w:t>i este necesar să con</w:t>
      </w:r>
      <w:r w:rsidR="009C4210" w:rsidRPr="00730D12">
        <w:rPr>
          <w:rFonts w:ascii="Times New Roman" w:hAnsi="Times New Roman"/>
          <w:sz w:val="24"/>
          <w:szCs w:val="24"/>
          <w:lang w:val="ro-RO"/>
        </w:rPr>
        <w:t>ț</w:t>
      </w:r>
      <w:r w:rsidRPr="00730D12">
        <w:rPr>
          <w:rFonts w:ascii="Times New Roman" w:hAnsi="Times New Roman"/>
          <w:sz w:val="24"/>
          <w:szCs w:val="24"/>
          <w:lang w:val="ro-RO"/>
        </w:rPr>
        <w:t>ină func</w:t>
      </w:r>
      <w:r w:rsidR="009C4210" w:rsidRPr="00730D12">
        <w:rPr>
          <w:rFonts w:ascii="Times New Roman" w:hAnsi="Times New Roman"/>
          <w:sz w:val="24"/>
          <w:szCs w:val="24"/>
          <w:lang w:val="ro-RO"/>
        </w:rPr>
        <w:t>ț</w:t>
      </w:r>
      <w:r w:rsidRPr="00730D12">
        <w:rPr>
          <w:rFonts w:ascii="Times New Roman" w:hAnsi="Times New Roman"/>
          <w:sz w:val="24"/>
          <w:szCs w:val="24"/>
          <w:lang w:val="ro-RO"/>
        </w:rPr>
        <w:t xml:space="preserve">ia, numele, prenumele </w:t>
      </w:r>
      <w:r w:rsidR="009C4210" w:rsidRPr="00730D12">
        <w:rPr>
          <w:rFonts w:ascii="Times New Roman" w:hAnsi="Times New Roman"/>
          <w:sz w:val="24"/>
          <w:szCs w:val="24"/>
          <w:lang w:val="ro-RO"/>
        </w:rPr>
        <w:t>ș</w:t>
      </w:r>
      <w:r w:rsidRPr="00730D12">
        <w:rPr>
          <w:rFonts w:ascii="Times New Roman" w:hAnsi="Times New Roman"/>
          <w:sz w:val="24"/>
          <w:szCs w:val="24"/>
          <w:lang w:val="ro-RO"/>
        </w:rPr>
        <w:t>i semnătura persoanelor responsabile din institu</w:t>
      </w:r>
      <w:r w:rsidR="009C4210" w:rsidRPr="00730D12">
        <w:rPr>
          <w:rFonts w:ascii="Times New Roman" w:hAnsi="Times New Roman"/>
          <w:sz w:val="24"/>
          <w:szCs w:val="24"/>
          <w:lang w:val="ro-RO"/>
        </w:rPr>
        <w:t>ț</w:t>
      </w:r>
      <w:r w:rsidRPr="00730D12">
        <w:rPr>
          <w:rFonts w:ascii="Times New Roman" w:hAnsi="Times New Roman"/>
          <w:sz w:val="24"/>
          <w:szCs w:val="24"/>
          <w:lang w:val="ro-RO"/>
        </w:rPr>
        <w:t>ia de învă</w:t>
      </w:r>
      <w:r w:rsidR="009C4210" w:rsidRPr="00730D12">
        <w:rPr>
          <w:rFonts w:ascii="Times New Roman" w:hAnsi="Times New Roman"/>
          <w:sz w:val="24"/>
          <w:szCs w:val="24"/>
          <w:lang w:val="ro-RO"/>
        </w:rPr>
        <w:t>ț</w:t>
      </w:r>
      <w:r w:rsidRPr="00730D12">
        <w:rPr>
          <w:rFonts w:ascii="Times New Roman" w:hAnsi="Times New Roman"/>
          <w:sz w:val="24"/>
          <w:szCs w:val="24"/>
          <w:lang w:val="ro-RO"/>
        </w:rPr>
        <w:t xml:space="preserve">ământ superior, precum </w:t>
      </w:r>
      <w:r w:rsidR="009C4210" w:rsidRPr="00730D12">
        <w:rPr>
          <w:rFonts w:ascii="Times New Roman" w:hAnsi="Times New Roman"/>
          <w:sz w:val="24"/>
          <w:szCs w:val="24"/>
          <w:lang w:val="ro-RO"/>
        </w:rPr>
        <w:t>ș</w:t>
      </w:r>
      <w:r w:rsidRPr="00730D12">
        <w:rPr>
          <w:rFonts w:ascii="Times New Roman" w:hAnsi="Times New Roman"/>
          <w:sz w:val="24"/>
          <w:szCs w:val="24"/>
          <w:lang w:val="ro-RO"/>
        </w:rPr>
        <w:t>i informa</w:t>
      </w:r>
      <w:r w:rsidR="009C4210" w:rsidRPr="00730D12">
        <w:rPr>
          <w:rFonts w:ascii="Times New Roman" w:hAnsi="Times New Roman"/>
          <w:sz w:val="24"/>
          <w:szCs w:val="24"/>
          <w:lang w:val="ro-RO"/>
        </w:rPr>
        <w:t>ț</w:t>
      </w:r>
      <w:r w:rsidRPr="00730D12">
        <w:rPr>
          <w:rFonts w:ascii="Times New Roman" w:hAnsi="Times New Roman"/>
          <w:sz w:val="24"/>
          <w:szCs w:val="24"/>
          <w:lang w:val="ro-RO"/>
        </w:rPr>
        <w:t xml:space="preserve">iile următoare: </w:t>
      </w:r>
    </w:p>
    <w:p w14:paraId="015ABCFE" w14:textId="77777777" w:rsidR="006C2B42" w:rsidRPr="00730D12" w:rsidRDefault="006C2B42" w:rsidP="008319AC">
      <w:pPr>
        <w:autoSpaceDE w:val="0"/>
        <w:autoSpaceDN w:val="0"/>
        <w:adjustRightInd w:val="0"/>
        <w:spacing w:after="0"/>
        <w:jc w:val="both"/>
        <w:rPr>
          <w:rFonts w:ascii="Times New Roman" w:hAnsi="Times New Roman"/>
          <w:sz w:val="24"/>
          <w:szCs w:val="24"/>
          <w:lang w:val="ro-RO"/>
        </w:rPr>
      </w:pPr>
      <w:r w:rsidRPr="00730D12">
        <w:rPr>
          <w:rFonts w:ascii="Times New Roman" w:hAnsi="Times New Roman"/>
          <w:sz w:val="24"/>
          <w:szCs w:val="24"/>
          <w:lang w:val="ro-RO"/>
        </w:rPr>
        <w:t xml:space="preserve">a) domeniul de studii universitare; </w:t>
      </w:r>
    </w:p>
    <w:p w14:paraId="1111075C" w14:textId="77777777" w:rsidR="006C2B42" w:rsidRPr="00730D12" w:rsidRDefault="006C2B42" w:rsidP="008319AC">
      <w:pPr>
        <w:autoSpaceDE w:val="0"/>
        <w:autoSpaceDN w:val="0"/>
        <w:adjustRightInd w:val="0"/>
        <w:spacing w:after="0"/>
        <w:jc w:val="both"/>
        <w:rPr>
          <w:rFonts w:ascii="Times New Roman" w:hAnsi="Times New Roman"/>
          <w:sz w:val="24"/>
          <w:szCs w:val="24"/>
          <w:lang w:val="ro-RO"/>
        </w:rPr>
      </w:pPr>
      <w:r w:rsidRPr="00730D12">
        <w:rPr>
          <w:rFonts w:ascii="Times New Roman" w:hAnsi="Times New Roman"/>
          <w:sz w:val="24"/>
          <w:szCs w:val="24"/>
          <w:lang w:val="ro-RO"/>
        </w:rPr>
        <w:t xml:space="preserve">b) programul de studii/specializarea; </w:t>
      </w:r>
    </w:p>
    <w:p w14:paraId="555418E8" w14:textId="77777777" w:rsidR="006C2B42" w:rsidRPr="00730D12" w:rsidRDefault="006C2B42" w:rsidP="008319AC">
      <w:pPr>
        <w:autoSpaceDE w:val="0"/>
        <w:autoSpaceDN w:val="0"/>
        <w:adjustRightInd w:val="0"/>
        <w:spacing w:after="0"/>
        <w:jc w:val="both"/>
        <w:rPr>
          <w:rFonts w:ascii="Times New Roman" w:hAnsi="Times New Roman"/>
          <w:sz w:val="24"/>
          <w:szCs w:val="24"/>
          <w:lang w:val="ro-RO"/>
        </w:rPr>
      </w:pPr>
      <w:r w:rsidRPr="00730D12">
        <w:rPr>
          <w:rFonts w:ascii="Times New Roman" w:hAnsi="Times New Roman"/>
          <w:sz w:val="24"/>
          <w:szCs w:val="24"/>
          <w:lang w:val="ro-RO"/>
        </w:rPr>
        <w:t xml:space="preserve">c) perioada de studii; </w:t>
      </w:r>
    </w:p>
    <w:p w14:paraId="164C6260" w14:textId="77777777" w:rsidR="006C2B42" w:rsidRPr="00730D12" w:rsidRDefault="006C2B42" w:rsidP="008319AC">
      <w:pPr>
        <w:autoSpaceDE w:val="0"/>
        <w:autoSpaceDN w:val="0"/>
        <w:adjustRightInd w:val="0"/>
        <w:spacing w:after="0"/>
        <w:jc w:val="both"/>
        <w:rPr>
          <w:rFonts w:ascii="Times New Roman" w:hAnsi="Times New Roman"/>
          <w:sz w:val="24"/>
          <w:szCs w:val="24"/>
          <w:lang w:val="ro-RO"/>
        </w:rPr>
      </w:pPr>
      <w:r w:rsidRPr="00730D12">
        <w:rPr>
          <w:rFonts w:ascii="Times New Roman" w:hAnsi="Times New Roman"/>
          <w:sz w:val="24"/>
          <w:szCs w:val="24"/>
          <w:lang w:val="ro-RO"/>
        </w:rPr>
        <w:t xml:space="preserve">d) media de finalizare a studiilor; </w:t>
      </w:r>
    </w:p>
    <w:p w14:paraId="0B66AFD4" w14:textId="77777777" w:rsidR="006C2B42" w:rsidRPr="00730D12" w:rsidRDefault="006C2B42" w:rsidP="008319AC">
      <w:pPr>
        <w:autoSpaceDE w:val="0"/>
        <w:autoSpaceDN w:val="0"/>
        <w:adjustRightInd w:val="0"/>
        <w:spacing w:after="0"/>
        <w:jc w:val="both"/>
        <w:rPr>
          <w:rFonts w:ascii="Times New Roman" w:hAnsi="Times New Roman"/>
          <w:sz w:val="24"/>
          <w:szCs w:val="24"/>
          <w:lang w:val="ro-RO"/>
        </w:rPr>
      </w:pPr>
      <w:r w:rsidRPr="00730D12">
        <w:rPr>
          <w:rFonts w:ascii="Times New Roman" w:hAnsi="Times New Roman"/>
          <w:sz w:val="24"/>
          <w:szCs w:val="24"/>
          <w:lang w:val="ro-RO"/>
        </w:rPr>
        <w:t>e) statutul de acreditare/autorizare provizorie</w:t>
      </w:r>
      <w:r w:rsidR="002D2143" w:rsidRPr="00730D12">
        <w:rPr>
          <w:rFonts w:ascii="Times New Roman" w:hAnsi="Times New Roman"/>
          <w:sz w:val="24"/>
          <w:szCs w:val="24"/>
          <w:lang w:val="ro-RO"/>
        </w:rPr>
        <w:t xml:space="preserve"> a programului de studii absolvit</w:t>
      </w:r>
      <w:r w:rsidRPr="00730D12">
        <w:rPr>
          <w:rFonts w:ascii="Times New Roman" w:hAnsi="Times New Roman"/>
          <w:sz w:val="24"/>
          <w:szCs w:val="24"/>
          <w:lang w:val="ro-RO"/>
        </w:rPr>
        <w:t>, forma de învă</w:t>
      </w:r>
      <w:r w:rsidR="009C4210" w:rsidRPr="00730D12">
        <w:rPr>
          <w:rFonts w:ascii="Times New Roman" w:hAnsi="Times New Roman"/>
          <w:sz w:val="24"/>
          <w:szCs w:val="24"/>
          <w:lang w:val="ro-RO"/>
        </w:rPr>
        <w:t>ț</w:t>
      </w:r>
      <w:r w:rsidRPr="00730D12">
        <w:rPr>
          <w:rFonts w:ascii="Times New Roman" w:hAnsi="Times New Roman"/>
          <w:sz w:val="24"/>
          <w:szCs w:val="24"/>
          <w:lang w:val="ro-RO"/>
        </w:rPr>
        <w:t>ământ, limba de predare, loca</w:t>
      </w:r>
      <w:r w:rsidR="009C4210" w:rsidRPr="00730D12">
        <w:rPr>
          <w:rFonts w:ascii="Times New Roman" w:hAnsi="Times New Roman"/>
          <w:sz w:val="24"/>
          <w:szCs w:val="24"/>
          <w:lang w:val="ro-RO"/>
        </w:rPr>
        <w:t>ț</w:t>
      </w:r>
      <w:r w:rsidRPr="00730D12">
        <w:rPr>
          <w:rFonts w:ascii="Times New Roman" w:hAnsi="Times New Roman"/>
          <w:sz w:val="24"/>
          <w:szCs w:val="24"/>
          <w:lang w:val="ro-RO"/>
        </w:rPr>
        <w:t xml:space="preserve">ia geografică, numărul de credite </w:t>
      </w:r>
      <w:r w:rsidR="009C4210" w:rsidRPr="00730D12">
        <w:rPr>
          <w:rFonts w:ascii="Times New Roman" w:hAnsi="Times New Roman"/>
          <w:sz w:val="24"/>
          <w:szCs w:val="24"/>
          <w:lang w:val="ro-RO"/>
        </w:rPr>
        <w:t>ș</w:t>
      </w:r>
      <w:r w:rsidRPr="00730D12">
        <w:rPr>
          <w:rFonts w:ascii="Times New Roman" w:hAnsi="Times New Roman"/>
          <w:sz w:val="24"/>
          <w:szCs w:val="24"/>
          <w:lang w:val="ro-RO"/>
        </w:rPr>
        <w:t>i actul normativ care le stabile</w:t>
      </w:r>
      <w:r w:rsidR="009C4210" w:rsidRPr="00730D12">
        <w:rPr>
          <w:rFonts w:ascii="Times New Roman" w:hAnsi="Times New Roman"/>
          <w:sz w:val="24"/>
          <w:szCs w:val="24"/>
          <w:lang w:val="ro-RO"/>
        </w:rPr>
        <w:t>ș</w:t>
      </w:r>
      <w:r w:rsidRPr="00730D12">
        <w:rPr>
          <w:rFonts w:ascii="Times New Roman" w:hAnsi="Times New Roman"/>
          <w:sz w:val="24"/>
          <w:szCs w:val="24"/>
          <w:lang w:val="ro-RO"/>
        </w:rPr>
        <w:t xml:space="preserve">te (hotărâre a Guvernului, ordin al ministrului, după caz). </w:t>
      </w:r>
    </w:p>
    <w:p w14:paraId="7D741F45" w14:textId="77777777" w:rsidR="006C2B42" w:rsidRPr="00730D12" w:rsidRDefault="006C2B42" w:rsidP="008319AC">
      <w:pPr>
        <w:autoSpaceDE w:val="0"/>
        <w:autoSpaceDN w:val="0"/>
        <w:adjustRightInd w:val="0"/>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(3)</w:t>
      </w:r>
      <w:r w:rsidRPr="00730D12">
        <w:rPr>
          <w:rFonts w:ascii="Times New Roman" w:hAnsi="Times New Roman"/>
          <w:sz w:val="24"/>
          <w:szCs w:val="24"/>
          <w:lang w:val="ro-RO"/>
        </w:rPr>
        <w:t xml:space="preserve"> În caz de pierdere sau de distrugere, eliberarea unei noi adeverin</w:t>
      </w:r>
      <w:r w:rsidR="009C4210" w:rsidRPr="00730D12">
        <w:rPr>
          <w:rFonts w:ascii="Times New Roman" w:hAnsi="Times New Roman"/>
          <w:sz w:val="24"/>
          <w:szCs w:val="24"/>
          <w:lang w:val="ro-RO"/>
        </w:rPr>
        <w:t>ț</w:t>
      </w:r>
      <w:r w:rsidRPr="00730D12">
        <w:rPr>
          <w:rFonts w:ascii="Times New Roman" w:hAnsi="Times New Roman"/>
          <w:sz w:val="24"/>
          <w:szCs w:val="24"/>
          <w:lang w:val="ro-RO"/>
        </w:rPr>
        <w:t xml:space="preserve">e urmează procedurile legale privind eliberarea duplicatelor actelor de studii. </w:t>
      </w:r>
    </w:p>
    <w:p w14:paraId="6AE0904D" w14:textId="77777777" w:rsidR="006C2B42" w:rsidRPr="00730D12" w:rsidRDefault="006C2B42"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(4)</w:t>
      </w:r>
      <w:r w:rsidRPr="00730D12">
        <w:rPr>
          <w:rFonts w:ascii="Times New Roman" w:hAnsi="Times New Roman"/>
          <w:sz w:val="24"/>
          <w:szCs w:val="24"/>
          <w:lang w:val="ro-RO"/>
        </w:rPr>
        <w:t xml:space="preserve"> Absolven</w:t>
      </w:r>
      <w:r w:rsidR="009C4210" w:rsidRPr="00730D12">
        <w:rPr>
          <w:rFonts w:ascii="Times New Roman" w:hAnsi="Times New Roman"/>
          <w:sz w:val="24"/>
          <w:szCs w:val="24"/>
          <w:lang w:val="ro-RO"/>
        </w:rPr>
        <w:t>ț</w:t>
      </w:r>
      <w:r w:rsidRPr="00730D12">
        <w:rPr>
          <w:rFonts w:ascii="Times New Roman" w:hAnsi="Times New Roman"/>
          <w:sz w:val="24"/>
          <w:szCs w:val="24"/>
          <w:lang w:val="ro-RO"/>
        </w:rPr>
        <w:t>ii care nu promovează examenul de finalizare a studiilor</w:t>
      </w:r>
      <w:r w:rsidR="00CF5C3F" w:rsidRPr="00730D12">
        <w:rPr>
          <w:rFonts w:ascii="Times New Roman" w:hAnsi="Times New Roman"/>
          <w:sz w:val="24"/>
          <w:szCs w:val="24"/>
          <w:lang w:val="ro-RO"/>
        </w:rPr>
        <w:t xml:space="preserve"> universitare</w:t>
      </w:r>
      <w:r w:rsidRPr="00730D12">
        <w:rPr>
          <w:rFonts w:ascii="Times New Roman" w:hAnsi="Times New Roman"/>
          <w:sz w:val="24"/>
          <w:szCs w:val="24"/>
          <w:lang w:val="ro-RO"/>
        </w:rPr>
        <w:t xml:space="preserve"> primesc, la cerere, un certificat de studii universitare eliberat de institu</w:t>
      </w:r>
      <w:r w:rsidR="009C4210" w:rsidRPr="00730D12">
        <w:rPr>
          <w:rFonts w:ascii="Times New Roman" w:hAnsi="Times New Roman"/>
          <w:sz w:val="24"/>
          <w:szCs w:val="24"/>
          <w:lang w:val="ro-RO"/>
        </w:rPr>
        <w:t>ț</w:t>
      </w:r>
      <w:r w:rsidRPr="00730D12">
        <w:rPr>
          <w:rFonts w:ascii="Times New Roman" w:hAnsi="Times New Roman"/>
          <w:sz w:val="24"/>
          <w:szCs w:val="24"/>
          <w:lang w:val="ro-RO"/>
        </w:rPr>
        <w:t>ia de învă</w:t>
      </w:r>
      <w:r w:rsidR="009C4210" w:rsidRPr="00730D12">
        <w:rPr>
          <w:rFonts w:ascii="Times New Roman" w:hAnsi="Times New Roman"/>
          <w:sz w:val="24"/>
          <w:szCs w:val="24"/>
          <w:lang w:val="ro-RO"/>
        </w:rPr>
        <w:t>ț</w:t>
      </w:r>
      <w:r w:rsidRPr="00730D12">
        <w:rPr>
          <w:rFonts w:ascii="Times New Roman" w:hAnsi="Times New Roman"/>
          <w:sz w:val="24"/>
          <w:szCs w:val="24"/>
          <w:lang w:val="ro-RO"/>
        </w:rPr>
        <w:t>ământ superior absolvită, care va cuprinde informa</w:t>
      </w:r>
      <w:r w:rsidR="009C4210" w:rsidRPr="00730D12">
        <w:rPr>
          <w:rFonts w:ascii="Times New Roman" w:hAnsi="Times New Roman"/>
          <w:sz w:val="24"/>
          <w:szCs w:val="24"/>
          <w:lang w:val="ro-RO"/>
        </w:rPr>
        <w:t>ț</w:t>
      </w:r>
      <w:r w:rsidRPr="00730D12">
        <w:rPr>
          <w:rFonts w:ascii="Times New Roman" w:hAnsi="Times New Roman"/>
          <w:sz w:val="24"/>
          <w:szCs w:val="24"/>
          <w:lang w:val="ro-RO"/>
        </w:rPr>
        <w:t>iile prevăzute la alin. (2), cu excep</w:t>
      </w:r>
      <w:r w:rsidR="009C4210" w:rsidRPr="00730D12">
        <w:rPr>
          <w:rFonts w:ascii="Times New Roman" w:hAnsi="Times New Roman"/>
          <w:sz w:val="24"/>
          <w:szCs w:val="24"/>
          <w:lang w:val="ro-RO"/>
        </w:rPr>
        <w:t>ț</w:t>
      </w:r>
      <w:r w:rsidRPr="00730D12">
        <w:rPr>
          <w:rFonts w:ascii="Times New Roman" w:hAnsi="Times New Roman"/>
          <w:sz w:val="24"/>
          <w:szCs w:val="24"/>
          <w:lang w:val="ro-RO"/>
        </w:rPr>
        <w:t>ia lit. d), care se va înlocui cu mediile de promovare a</w:t>
      </w:r>
      <w:r w:rsidR="0067445E" w:rsidRPr="00730D12">
        <w:rPr>
          <w:rFonts w:ascii="Times New Roman" w:hAnsi="Times New Roman"/>
          <w:sz w:val="24"/>
          <w:szCs w:val="24"/>
          <w:lang w:val="ro-RO"/>
        </w:rPr>
        <w:t>le</w:t>
      </w:r>
      <w:r w:rsidRPr="00730D12">
        <w:rPr>
          <w:rFonts w:ascii="Times New Roman" w:hAnsi="Times New Roman"/>
          <w:sz w:val="24"/>
          <w:szCs w:val="24"/>
          <w:lang w:val="ro-RO"/>
        </w:rPr>
        <w:t xml:space="preserve"> anilor de studii.</w:t>
      </w:r>
    </w:p>
    <w:p w14:paraId="440CCC17" w14:textId="77777777" w:rsidR="006C2B42" w:rsidRPr="00730D12" w:rsidRDefault="006C2B42" w:rsidP="008319AC">
      <w:pPr>
        <w:spacing w:after="0"/>
        <w:ind w:left="1260" w:hanging="360"/>
        <w:jc w:val="both"/>
        <w:rPr>
          <w:rFonts w:ascii="Times New Roman" w:hAnsi="Times New Roman"/>
          <w:sz w:val="20"/>
          <w:szCs w:val="24"/>
          <w:lang w:val="ro-RO"/>
        </w:rPr>
      </w:pPr>
    </w:p>
    <w:p w14:paraId="39FE5A69" w14:textId="77777777" w:rsidR="00A4124E" w:rsidRPr="00730D12" w:rsidRDefault="00941E31"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 xml:space="preserve">Art. </w:t>
      </w:r>
      <w:r w:rsidR="00E71F4A" w:rsidRPr="00730D12">
        <w:rPr>
          <w:rFonts w:ascii="Times New Roman" w:hAnsi="Times New Roman"/>
          <w:b/>
          <w:sz w:val="24"/>
          <w:szCs w:val="24"/>
          <w:lang w:val="ro-RO"/>
        </w:rPr>
        <w:t>21</w:t>
      </w:r>
      <w:r w:rsidR="006C2B42" w:rsidRPr="00730D12">
        <w:rPr>
          <w:rFonts w:ascii="Times New Roman" w:hAnsi="Times New Roman"/>
          <w:b/>
          <w:sz w:val="24"/>
          <w:szCs w:val="24"/>
          <w:lang w:val="ro-RO"/>
        </w:rPr>
        <w:t>.</w:t>
      </w:r>
      <w:r w:rsidRPr="00730D12">
        <w:rPr>
          <w:rFonts w:ascii="Times New Roman" w:hAnsi="Times New Roman"/>
          <w:b/>
          <w:sz w:val="24"/>
          <w:szCs w:val="24"/>
          <w:lang w:val="ro-RO"/>
        </w:rPr>
        <w:t xml:space="preserve"> </w:t>
      </w:r>
      <w:r w:rsidR="006C2B42" w:rsidRPr="00730D12">
        <w:rPr>
          <w:rFonts w:ascii="Times New Roman" w:hAnsi="Times New Roman"/>
          <w:sz w:val="24"/>
          <w:szCs w:val="24"/>
          <w:lang w:val="ro-RO"/>
        </w:rPr>
        <w:t>Absolven</w:t>
      </w:r>
      <w:r w:rsidR="009C4210" w:rsidRPr="00730D12">
        <w:rPr>
          <w:rFonts w:ascii="Times New Roman" w:hAnsi="Times New Roman"/>
          <w:sz w:val="24"/>
          <w:szCs w:val="24"/>
          <w:lang w:val="ro-RO"/>
        </w:rPr>
        <w:t>ț</w:t>
      </w:r>
      <w:r w:rsidR="006C2B42" w:rsidRPr="00730D12">
        <w:rPr>
          <w:rFonts w:ascii="Times New Roman" w:hAnsi="Times New Roman"/>
          <w:sz w:val="24"/>
          <w:szCs w:val="24"/>
          <w:lang w:val="ro-RO"/>
        </w:rPr>
        <w:t>ii promo</w:t>
      </w:r>
      <w:r w:rsidR="009C4210" w:rsidRPr="00730D12">
        <w:rPr>
          <w:rFonts w:ascii="Times New Roman" w:hAnsi="Times New Roman"/>
          <w:sz w:val="24"/>
          <w:szCs w:val="24"/>
          <w:lang w:val="ro-RO"/>
        </w:rPr>
        <w:t>ț</w:t>
      </w:r>
      <w:r w:rsidR="006C2B42" w:rsidRPr="00730D12">
        <w:rPr>
          <w:rFonts w:ascii="Times New Roman" w:hAnsi="Times New Roman"/>
          <w:sz w:val="24"/>
          <w:szCs w:val="24"/>
          <w:lang w:val="ro-RO"/>
        </w:rPr>
        <w:t xml:space="preserve">iilor anterioare se pot înscrie la examenele de finalizare a studiilor </w:t>
      </w:r>
      <w:r w:rsidR="00CF5C3F" w:rsidRPr="00730D12">
        <w:rPr>
          <w:rFonts w:ascii="Times New Roman" w:hAnsi="Times New Roman"/>
          <w:sz w:val="24"/>
          <w:szCs w:val="24"/>
          <w:lang w:val="ro-RO"/>
        </w:rPr>
        <w:t xml:space="preserve">universitare </w:t>
      </w:r>
      <w:r w:rsidR="006C2B42" w:rsidRPr="00730D12">
        <w:rPr>
          <w:rFonts w:ascii="Times New Roman" w:hAnsi="Times New Roman"/>
          <w:sz w:val="24"/>
          <w:szCs w:val="24"/>
          <w:lang w:val="ro-RO"/>
        </w:rPr>
        <w:t>în sesiunile programate.</w:t>
      </w:r>
      <w:r w:rsidRPr="00730D12">
        <w:rPr>
          <w:rFonts w:ascii="Times New Roman" w:hAnsi="Times New Roman"/>
          <w:sz w:val="24"/>
          <w:szCs w:val="24"/>
          <w:lang w:val="ro-RO"/>
        </w:rPr>
        <w:t xml:space="preserve"> </w:t>
      </w:r>
    </w:p>
    <w:p w14:paraId="6DDF2FA1" w14:textId="77777777" w:rsidR="00A4124E" w:rsidRPr="00730D12" w:rsidRDefault="00A4124E" w:rsidP="008319AC">
      <w:pPr>
        <w:spacing w:after="0"/>
        <w:ind w:firstLine="720"/>
        <w:jc w:val="both"/>
        <w:rPr>
          <w:rFonts w:ascii="Times New Roman" w:hAnsi="Times New Roman"/>
          <w:sz w:val="20"/>
          <w:szCs w:val="24"/>
          <w:lang w:val="ro-RO"/>
        </w:rPr>
      </w:pPr>
    </w:p>
    <w:p w14:paraId="26332A40" w14:textId="77777777" w:rsidR="00A4124E" w:rsidRPr="00730D12" w:rsidRDefault="00A4124E" w:rsidP="008319AC">
      <w:pPr>
        <w:spacing w:after="0"/>
        <w:ind w:firstLine="720"/>
        <w:jc w:val="both"/>
        <w:rPr>
          <w:rFonts w:ascii="Times New Roman" w:hAnsi="Times New Roman"/>
          <w:b/>
          <w:sz w:val="24"/>
          <w:szCs w:val="24"/>
          <w:lang w:val="ro-RO"/>
        </w:rPr>
      </w:pPr>
      <w:r w:rsidRPr="00730D12">
        <w:rPr>
          <w:rFonts w:ascii="Times New Roman" w:hAnsi="Times New Roman"/>
          <w:b/>
          <w:sz w:val="24"/>
          <w:szCs w:val="24"/>
          <w:lang w:val="ro-RO"/>
        </w:rPr>
        <w:t>Art. 2</w:t>
      </w:r>
      <w:r w:rsidR="00E71F4A" w:rsidRPr="00730D12">
        <w:rPr>
          <w:rFonts w:ascii="Times New Roman" w:hAnsi="Times New Roman"/>
          <w:b/>
          <w:sz w:val="24"/>
          <w:szCs w:val="24"/>
          <w:lang w:val="ro-RO"/>
        </w:rPr>
        <w:t>2.</w:t>
      </w:r>
    </w:p>
    <w:p w14:paraId="13E8AF58" w14:textId="77777777" w:rsidR="00FF1930" w:rsidRPr="00730D12" w:rsidRDefault="00723E2B"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(1)</w:t>
      </w:r>
      <w:r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 xml:space="preserve">Împreună cu diplomele, </w:t>
      </w:r>
      <w:r w:rsidR="00A34973" w:rsidRPr="00730D12">
        <w:rPr>
          <w:rFonts w:ascii="Times New Roman" w:hAnsi="Times New Roman"/>
          <w:sz w:val="24"/>
          <w:szCs w:val="24"/>
          <w:lang w:val="ro-RO"/>
        </w:rPr>
        <w:t>Universitatea de Vest din Timi</w:t>
      </w:r>
      <w:r w:rsidR="009C4210" w:rsidRPr="00730D12">
        <w:rPr>
          <w:rFonts w:ascii="Times New Roman" w:hAnsi="Times New Roman"/>
          <w:sz w:val="24"/>
          <w:szCs w:val="24"/>
          <w:lang w:val="ro-RO"/>
        </w:rPr>
        <w:t>ș</w:t>
      </w:r>
      <w:r w:rsidR="00A34973" w:rsidRPr="00730D12">
        <w:rPr>
          <w:rFonts w:ascii="Times New Roman" w:hAnsi="Times New Roman"/>
          <w:sz w:val="24"/>
          <w:szCs w:val="24"/>
          <w:lang w:val="ro-RO"/>
        </w:rPr>
        <w:t>oara</w:t>
      </w:r>
      <w:r w:rsidR="00FF1930" w:rsidRPr="00730D12">
        <w:rPr>
          <w:rFonts w:ascii="Times New Roman" w:hAnsi="Times New Roman"/>
          <w:sz w:val="24"/>
          <w:szCs w:val="24"/>
          <w:lang w:val="ro-RO"/>
        </w:rPr>
        <w:t xml:space="preserve"> eliberează </w:t>
      </w:r>
      <w:r w:rsidR="009C4210" w:rsidRPr="00730D12">
        <w:rPr>
          <w:rFonts w:ascii="Times New Roman" w:hAnsi="Times New Roman"/>
          <w:sz w:val="24"/>
          <w:szCs w:val="24"/>
          <w:lang w:val="ro-RO"/>
        </w:rPr>
        <w:t>ș</w:t>
      </w:r>
      <w:r w:rsidR="00FF1930" w:rsidRPr="00730D12">
        <w:rPr>
          <w:rFonts w:ascii="Times New Roman" w:hAnsi="Times New Roman"/>
          <w:sz w:val="24"/>
          <w:szCs w:val="24"/>
          <w:lang w:val="ro-RO"/>
        </w:rPr>
        <w:t>i suplime</w:t>
      </w:r>
      <w:r w:rsidR="00E16570" w:rsidRPr="00730D12">
        <w:rPr>
          <w:rFonts w:ascii="Times New Roman" w:hAnsi="Times New Roman"/>
          <w:sz w:val="24"/>
          <w:szCs w:val="24"/>
          <w:lang w:val="ro-RO"/>
        </w:rPr>
        <w:t xml:space="preserve">ntele </w:t>
      </w:r>
      <w:r w:rsidR="00E061A3" w:rsidRPr="00730D12">
        <w:rPr>
          <w:rFonts w:ascii="Times New Roman" w:hAnsi="Times New Roman"/>
          <w:sz w:val="24"/>
          <w:szCs w:val="24"/>
          <w:lang w:val="ro-RO"/>
        </w:rPr>
        <w:t>la</w:t>
      </w:r>
      <w:r w:rsidR="00E16570" w:rsidRPr="00730D12">
        <w:rPr>
          <w:rFonts w:ascii="Times New Roman" w:hAnsi="Times New Roman"/>
          <w:sz w:val="24"/>
          <w:szCs w:val="24"/>
          <w:lang w:val="ro-RO"/>
        </w:rPr>
        <w:t xml:space="preserve"> diplomă pentru proprii</w:t>
      </w:r>
      <w:r w:rsidR="00FB6918" w:rsidRPr="00730D12">
        <w:rPr>
          <w:rFonts w:ascii="Times New Roman" w:hAnsi="Times New Roman"/>
          <w:sz w:val="24"/>
          <w:szCs w:val="24"/>
          <w:lang w:val="ro-RO"/>
        </w:rPr>
        <w:t xml:space="preserve"> absolven</w:t>
      </w:r>
      <w:r w:rsidR="009C4210" w:rsidRPr="00730D12">
        <w:rPr>
          <w:rFonts w:ascii="Times New Roman" w:hAnsi="Times New Roman"/>
          <w:sz w:val="24"/>
          <w:szCs w:val="24"/>
          <w:lang w:val="ro-RO"/>
        </w:rPr>
        <w:t>ț</w:t>
      </w:r>
      <w:r w:rsidR="00FB6918" w:rsidRPr="00730D12">
        <w:rPr>
          <w:rFonts w:ascii="Times New Roman" w:hAnsi="Times New Roman"/>
          <w:sz w:val="24"/>
          <w:szCs w:val="24"/>
          <w:lang w:val="ro-RO"/>
        </w:rPr>
        <w:t xml:space="preserve">i, iar în cazul în care a organizat </w:t>
      </w:r>
      <w:r w:rsidR="009C4210" w:rsidRPr="00730D12">
        <w:rPr>
          <w:rFonts w:ascii="Times New Roman" w:hAnsi="Times New Roman"/>
          <w:sz w:val="24"/>
          <w:szCs w:val="24"/>
          <w:lang w:val="ro-RO"/>
        </w:rPr>
        <w:t>ș</w:t>
      </w:r>
      <w:r w:rsidR="00FB6918" w:rsidRPr="00730D12">
        <w:rPr>
          <w:rFonts w:ascii="Times New Roman" w:hAnsi="Times New Roman"/>
          <w:sz w:val="24"/>
          <w:szCs w:val="24"/>
          <w:lang w:val="ro-RO"/>
        </w:rPr>
        <w:t>i desfă</w:t>
      </w:r>
      <w:r w:rsidR="009C4210" w:rsidRPr="00730D12">
        <w:rPr>
          <w:rFonts w:ascii="Times New Roman" w:hAnsi="Times New Roman"/>
          <w:sz w:val="24"/>
          <w:szCs w:val="24"/>
          <w:lang w:val="ro-RO"/>
        </w:rPr>
        <w:t>ș</w:t>
      </w:r>
      <w:r w:rsidR="00FB6918" w:rsidRPr="00730D12">
        <w:rPr>
          <w:rFonts w:ascii="Times New Roman" w:hAnsi="Times New Roman"/>
          <w:sz w:val="24"/>
          <w:szCs w:val="24"/>
          <w:lang w:val="ro-RO"/>
        </w:rPr>
        <w:t>urat examene de finalizare a studiilor pentru absolven</w:t>
      </w:r>
      <w:r w:rsidR="009C4210" w:rsidRPr="00730D12">
        <w:rPr>
          <w:rFonts w:ascii="Times New Roman" w:hAnsi="Times New Roman"/>
          <w:sz w:val="24"/>
          <w:szCs w:val="24"/>
          <w:lang w:val="ro-RO"/>
        </w:rPr>
        <w:t>ț</w:t>
      </w:r>
      <w:r w:rsidR="00FB6918" w:rsidRPr="00730D12">
        <w:rPr>
          <w:rFonts w:ascii="Times New Roman" w:hAnsi="Times New Roman"/>
          <w:sz w:val="24"/>
          <w:szCs w:val="24"/>
          <w:lang w:val="ro-RO"/>
        </w:rPr>
        <w:t>ii institu</w:t>
      </w:r>
      <w:r w:rsidR="009C4210" w:rsidRPr="00730D12">
        <w:rPr>
          <w:rFonts w:ascii="Times New Roman" w:hAnsi="Times New Roman"/>
          <w:sz w:val="24"/>
          <w:szCs w:val="24"/>
          <w:lang w:val="ro-RO"/>
        </w:rPr>
        <w:t>ț</w:t>
      </w:r>
      <w:r w:rsidR="00FB6918" w:rsidRPr="00730D12">
        <w:rPr>
          <w:rFonts w:ascii="Times New Roman" w:hAnsi="Times New Roman"/>
          <w:sz w:val="24"/>
          <w:szCs w:val="24"/>
          <w:lang w:val="ro-RO"/>
        </w:rPr>
        <w:t>iilor de învă</w:t>
      </w:r>
      <w:r w:rsidR="009C4210" w:rsidRPr="00730D12">
        <w:rPr>
          <w:rFonts w:ascii="Times New Roman" w:hAnsi="Times New Roman"/>
          <w:sz w:val="24"/>
          <w:szCs w:val="24"/>
          <w:lang w:val="ro-RO"/>
        </w:rPr>
        <w:t>ț</w:t>
      </w:r>
      <w:r w:rsidR="00FB6918" w:rsidRPr="00730D12">
        <w:rPr>
          <w:rFonts w:ascii="Times New Roman" w:hAnsi="Times New Roman"/>
          <w:sz w:val="24"/>
          <w:szCs w:val="24"/>
          <w:lang w:val="ro-RO"/>
        </w:rPr>
        <w:t>ământ superior intrate în lichidare, Universitatea de Vest din Timi</w:t>
      </w:r>
      <w:r w:rsidR="009C4210" w:rsidRPr="00730D12">
        <w:rPr>
          <w:rFonts w:ascii="Times New Roman" w:hAnsi="Times New Roman"/>
          <w:sz w:val="24"/>
          <w:szCs w:val="24"/>
          <w:lang w:val="ro-RO"/>
        </w:rPr>
        <w:t>ș</w:t>
      </w:r>
      <w:r w:rsidR="00FB6918" w:rsidRPr="00730D12">
        <w:rPr>
          <w:rFonts w:ascii="Times New Roman" w:hAnsi="Times New Roman"/>
          <w:sz w:val="24"/>
          <w:szCs w:val="24"/>
          <w:lang w:val="ro-RO"/>
        </w:rPr>
        <w:t>oara are obliga</w:t>
      </w:r>
      <w:r w:rsidR="009C4210" w:rsidRPr="00730D12">
        <w:rPr>
          <w:rFonts w:ascii="Times New Roman" w:hAnsi="Times New Roman"/>
          <w:sz w:val="24"/>
          <w:szCs w:val="24"/>
          <w:lang w:val="ro-RO"/>
        </w:rPr>
        <w:t>ț</w:t>
      </w:r>
      <w:r w:rsidR="00FB6918" w:rsidRPr="00730D12">
        <w:rPr>
          <w:rFonts w:ascii="Times New Roman" w:hAnsi="Times New Roman"/>
          <w:sz w:val="24"/>
          <w:szCs w:val="24"/>
          <w:lang w:val="ro-RO"/>
        </w:rPr>
        <w:t xml:space="preserve">ia de a emite diploma </w:t>
      </w:r>
      <w:r w:rsidR="009C4210" w:rsidRPr="00730D12">
        <w:rPr>
          <w:rFonts w:ascii="Times New Roman" w:hAnsi="Times New Roman"/>
          <w:sz w:val="24"/>
          <w:szCs w:val="24"/>
          <w:lang w:val="ro-RO"/>
        </w:rPr>
        <w:t>ș</w:t>
      </w:r>
      <w:r w:rsidR="00FB6918" w:rsidRPr="00730D12">
        <w:rPr>
          <w:rFonts w:ascii="Times New Roman" w:hAnsi="Times New Roman"/>
          <w:sz w:val="24"/>
          <w:szCs w:val="24"/>
          <w:lang w:val="ro-RO"/>
        </w:rPr>
        <w:t>i suplimentul la diplomă în baza situa</w:t>
      </w:r>
      <w:r w:rsidR="009C4210" w:rsidRPr="00730D12">
        <w:rPr>
          <w:rFonts w:ascii="Times New Roman" w:hAnsi="Times New Roman"/>
          <w:sz w:val="24"/>
          <w:szCs w:val="24"/>
          <w:lang w:val="ro-RO"/>
        </w:rPr>
        <w:t>ț</w:t>
      </w:r>
      <w:r w:rsidR="00FB6918" w:rsidRPr="00730D12">
        <w:rPr>
          <w:rFonts w:ascii="Times New Roman" w:hAnsi="Times New Roman"/>
          <w:sz w:val="24"/>
          <w:szCs w:val="24"/>
          <w:lang w:val="ro-RO"/>
        </w:rPr>
        <w:t xml:space="preserve">iei </w:t>
      </w:r>
      <w:r w:rsidR="009C4210" w:rsidRPr="00730D12">
        <w:rPr>
          <w:rFonts w:ascii="Times New Roman" w:hAnsi="Times New Roman"/>
          <w:sz w:val="24"/>
          <w:szCs w:val="24"/>
          <w:lang w:val="ro-RO"/>
        </w:rPr>
        <w:t>ș</w:t>
      </w:r>
      <w:r w:rsidR="00FB6918" w:rsidRPr="00730D12">
        <w:rPr>
          <w:rFonts w:ascii="Times New Roman" w:hAnsi="Times New Roman"/>
          <w:sz w:val="24"/>
          <w:szCs w:val="24"/>
          <w:lang w:val="ro-RO"/>
        </w:rPr>
        <w:t>colare depusă în dosarul de înscriere la examen.</w:t>
      </w:r>
      <w:r w:rsidR="0067445E"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 xml:space="preserve">Facultatea organizatoare </w:t>
      </w:r>
      <w:r w:rsidR="00062D6C" w:rsidRPr="00730D12">
        <w:rPr>
          <w:rFonts w:ascii="Times New Roman" w:hAnsi="Times New Roman"/>
          <w:sz w:val="24"/>
          <w:szCs w:val="24"/>
          <w:lang w:val="ro-RO"/>
        </w:rPr>
        <w:t xml:space="preserve">a examenului de </w:t>
      </w:r>
      <w:r w:rsidR="00A4124E" w:rsidRPr="00730D12">
        <w:rPr>
          <w:rFonts w:ascii="Times New Roman" w:hAnsi="Times New Roman"/>
          <w:sz w:val="24"/>
          <w:szCs w:val="24"/>
          <w:lang w:val="ro-RO"/>
        </w:rPr>
        <w:t>finalizare a studiilor</w:t>
      </w:r>
      <w:r w:rsidR="00941E31" w:rsidRPr="00730D12">
        <w:rPr>
          <w:rFonts w:ascii="Times New Roman" w:hAnsi="Times New Roman"/>
          <w:sz w:val="24"/>
          <w:szCs w:val="24"/>
          <w:lang w:val="ro-RO"/>
        </w:rPr>
        <w:t xml:space="preserve"> </w:t>
      </w:r>
      <w:r w:rsidR="00FF1930" w:rsidRPr="00730D12">
        <w:rPr>
          <w:rFonts w:ascii="Times New Roman" w:hAnsi="Times New Roman"/>
          <w:sz w:val="24"/>
          <w:szCs w:val="24"/>
          <w:lang w:val="ro-RO"/>
        </w:rPr>
        <w:t>păstrează în arhiva facultă</w:t>
      </w:r>
      <w:r w:rsidR="009C4210" w:rsidRPr="00730D12">
        <w:rPr>
          <w:rFonts w:ascii="Times New Roman" w:hAnsi="Times New Roman"/>
          <w:sz w:val="24"/>
          <w:szCs w:val="24"/>
          <w:lang w:val="ro-RO"/>
        </w:rPr>
        <w:t>ț</w:t>
      </w:r>
      <w:r w:rsidR="00FF1930" w:rsidRPr="00730D12">
        <w:rPr>
          <w:rFonts w:ascii="Times New Roman" w:hAnsi="Times New Roman"/>
          <w:sz w:val="24"/>
          <w:szCs w:val="24"/>
          <w:lang w:val="ro-RO"/>
        </w:rPr>
        <w:t xml:space="preserve">ii dosarul absolventului declarat admis la examenul </w:t>
      </w:r>
      <w:r w:rsidR="00A4124E" w:rsidRPr="00730D12">
        <w:rPr>
          <w:rFonts w:ascii="Times New Roman" w:hAnsi="Times New Roman"/>
          <w:sz w:val="24"/>
          <w:szCs w:val="24"/>
          <w:lang w:val="ro-RO"/>
        </w:rPr>
        <w:t>de finalizare a studiilor</w:t>
      </w:r>
      <w:r w:rsidR="00FF1930" w:rsidRPr="00730D12">
        <w:rPr>
          <w:rFonts w:ascii="Times New Roman" w:hAnsi="Times New Roman"/>
          <w:sz w:val="24"/>
          <w:szCs w:val="24"/>
          <w:lang w:val="ro-RO"/>
        </w:rPr>
        <w:t xml:space="preserve">. </w:t>
      </w:r>
    </w:p>
    <w:p w14:paraId="609B917E" w14:textId="77777777" w:rsidR="00723E2B" w:rsidRPr="00730D12" w:rsidRDefault="00723E2B" w:rsidP="00723E2B">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(2)</w:t>
      </w:r>
      <w:r w:rsidRPr="00730D12">
        <w:rPr>
          <w:rFonts w:ascii="Times New Roman" w:hAnsi="Times New Roman"/>
          <w:sz w:val="24"/>
          <w:szCs w:val="24"/>
          <w:lang w:val="ro-RO"/>
        </w:rPr>
        <w:t xml:space="preserve"> La Universitatea de Vest din Timișoara, suplimentul la diplomă se redactează bilingv, în limba română și în limba engleză, pentru a asigura transparența sistemului de formare universitară din România și pentru a facilita comparabilitatea internațională a titlurilor, diplomelor și certificatelor care pot fi obținute în învățământul superior românesc. În cazul programelor de studii universitare desfășurate cu predare într-o altă limbă decât limba română sau limba engleză, suplimentul la diplomă va fi redactat în limba română</w:t>
      </w:r>
      <w:r w:rsidR="004B2366" w:rsidRPr="00730D12">
        <w:rPr>
          <w:rFonts w:ascii="Times New Roman" w:hAnsi="Times New Roman"/>
          <w:sz w:val="24"/>
          <w:szCs w:val="24"/>
          <w:lang w:val="ro-RO"/>
        </w:rPr>
        <w:t xml:space="preserve"> </w:t>
      </w:r>
      <w:r w:rsidRPr="00730D12">
        <w:rPr>
          <w:rFonts w:ascii="Times New Roman" w:hAnsi="Times New Roman"/>
          <w:sz w:val="24"/>
          <w:szCs w:val="24"/>
          <w:lang w:val="ro-RO"/>
        </w:rPr>
        <w:t>și în limba în care s-au desfășurat studiile universitare</w:t>
      </w:r>
    </w:p>
    <w:p w14:paraId="4B297666" w14:textId="77777777" w:rsidR="00C7084D" w:rsidRPr="00730D12" w:rsidRDefault="00C7084D" w:rsidP="008319AC">
      <w:pPr>
        <w:spacing w:after="0"/>
        <w:jc w:val="both"/>
        <w:rPr>
          <w:rFonts w:ascii="Times New Roman" w:hAnsi="Times New Roman"/>
          <w:sz w:val="20"/>
          <w:szCs w:val="24"/>
          <w:lang w:val="ro-RO"/>
        </w:rPr>
      </w:pPr>
    </w:p>
    <w:p w14:paraId="10B008EA" w14:textId="77777777" w:rsidR="00B57F2E" w:rsidRPr="00730D12" w:rsidRDefault="00B57F2E" w:rsidP="008319AC">
      <w:pPr>
        <w:spacing w:after="0"/>
        <w:jc w:val="center"/>
        <w:rPr>
          <w:rFonts w:ascii="Times New Roman" w:hAnsi="Times New Roman"/>
          <w:b/>
          <w:sz w:val="28"/>
          <w:szCs w:val="28"/>
          <w:u w:val="single"/>
          <w:lang w:val="ro-RO"/>
        </w:rPr>
      </w:pPr>
      <w:r w:rsidRPr="00730D12">
        <w:rPr>
          <w:rFonts w:ascii="Times New Roman" w:hAnsi="Times New Roman"/>
          <w:b/>
          <w:sz w:val="28"/>
          <w:szCs w:val="28"/>
          <w:u w:val="single"/>
          <w:lang w:val="ro-RO"/>
        </w:rPr>
        <w:t>CAPITOLUL III</w:t>
      </w:r>
    </w:p>
    <w:p w14:paraId="4C52B506" w14:textId="77777777" w:rsidR="00B57F2E" w:rsidRPr="00730D12" w:rsidRDefault="00B57F2E" w:rsidP="008319AC">
      <w:pPr>
        <w:spacing w:after="0"/>
        <w:jc w:val="center"/>
        <w:rPr>
          <w:rFonts w:ascii="Times New Roman" w:hAnsi="Times New Roman"/>
          <w:b/>
          <w:sz w:val="28"/>
          <w:szCs w:val="28"/>
          <w:lang w:val="ro-RO"/>
        </w:rPr>
      </w:pPr>
      <w:r w:rsidRPr="00730D12">
        <w:rPr>
          <w:rFonts w:ascii="Times New Roman" w:hAnsi="Times New Roman"/>
          <w:b/>
          <w:sz w:val="28"/>
          <w:szCs w:val="28"/>
          <w:lang w:val="ro-RO"/>
        </w:rPr>
        <w:t>DISPOZI</w:t>
      </w:r>
      <w:r w:rsidR="009C4210" w:rsidRPr="00730D12">
        <w:rPr>
          <w:rFonts w:ascii="Times New Roman" w:hAnsi="Times New Roman"/>
          <w:b/>
          <w:sz w:val="28"/>
          <w:szCs w:val="28"/>
          <w:lang w:val="ro-RO"/>
        </w:rPr>
        <w:t>Ț</w:t>
      </w:r>
      <w:r w:rsidRPr="00730D12">
        <w:rPr>
          <w:rFonts w:ascii="Times New Roman" w:hAnsi="Times New Roman"/>
          <w:b/>
          <w:sz w:val="28"/>
          <w:szCs w:val="28"/>
          <w:lang w:val="ro-RO"/>
        </w:rPr>
        <w:t>II FINALE</w:t>
      </w:r>
      <w:r w:rsidR="003F5C09" w:rsidRPr="00730D12">
        <w:rPr>
          <w:rFonts w:ascii="Times New Roman" w:hAnsi="Times New Roman"/>
          <w:b/>
          <w:sz w:val="28"/>
          <w:szCs w:val="28"/>
          <w:lang w:val="ro-RO"/>
        </w:rPr>
        <w:t xml:space="preserve"> ȘI TRANZITORII</w:t>
      </w:r>
    </w:p>
    <w:p w14:paraId="1BF793FA" w14:textId="77777777" w:rsidR="00B57F2E" w:rsidRPr="00730D12" w:rsidRDefault="00B57F2E" w:rsidP="008319AC">
      <w:pPr>
        <w:spacing w:after="0"/>
        <w:jc w:val="both"/>
        <w:rPr>
          <w:rFonts w:ascii="Times New Roman" w:hAnsi="Times New Roman"/>
          <w:sz w:val="20"/>
          <w:szCs w:val="24"/>
          <w:lang w:val="ro-RO"/>
        </w:rPr>
      </w:pPr>
    </w:p>
    <w:p w14:paraId="03F4ADC6" w14:textId="77777777" w:rsidR="00A4124E" w:rsidRPr="00730D12" w:rsidRDefault="00B20941" w:rsidP="008319AC">
      <w:pPr>
        <w:spacing w:after="0"/>
        <w:ind w:firstLine="720"/>
        <w:jc w:val="both"/>
        <w:rPr>
          <w:rFonts w:ascii="Times New Roman" w:hAnsi="Times New Roman"/>
          <w:b/>
          <w:sz w:val="24"/>
          <w:szCs w:val="24"/>
          <w:lang w:val="ro-RO"/>
        </w:rPr>
      </w:pPr>
      <w:r w:rsidRPr="00730D12">
        <w:rPr>
          <w:rFonts w:ascii="Times New Roman" w:hAnsi="Times New Roman"/>
          <w:b/>
          <w:sz w:val="24"/>
          <w:szCs w:val="24"/>
          <w:lang w:val="ro-RO"/>
        </w:rPr>
        <w:t xml:space="preserve">Art. </w:t>
      </w:r>
      <w:r w:rsidR="00941E31" w:rsidRPr="00730D12">
        <w:rPr>
          <w:rFonts w:ascii="Times New Roman" w:hAnsi="Times New Roman"/>
          <w:b/>
          <w:sz w:val="24"/>
          <w:szCs w:val="24"/>
          <w:lang w:val="ro-RO"/>
        </w:rPr>
        <w:t>2</w:t>
      </w:r>
      <w:r w:rsidR="00E71F4A" w:rsidRPr="00730D12">
        <w:rPr>
          <w:rFonts w:ascii="Times New Roman" w:hAnsi="Times New Roman"/>
          <w:b/>
          <w:sz w:val="24"/>
          <w:szCs w:val="24"/>
          <w:lang w:val="ro-RO"/>
        </w:rPr>
        <w:t>3</w:t>
      </w:r>
      <w:r w:rsidR="00E8751C" w:rsidRPr="00730D12">
        <w:rPr>
          <w:rFonts w:ascii="Times New Roman" w:hAnsi="Times New Roman"/>
          <w:b/>
          <w:sz w:val="24"/>
          <w:szCs w:val="24"/>
          <w:lang w:val="ro-RO"/>
        </w:rPr>
        <w:t xml:space="preserve">. </w:t>
      </w:r>
    </w:p>
    <w:p w14:paraId="5CBB3123" w14:textId="77777777" w:rsidR="00FF1930" w:rsidRPr="00730D12" w:rsidRDefault="00A4124E"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lastRenderedPageBreak/>
        <w:t>(1)</w:t>
      </w:r>
      <w:r w:rsidRPr="00730D12">
        <w:rPr>
          <w:rFonts w:ascii="Times New Roman" w:hAnsi="Times New Roman"/>
          <w:sz w:val="24"/>
          <w:szCs w:val="24"/>
          <w:lang w:val="ro-RO"/>
        </w:rPr>
        <w:t xml:space="preserve"> Sesiunile</w:t>
      </w:r>
      <w:r w:rsidRPr="00730D12">
        <w:rPr>
          <w:rFonts w:ascii="Times New Roman" w:hAnsi="Times New Roman"/>
          <w:b/>
          <w:sz w:val="24"/>
          <w:szCs w:val="24"/>
          <w:lang w:val="ro-RO"/>
        </w:rPr>
        <w:t xml:space="preserve"> </w:t>
      </w:r>
      <w:r w:rsidRPr="00730D12">
        <w:rPr>
          <w:rFonts w:ascii="Times New Roman" w:hAnsi="Times New Roman"/>
          <w:sz w:val="24"/>
          <w:szCs w:val="24"/>
          <w:lang w:val="ro-RO"/>
        </w:rPr>
        <w:t>e</w:t>
      </w:r>
      <w:r w:rsidR="00FF1930" w:rsidRPr="00730D12">
        <w:rPr>
          <w:rFonts w:ascii="Times New Roman" w:hAnsi="Times New Roman"/>
          <w:sz w:val="24"/>
          <w:szCs w:val="24"/>
          <w:lang w:val="ro-RO"/>
        </w:rPr>
        <w:t>xamen</w:t>
      </w:r>
      <w:r w:rsidRPr="00730D12">
        <w:rPr>
          <w:rFonts w:ascii="Times New Roman" w:hAnsi="Times New Roman"/>
          <w:sz w:val="24"/>
          <w:szCs w:val="24"/>
          <w:lang w:val="ro-RO"/>
        </w:rPr>
        <w:t>elor de finalizare a studiilor universitare se organizează anual în perioadele stabilite prin Structura anului universitar aprobată prin Hotărârea Senatului UVT.</w:t>
      </w:r>
      <w:r w:rsidR="00FF1930" w:rsidRPr="00730D12">
        <w:rPr>
          <w:rFonts w:ascii="Times New Roman" w:hAnsi="Times New Roman"/>
          <w:sz w:val="24"/>
          <w:szCs w:val="24"/>
          <w:lang w:val="ro-RO"/>
        </w:rPr>
        <w:t xml:space="preserve"> </w:t>
      </w:r>
    </w:p>
    <w:p w14:paraId="1458EC00" w14:textId="77777777" w:rsidR="00A4124E" w:rsidRPr="00730D12" w:rsidRDefault="00A4124E"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(2)</w:t>
      </w:r>
      <w:r w:rsidRPr="00730D12">
        <w:rPr>
          <w:rFonts w:ascii="Times New Roman" w:hAnsi="Times New Roman"/>
          <w:sz w:val="24"/>
          <w:szCs w:val="24"/>
          <w:lang w:val="ro-RO"/>
        </w:rPr>
        <w:t xml:space="preserve"> Examenele de finalizare a studiilor </w:t>
      </w:r>
      <w:r w:rsidR="00CF5C3F" w:rsidRPr="00730D12">
        <w:rPr>
          <w:rFonts w:ascii="Times New Roman" w:hAnsi="Times New Roman"/>
          <w:sz w:val="24"/>
          <w:szCs w:val="24"/>
          <w:lang w:val="ro-RO"/>
        </w:rPr>
        <w:t xml:space="preserve">universitare </w:t>
      </w:r>
      <w:r w:rsidRPr="00730D12">
        <w:rPr>
          <w:rFonts w:ascii="Times New Roman" w:hAnsi="Times New Roman"/>
          <w:sz w:val="24"/>
          <w:szCs w:val="24"/>
          <w:lang w:val="ro-RO"/>
        </w:rPr>
        <w:t>se pot organiza în 3 sesiuni, în perioadele stabilite de Senatul UVT prin Structura anului universitar, dintre care două sesiuni în anul universitar curent și o sesiune în luna februarie a anului universitar următor, la solicitarea Consiliilor facultăților și cu aprobarea Senatului UVT.</w:t>
      </w:r>
    </w:p>
    <w:p w14:paraId="32627F23" w14:textId="77777777" w:rsidR="002A0B90" w:rsidRPr="00730D12" w:rsidRDefault="002A0B90" w:rsidP="008319AC">
      <w:pPr>
        <w:spacing w:after="0"/>
        <w:jc w:val="both"/>
        <w:rPr>
          <w:rFonts w:ascii="Times New Roman" w:hAnsi="Times New Roman"/>
          <w:color w:val="FF0000"/>
          <w:sz w:val="20"/>
          <w:szCs w:val="24"/>
          <w:lang w:val="ro-RO"/>
        </w:rPr>
      </w:pPr>
    </w:p>
    <w:p w14:paraId="07B431F8" w14:textId="77777777" w:rsidR="00A4124E" w:rsidRPr="00730D12" w:rsidRDefault="00941E31" w:rsidP="008319AC">
      <w:pPr>
        <w:pStyle w:val="NoSpacing"/>
        <w:spacing w:line="276" w:lineRule="auto"/>
        <w:ind w:firstLine="720"/>
        <w:jc w:val="both"/>
        <w:rPr>
          <w:rFonts w:ascii="Times New Roman" w:hAnsi="Times New Roman"/>
          <w:sz w:val="24"/>
          <w:szCs w:val="24"/>
          <w:lang w:val="ro-RO"/>
        </w:rPr>
      </w:pPr>
      <w:r w:rsidRPr="00730D12">
        <w:rPr>
          <w:rFonts w:ascii="Times New Roman" w:hAnsi="Times New Roman"/>
          <w:b/>
          <w:sz w:val="24"/>
          <w:szCs w:val="24"/>
          <w:lang w:val="ro-RO"/>
        </w:rPr>
        <w:t>Art. 2</w:t>
      </w:r>
      <w:r w:rsidR="00E71F4A" w:rsidRPr="00730D12">
        <w:rPr>
          <w:rFonts w:ascii="Times New Roman" w:hAnsi="Times New Roman"/>
          <w:b/>
          <w:sz w:val="24"/>
          <w:szCs w:val="24"/>
          <w:lang w:val="ro-RO"/>
        </w:rPr>
        <w:t>4</w:t>
      </w:r>
      <w:r w:rsidRPr="00730D12">
        <w:rPr>
          <w:rFonts w:ascii="Times New Roman" w:hAnsi="Times New Roman"/>
          <w:b/>
          <w:sz w:val="24"/>
          <w:szCs w:val="24"/>
          <w:lang w:val="ro-RO"/>
        </w:rPr>
        <w:t>.</w:t>
      </w:r>
      <w:r w:rsidRPr="00730D12">
        <w:rPr>
          <w:rFonts w:ascii="Times New Roman" w:hAnsi="Times New Roman"/>
          <w:sz w:val="24"/>
          <w:szCs w:val="24"/>
          <w:lang w:val="ro-RO"/>
        </w:rPr>
        <w:t xml:space="preserve"> </w:t>
      </w:r>
    </w:p>
    <w:p w14:paraId="26ED98D0" w14:textId="77777777" w:rsidR="005C344A" w:rsidRPr="00730D12" w:rsidRDefault="00A4124E" w:rsidP="008319AC">
      <w:pPr>
        <w:pStyle w:val="NoSpacing"/>
        <w:spacing w:line="276" w:lineRule="auto"/>
        <w:ind w:firstLine="720"/>
        <w:jc w:val="both"/>
        <w:rPr>
          <w:rFonts w:ascii="Times New Roman" w:hAnsi="Times New Roman"/>
          <w:sz w:val="24"/>
          <w:szCs w:val="24"/>
          <w:lang w:val="ro-RO"/>
        </w:rPr>
      </w:pPr>
      <w:r w:rsidRPr="00730D12">
        <w:rPr>
          <w:rFonts w:ascii="Times New Roman" w:hAnsi="Times New Roman"/>
          <w:b/>
          <w:sz w:val="24"/>
          <w:szCs w:val="24"/>
          <w:lang w:val="ro-RO"/>
        </w:rPr>
        <w:t>(1)</w:t>
      </w:r>
      <w:r w:rsidRPr="00730D12">
        <w:rPr>
          <w:rFonts w:ascii="Times New Roman" w:hAnsi="Times New Roman"/>
          <w:sz w:val="24"/>
          <w:szCs w:val="24"/>
          <w:lang w:val="ro-RO"/>
        </w:rPr>
        <w:t xml:space="preserve"> Studenții UVT au dreptul de a se prezenta gratuit la cele două sesiuni ale examenelor de finalizare a studiilor universitare din anul universitar în care au absolvit.</w:t>
      </w:r>
    </w:p>
    <w:p w14:paraId="040C335D" w14:textId="77777777" w:rsidR="00A4124E" w:rsidRPr="00730D12" w:rsidRDefault="00A4124E"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277033" w:rsidRPr="00730D12">
        <w:rPr>
          <w:rFonts w:ascii="Times New Roman" w:hAnsi="Times New Roman"/>
          <w:b/>
          <w:sz w:val="24"/>
          <w:szCs w:val="24"/>
          <w:lang w:val="ro-RO"/>
        </w:rPr>
        <w:t>2</w:t>
      </w:r>
      <w:r w:rsidRPr="00730D12">
        <w:rPr>
          <w:rFonts w:ascii="Times New Roman" w:hAnsi="Times New Roman"/>
          <w:b/>
          <w:sz w:val="24"/>
          <w:szCs w:val="24"/>
          <w:lang w:val="ro-RO"/>
        </w:rPr>
        <w:t>)</w:t>
      </w:r>
      <w:r w:rsidRPr="00730D12">
        <w:rPr>
          <w:rFonts w:ascii="Times New Roman" w:hAnsi="Times New Roman"/>
          <w:sz w:val="24"/>
          <w:szCs w:val="24"/>
          <w:lang w:val="ro-RO"/>
        </w:rPr>
        <w:t xml:space="preserve"> Studenții UVT care au participat la programe de mobilități academice Erasmus+ sau la alte tipuri de mobilități instituționalizate în semestrul </w:t>
      </w:r>
      <w:r w:rsidR="00CF5C3F" w:rsidRPr="00730D12">
        <w:rPr>
          <w:rFonts w:ascii="Times New Roman" w:hAnsi="Times New Roman"/>
          <w:sz w:val="24"/>
          <w:szCs w:val="24"/>
          <w:lang w:val="ro-RO"/>
        </w:rPr>
        <w:t xml:space="preserve">al </w:t>
      </w:r>
      <w:r w:rsidRPr="00730D12">
        <w:rPr>
          <w:rFonts w:ascii="Times New Roman" w:hAnsi="Times New Roman"/>
          <w:sz w:val="24"/>
          <w:szCs w:val="24"/>
          <w:lang w:val="ro-RO"/>
        </w:rPr>
        <w:t>II</w:t>
      </w:r>
      <w:r w:rsidR="00CF5C3F" w:rsidRPr="00730D12">
        <w:rPr>
          <w:rFonts w:ascii="Times New Roman" w:hAnsi="Times New Roman"/>
          <w:sz w:val="24"/>
          <w:szCs w:val="24"/>
          <w:lang w:val="ro-RO"/>
        </w:rPr>
        <w:t>-lea</w:t>
      </w:r>
      <w:r w:rsidRPr="00730D12">
        <w:rPr>
          <w:rFonts w:ascii="Times New Roman" w:hAnsi="Times New Roman"/>
          <w:sz w:val="24"/>
          <w:szCs w:val="24"/>
          <w:lang w:val="ro-RO"/>
        </w:rPr>
        <w:t xml:space="preserve"> al anului universitar și au dobândit calitatea de absolvent după data susținerii examenului de finalizare a studiilor al promoției lor se pot prezenta la două sesiuni de examinare fără a plăti taxa aferentă.</w:t>
      </w:r>
    </w:p>
    <w:p w14:paraId="631B3B6B" w14:textId="77777777" w:rsidR="00CE01ED" w:rsidRPr="00730D12" w:rsidRDefault="00CE01ED" w:rsidP="008319AC">
      <w:pPr>
        <w:shd w:val="clear" w:color="auto" w:fill="FFFFFF"/>
        <w:spacing w:after="0"/>
        <w:ind w:left="900" w:hanging="900"/>
        <w:jc w:val="both"/>
        <w:rPr>
          <w:rFonts w:ascii="Times New Roman" w:hAnsi="Times New Roman"/>
          <w:sz w:val="20"/>
          <w:szCs w:val="24"/>
          <w:lang w:val="ro-RO"/>
        </w:rPr>
      </w:pPr>
    </w:p>
    <w:p w14:paraId="26C36066" w14:textId="77777777" w:rsidR="00CE01ED" w:rsidRPr="00730D12" w:rsidRDefault="00941E31" w:rsidP="008319AC">
      <w:pPr>
        <w:shd w:val="clear" w:color="auto" w:fill="FFFFFF"/>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Art. 2</w:t>
      </w:r>
      <w:r w:rsidR="00E71F4A" w:rsidRPr="00730D12">
        <w:rPr>
          <w:rFonts w:ascii="Times New Roman" w:hAnsi="Times New Roman"/>
          <w:b/>
          <w:sz w:val="24"/>
          <w:szCs w:val="24"/>
          <w:lang w:val="ro-RO"/>
        </w:rPr>
        <w:t>5</w:t>
      </w:r>
      <w:r w:rsidRPr="00730D12">
        <w:rPr>
          <w:rFonts w:ascii="Times New Roman" w:hAnsi="Times New Roman"/>
          <w:b/>
          <w:sz w:val="24"/>
          <w:szCs w:val="24"/>
          <w:lang w:val="ro-RO"/>
        </w:rPr>
        <w:t>.</w:t>
      </w:r>
      <w:r w:rsidRPr="00730D12">
        <w:rPr>
          <w:rFonts w:ascii="Times New Roman" w:hAnsi="Times New Roman"/>
          <w:sz w:val="24"/>
          <w:szCs w:val="24"/>
          <w:lang w:val="ro-RO"/>
        </w:rPr>
        <w:t xml:space="preserve"> </w:t>
      </w:r>
      <w:r w:rsidR="00CE01ED" w:rsidRPr="00730D12">
        <w:rPr>
          <w:rFonts w:ascii="Times New Roman" w:hAnsi="Times New Roman"/>
          <w:sz w:val="24"/>
          <w:szCs w:val="24"/>
          <w:lang w:val="ro-RO"/>
        </w:rPr>
        <w:t>În UVT, este</w:t>
      </w:r>
      <w:r w:rsidR="0002748B" w:rsidRPr="00730D12">
        <w:rPr>
          <w:rFonts w:ascii="Times New Roman" w:hAnsi="Times New Roman"/>
          <w:sz w:val="24"/>
          <w:szCs w:val="24"/>
          <w:lang w:val="ro-RO"/>
        </w:rPr>
        <w:t xml:space="preserve"> strict</w:t>
      </w:r>
      <w:r w:rsidR="00CE01ED" w:rsidRPr="00730D12">
        <w:rPr>
          <w:rFonts w:ascii="Times New Roman" w:hAnsi="Times New Roman"/>
          <w:sz w:val="24"/>
          <w:szCs w:val="24"/>
          <w:lang w:val="ro-RO"/>
        </w:rPr>
        <w:t xml:space="preserve"> interzisă comercializarea de lucrări </w:t>
      </w:r>
      <w:r w:rsidR="009C4210" w:rsidRPr="00730D12">
        <w:rPr>
          <w:rFonts w:ascii="Times New Roman" w:hAnsi="Times New Roman"/>
          <w:sz w:val="24"/>
          <w:szCs w:val="24"/>
          <w:lang w:val="ro-RO"/>
        </w:rPr>
        <w:t>ș</w:t>
      </w:r>
      <w:r w:rsidR="00CE01ED" w:rsidRPr="00730D12">
        <w:rPr>
          <w:rFonts w:ascii="Times New Roman" w:hAnsi="Times New Roman"/>
          <w:sz w:val="24"/>
          <w:szCs w:val="24"/>
          <w:lang w:val="ro-RO"/>
        </w:rPr>
        <w:t>tiin</w:t>
      </w:r>
      <w:r w:rsidR="009C4210" w:rsidRPr="00730D12">
        <w:rPr>
          <w:rFonts w:ascii="Times New Roman" w:hAnsi="Times New Roman"/>
          <w:sz w:val="24"/>
          <w:szCs w:val="24"/>
          <w:lang w:val="ro-RO"/>
        </w:rPr>
        <w:t>ț</w:t>
      </w:r>
      <w:r w:rsidR="00CE01ED" w:rsidRPr="00730D12">
        <w:rPr>
          <w:rFonts w:ascii="Times New Roman" w:hAnsi="Times New Roman"/>
          <w:sz w:val="24"/>
          <w:szCs w:val="24"/>
          <w:lang w:val="ro-RO"/>
        </w:rPr>
        <w:t>ifice în vederea facilitării falsificării de către c</w:t>
      </w:r>
      <w:r w:rsidR="00BE4B06" w:rsidRPr="00730D12">
        <w:rPr>
          <w:rFonts w:ascii="Times New Roman" w:hAnsi="Times New Roman"/>
          <w:sz w:val="24"/>
          <w:szCs w:val="24"/>
          <w:lang w:val="ro-RO"/>
        </w:rPr>
        <w:t>u</w:t>
      </w:r>
      <w:r w:rsidR="00F95BD9" w:rsidRPr="00730D12">
        <w:rPr>
          <w:rFonts w:ascii="Times New Roman" w:hAnsi="Times New Roman"/>
          <w:sz w:val="24"/>
          <w:szCs w:val="24"/>
          <w:lang w:val="ro-RO"/>
        </w:rPr>
        <w:t>mpără</w:t>
      </w:r>
      <w:r w:rsidR="00CE01ED" w:rsidRPr="00730D12">
        <w:rPr>
          <w:rFonts w:ascii="Times New Roman" w:hAnsi="Times New Roman"/>
          <w:sz w:val="24"/>
          <w:szCs w:val="24"/>
          <w:lang w:val="ro-RO"/>
        </w:rPr>
        <w:t>tor a calită</w:t>
      </w:r>
      <w:r w:rsidR="009C4210" w:rsidRPr="00730D12">
        <w:rPr>
          <w:rFonts w:ascii="Times New Roman" w:hAnsi="Times New Roman"/>
          <w:sz w:val="24"/>
          <w:szCs w:val="24"/>
          <w:lang w:val="ro-RO"/>
        </w:rPr>
        <w:t>ț</w:t>
      </w:r>
      <w:r w:rsidR="00CE01ED" w:rsidRPr="00730D12">
        <w:rPr>
          <w:rFonts w:ascii="Times New Roman" w:hAnsi="Times New Roman"/>
          <w:sz w:val="24"/>
          <w:szCs w:val="24"/>
          <w:lang w:val="ro-RO"/>
        </w:rPr>
        <w:t>ii de autor al unei lucrări de licen</w:t>
      </w:r>
      <w:r w:rsidR="009C4210" w:rsidRPr="00730D12">
        <w:rPr>
          <w:rFonts w:ascii="Times New Roman" w:hAnsi="Times New Roman"/>
          <w:sz w:val="24"/>
          <w:szCs w:val="24"/>
          <w:lang w:val="ro-RO"/>
        </w:rPr>
        <w:t>ț</w:t>
      </w:r>
      <w:r w:rsidR="00CE01ED" w:rsidRPr="00730D12">
        <w:rPr>
          <w:rFonts w:ascii="Times New Roman" w:hAnsi="Times New Roman"/>
          <w:sz w:val="24"/>
          <w:szCs w:val="24"/>
          <w:lang w:val="ro-RO"/>
        </w:rPr>
        <w:t>ă</w:t>
      </w:r>
      <w:r w:rsidR="00A4124E" w:rsidRPr="00730D12">
        <w:rPr>
          <w:rFonts w:ascii="Times New Roman" w:hAnsi="Times New Roman"/>
          <w:sz w:val="24"/>
          <w:szCs w:val="24"/>
          <w:lang w:val="ro-RO"/>
        </w:rPr>
        <w:t xml:space="preserve"> sau </w:t>
      </w:r>
      <w:r w:rsidR="0002748B" w:rsidRPr="00730D12">
        <w:rPr>
          <w:rFonts w:ascii="Times New Roman" w:hAnsi="Times New Roman"/>
          <w:sz w:val="24"/>
          <w:szCs w:val="24"/>
          <w:lang w:val="ro-RO"/>
        </w:rPr>
        <w:t xml:space="preserve">de </w:t>
      </w:r>
      <w:r w:rsidR="00A4124E" w:rsidRPr="00730D12">
        <w:rPr>
          <w:rFonts w:ascii="Times New Roman" w:hAnsi="Times New Roman"/>
          <w:sz w:val="24"/>
          <w:szCs w:val="24"/>
          <w:lang w:val="ro-RO"/>
        </w:rPr>
        <w:t>disertație.</w:t>
      </w:r>
      <w:r w:rsidR="00CE01ED" w:rsidRPr="00730D12">
        <w:rPr>
          <w:rFonts w:ascii="Times New Roman" w:hAnsi="Times New Roman"/>
          <w:sz w:val="24"/>
          <w:szCs w:val="24"/>
          <w:lang w:val="ro-RO"/>
        </w:rPr>
        <w:t xml:space="preserve"> </w:t>
      </w:r>
    </w:p>
    <w:p w14:paraId="3055EB71" w14:textId="77777777" w:rsidR="00BB1DCD" w:rsidRPr="00730D12" w:rsidRDefault="00BB1DCD" w:rsidP="008319AC">
      <w:pPr>
        <w:shd w:val="clear" w:color="auto" w:fill="FFFFFF"/>
        <w:spacing w:after="0"/>
        <w:ind w:firstLine="720"/>
        <w:jc w:val="both"/>
        <w:rPr>
          <w:rFonts w:ascii="Times New Roman" w:hAnsi="Times New Roman"/>
          <w:sz w:val="20"/>
          <w:szCs w:val="24"/>
          <w:lang w:val="ro-RO"/>
        </w:rPr>
      </w:pPr>
    </w:p>
    <w:p w14:paraId="6B362557" w14:textId="77777777" w:rsidR="00F618DD" w:rsidRPr="00730D12" w:rsidRDefault="00BB1DCD" w:rsidP="008319AC">
      <w:pPr>
        <w:shd w:val="clear" w:color="auto" w:fill="FFFFFF"/>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Art. 26.</w:t>
      </w:r>
      <w:r w:rsidRPr="00730D12">
        <w:rPr>
          <w:rFonts w:ascii="Times New Roman" w:hAnsi="Times New Roman"/>
          <w:sz w:val="24"/>
          <w:szCs w:val="24"/>
          <w:lang w:val="ro-RO"/>
        </w:rPr>
        <w:t xml:space="preserve"> </w:t>
      </w:r>
    </w:p>
    <w:p w14:paraId="17436BE6" w14:textId="262A9D35" w:rsidR="00BB1DCD" w:rsidRPr="00730D12" w:rsidRDefault="00F618DD" w:rsidP="008319AC">
      <w:pPr>
        <w:shd w:val="clear" w:color="auto" w:fill="FFFFFF"/>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 xml:space="preserve">(1) </w:t>
      </w:r>
      <w:r w:rsidR="00BF5599" w:rsidRPr="00730D12">
        <w:rPr>
          <w:rFonts w:ascii="Times New Roman" w:hAnsi="Times New Roman"/>
          <w:sz w:val="24"/>
          <w:szCs w:val="24"/>
          <w:lang w:val="ro-RO"/>
        </w:rPr>
        <w:t xml:space="preserve">În conformitate cu prevederile </w:t>
      </w:r>
      <w:r w:rsidR="000C66BF" w:rsidRPr="00730D12">
        <w:rPr>
          <w:rFonts w:ascii="Times New Roman" w:hAnsi="Times New Roman"/>
          <w:lang w:val="ro-RO"/>
        </w:rPr>
        <w:t>Ordinul</w:t>
      </w:r>
      <w:r w:rsidR="00516C8A">
        <w:rPr>
          <w:rFonts w:ascii="Times New Roman" w:hAnsi="Times New Roman"/>
          <w:lang w:val="ro-RO"/>
        </w:rPr>
        <w:t>ui</w:t>
      </w:r>
      <w:r w:rsidR="000C66BF" w:rsidRPr="00730D12">
        <w:rPr>
          <w:rFonts w:ascii="Times New Roman" w:hAnsi="Times New Roman"/>
          <w:lang w:val="ro-RO"/>
        </w:rPr>
        <w:t xml:space="preserve"> Ministrului Educației Naționale și Cercetării Științifice </w:t>
      </w:r>
      <w:r w:rsidR="000C66BF" w:rsidRPr="00730D12">
        <w:rPr>
          <w:rFonts w:ascii="Times New Roman" w:hAnsi="Times New Roman"/>
          <w:b/>
          <w:lang w:val="ro-RO"/>
        </w:rPr>
        <w:t>nr.</w:t>
      </w:r>
      <w:r w:rsidR="000C66BF" w:rsidRPr="00730D12">
        <w:rPr>
          <w:rFonts w:ascii="Times New Roman" w:hAnsi="Times New Roman"/>
          <w:b/>
          <w:color w:val="00B050"/>
          <w:lang w:val="ro-RO"/>
        </w:rPr>
        <w:t xml:space="preserve"> </w:t>
      </w:r>
      <w:r w:rsidR="000C66BF" w:rsidRPr="00730D12">
        <w:rPr>
          <w:rFonts w:ascii="Times New Roman" w:hAnsi="Times New Roman"/>
          <w:b/>
          <w:lang w:val="ro-RO"/>
        </w:rPr>
        <w:t>6125 din 20 decembrie 2016</w:t>
      </w:r>
      <w:r w:rsidR="000C66BF" w:rsidRPr="00730D12">
        <w:rPr>
          <w:rFonts w:ascii="Times New Roman" w:hAnsi="Times New Roman"/>
          <w:lang w:val="ro-RO"/>
        </w:rPr>
        <w:t xml:space="preserve"> privind aprobarea </w:t>
      </w:r>
      <w:r w:rsidR="000C66BF" w:rsidRPr="00730D12">
        <w:rPr>
          <w:rFonts w:ascii="Times New Roman" w:hAnsi="Times New Roman"/>
          <w:i/>
          <w:lang w:val="ro-RO"/>
        </w:rPr>
        <w:t>Metodologiei-cadru de organizare și desfășurare a examenelor de licență/diplomă și disertație</w:t>
      </w:r>
      <w:r w:rsidR="000C66BF" w:rsidRPr="00730D12">
        <w:rPr>
          <w:rFonts w:ascii="Times New Roman" w:hAnsi="Times New Roman"/>
          <w:lang w:val="ro-RO"/>
        </w:rPr>
        <w:t>, cu modificările și completările ulterioare</w:t>
      </w:r>
      <w:r w:rsidR="00516C8A">
        <w:rPr>
          <w:rFonts w:ascii="Times New Roman" w:hAnsi="Times New Roman"/>
          <w:lang w:val="ro-RO"/>
        </w:rPr>
        <w:t>,</w:t>
      </w:r>
      <w:r w:rsidR="00227EAD" w:rsidRPr="00730D12" w:rsidDel="00227EAD">
        <w:rPr>
          <w:rFonts w:ascii="Times New Roman" w:hAnsi="Times New Roman"/>
          <w:i/>
          <w:sz w:val="28"/>
          <w:szCs w:val="24"/>
          <w:lang w:val="ro-RO"/>
        </w:rPr>
        <w:t xml:space="preserve"> </w:t>
      </w:r>
      <w:r w:rsidR="009628C5" w:rsidRPr="00730D12">
        <w:rPr>
          <w:rFonts w:ascii="Times New Roman" w:hAnsi="Times New Roman"/>
          <w:sz w:val="24"/>
          <w:szCs w:val="24"/>
          <w:lang w:val="ro-RO"/>
        </w:rPr>
        <w:t xml:space="preserve">și cu prevederile art. </w:t>
      </w:r>
      <w:r w:rsidR="00114745">
        <w:rPr>
          <w:rFonts w:ascii="Times New Roman" w:hAnsi="Times New Roman"/>
          <w:sz w:val="24"/>
          <w:szCs w:val="24"/>
          <w:lang w:val="ro-RO"/>
        </w:rPr>
        <w:t>8</w:t>
      </w:r>
      <w:r w:rsidR="009628C5" w:rsidRPr="00730D12">
        <w:rPr>
          <w:rFonts w:ascii="Times New Roman" w:hAnsi="Times New Roman"/>
          <w:sz w:val="24"/>
          <w:szCs w:val="24"/>
          <w:lang w:val="ro-RO"/>
        </w:rPr>
        <w:t xml:space="preserve">, alin. (1) din </w:t>
      </w:r>
      <w:r w:rsidR="009628C5" w:rsidRPr="00516C8A">
        <w:rPr>
          <w:rFonts w:ascii="Times New Roman" w:hAnsi="Times New Roman"/>
          <w:i/>
          <w:iCs/>
          <w:sz w:val="24"/>
          <w:szCs w:val="24"/>
          <w:lang w:val="ro-RO"/>
        </w:rPr>
        <w:t xml:space="preserve">Ordonanța de Urgență a Guvernului României nr. </w:t>
      </w:r>
      <w:r w:rsidR="00114745" w:rsidRPr="00516C8A">
        <w:rPr>
          <w:rFonts w:ascii="Times New Roman" w:hAnsi="Times New Roman"/>
          <w:i/>
          <w:iCs/>
          <w:sz w:val="24"/>
          <w:szCs w:val="24"/>
          <w:lang w:val="ro-RO"/>
        </w:rPr>
        <w:t>141</w:t>
      </w:r>
      <w:r w:rsidR="009628C5" w:rsidRPr="00516C8A">
        <w:rPr>
          <w:rFonts w:ascii="Times New Roman" w:hAnsi="Times New Roman"/>
          <w:i/>
          <w:iCs/>
          <w:sz w:val="24"/>
          <w:szCs w:val="24"/>
          <w:lang w:val="ro-RO"/>
        </w:rPr>
        <w:t xml:space="preserve"> din </w:t>
      </w:r>
      <w:r w:rsidR="00114745" w:rsidRPr="00516C8A">
        <w:rPr>
          <w:rFonts w:ascii="Times New Roman" w:hAnsi="Times New Roman"/>
          <w:i/>
          <w:iCs/>
          <w:sz w:val="24"/>
          <w:szCs w:val="24"/>
          <w:lang w:val="ro-RO"/>
        </w:rPr>
        <w:t>19 august</w:t>
      </w:r>
      <w:r w:rsidR="009628C5" w:rsidRPr="00516C8A">
        <w:rPr>
          <w:rFonts w:ascii="Times New Roman" w:hAnsi="Times New Roman"/>
          <w:i/>
          <w:iCs/>
          <w:sz w:val="24"/>
          <w:szCs w:val="24"/>
          <w:lang w:val="ro-RO"/>
        </w:rPr>
        <w:t xml:space="preserve"> 2020 privind </w:t>
      </w:r>
      <w:r w:rsidR="00114745" w:rsidRPr="00516C8A">
        <w:rPr>
          <w:rFonts w:ascii="Times New Roman" w:hAnsi="Times New Roman"/>
          <w:i/>
          <w:iCs/>
          <w:sz w:val="24"/>
          <w:szCs w:val="24"/>
          <w:lang w:val="ro-RO"/>
        </w:rPr>
        <w:t xml:space="preserve">instituirea </w:t>
      </w:r>
      <w:r w:rsidR="009628C5" w:rsidRPr="00516C8A">
        <w:rPr>
          <w:rFonts w:ascii="Times New Roman" w:hAnsi="Times New Roman"/>
          <w:i/>
          <w:iCs/>
          <w:sz w:val="24"/>
          <w:szCs w:val="24"/>
          <w:lang w:val="ro-RO"/>
        </w:rPr>
        <w:t>unor măsuri pentru buna funcționare a sistemului de învățământ</w:t>
      </w:r>
      <w:r w:rsidR="00114745" w:rsidRPr="00516C8A">
        <w:rPr>
          <w:rFonts w:ascii="Times New Roman" w:hAnsi="Times New Roman"/>
          <w:i/>
          <w:iCs/>
          <w:sz w:val="24"/>
          <w:szCs w:val="24"/>
          <w:lang w:val="ro-RO"/>
        </w:rPr>
        <w:t xml:space="preserve"> și pentru modificarea și completarea Legii educației naționale nr. 1 din 2011</w:t>
      </w:r>
      <w:r w:rsidR="00BF5599" w:rsidRPr="00730D12">
        <w:rPr>
          <w:rFonts w:ascii="Times New Roman" w:hAnsi="Times New Roman"/>
          <w:sz w:val="24"/>
          <w:szCs w:val="24"/>
          <w:lang w:val="ro-RO"/>
        </w:rPr>
        <w:t xml:space="preserve">, </w:t>
      </w:r>
      <w:r w:rsidR="00361743" w:rsidRPr="00361743">
        <w:rPr>
          <w:rFonts w:ascii="Times New Roman" w:hAnsi="Times New Roman"/>
          <w:sz w:val="24"/>
          <w:szCs w:val="24"/>
          <w:highlight w:val="yellow"/>
          <w:lang w:val="ro-RO"/>
        </w:rPr>
        <w:t>cu modificările și completările ulterioare,</w:t>
      </w:r>
      <w:r w:rsidR="00361743">
        <w:rPr>
          <w:rFonts w:ascii="Times New Roman" w:hAnsi="Times New Roman"/>
          <w:sz w:val="24"/>
          <w:szCs w:val="24"/>
          <w:lang w:val="ro-RO"/>
        </w:rPr>
        <w:t xml:space="preserve"> </w:t>
      </w:r>
      <w:r w:rsidR="00BF5599" w:rsidRPr="00730D12">
        <w:rPr>
          <w:rFonts w:ascii="Times New Roman" w:hAnsi="Times New Roman"/>
          <w:sz w:val="24"/>
          <w:szCs w:val="24"/>
          <w:lang w:val="ro-RO"/>
        </w:rPr>
        <w:t>p</w:t>
      </w:r>
      <w:r w:rsidRPr="00730D12">
        <w:rPr>
          <w:rFonts w:ascii="Times New Roman" w:hAnsi="Times New Roman"/>
          <w:sz w:val="24"/>
          <w:szCs w:val="24"/>
          <w:lang w:val="ro-RO"/>
        </w:rPr>
        <w:t>rin derogare de la prevederile prezentului regulament (art. 13, alin. (2) și art. 14, alin. (2)), pentru anul universitar 20</w:t>
      </w:r>
      <w:r w:rsidR="00EE0A0C" w:rsidRPr="00730D12">
        <w:rPr>
          <w:rFonts w:ascii="Times New Roman" w:hAnsi="Times New Roman"/>
          <w:sz w:val="24"/>
          <w:szCs w:val="24"/>
          <w:lang w:val="ro-RO"/>
        </w:rPr>
        <w:t>2</w:t>
      </w:r>
      <w:r w:rsidR="00361743" w:rsidRPr="00361743">
        <w:rPr>
          <w:rFonts w:ascii="Times New Roman" w:hAnsi="Times New Roman"/>
          <w:sz w:val="24"/>
          <w:szCs w:val="24"/>
          <w:highlight w:val="yellow"/>
          <w:lang w:val="ro-RO"/>
        </w:rPr>
        <w:t>1</w:t>
      </w:r>
      <w:r w:rsidRPr="00730D12">
        <w:rPr>
          <w:rFonts w:ascii="Times New Roman" w:hAnsi="Times New Roman"/>
          <w:sz w:val="24"/>
          <w:szCs w:val="24"/>
          <w:lang w:val="ro-RO"/>
        </w:rPr>
        <w:t>-202</w:t>
      </w:r>
      <w:r w:rsidR="00361743" w:rsidRPr="00361743">
        <w:rPr>
          <w:rFonts w:ascii="Times New Roman" w:hAnsi="Times New Roman"/>
          <w:sz w:val="24"/>
          <w:szCs w:val="24"/>
          <w:highlight w:val="yellow"/>
          <w:lang w:val="ro-RO"/>
        </w:rPr>
        <w:t>2</w:t>
      </w:r>
      <w:r w:rsidRPr="00730D12">
        <w:rPr>
          <w:rFonts w:ascii="Times New Roman" w:hAnsi="Times New Roman"/>
          <w:sz w:val="24"/>
          <w:szCs w:val="24"/>
          <w:lang w:val="ro-RO"/>
        </w:rPr>
        <w:t>, în situația în care în perioada prevăzută de structura anului universitar pentru susținerea examenelor de finalizare a studiilor universitare de licență și de masterat pe teritoriul României este decretată stare de urgență</w:t>
      </w:r>
      <w:r w:rsidR="00227EAD" w:rsidRPr="00730D12">
        <w:rPr>
          <w:rFonts w:ascii="Times New Roman" w:hAnsi="Times New Roman"/>
          <w:sz w:val="24"/>
          <w:szCs w:val="24"/>
          <w:lang w:val="ro-RO"/>
        </w:rPr>
        <w:t>, stare de alertă</w:t>
      </w:r>
      <w:r w:rsidRPr="00730D12">
        <w:rPr>
          <w:rFonts w:ascii="Times New Roman" w:hAnsi="Times New Roman"/>
          <w:sz w:val="24"/>
          <w:szCs w:val="24"/>
          <w:lang w:val="ro-RO"/>
        </w:rPr>
        <w:t xml:space="preserve"> </w:t>
      </w:r>
      <w:r w:rsidR="009628C5" w:rsidRPr="00730D12">
        <w:rPr>
          <w:rFonts w:ascii="Times New Roman" w:hAnsi="Times New Roman"/>
          <w:sz w:val="24"/>
          <w:szCs w:val="24"/>
          <w:lang w:val="ro-RO"/>
        </w:rPr>
        <w:t>sau sunt impuse</w:t>
      </w:r>
      <w:r w:rsidRPr="00730D12">
        <w:rPr>
          <w:rFonts w:ascii="Times New Roman" w:hAnsi="Times New Roman"/>
          <w:sz w:val="24"/>
          <w:szCs w:val="24"/>
          <w:lang w:val="ro-RO"/>
        </w:rPr>
        <w:t xml:space="preserve"> restricții cu privire la adunările publice și</w:t>
      </w:r>
      <w:r w:rsidR="009628C5" w:rsidRPr="00730D12">
        <w:rPr>
          <w:rFonts w:ascii="Times New Roman" w:hAnsi="Times New Roman"/>
          <w:sz w:val="24"/>
          <w:szCs w:val="24"/>
          <w:lang w:val="ro-RO"/>
        </w:rPr>
        <w:t>/sau</w:t>
      </w:r>
      <w:r w:rsidRPr="00730D12">
        <w:rPr>
          <w:rFonts w:ascii="Times New Roman" w:hAnsi="Times New Roman"/>
          <w:sz w:val="24"/>
          <w:szCs w:val="24"/>
          <w:lang w:val="ro-RO"/>
        </w:rPr>
        <w:t xml:space="preserve"> la deplasarea persoanelor, cu respectarea calității actului didactic și cu asumarea răspunderii publice, probele examenelor de finalizare a studiilor universitare de licență și de masterat se pot desfășura și online, </w:t>
      </w:r>
      <w:r w:rsidR="0075559B" w:rsidRPr="00730D12">
        <w:rPr>
          <w:rFonts w:ascii="Times New Roman" w:hAnsi="Times New Roman"/>
          <w:sz w:val="24"/>
          <w:szCs w:val="24"/>
          <w:lang w:val="ro-RO"/>
        </w:rPr>
        <w:t>prin intermediul platformelor</w:t>
      </w:r>
      <w:r w:rsidR="00A87E44" w:rsidRPr="00730D12">
        <w:rPr>
          <w:rFonts w:ascii="Times New Roman" w:hAnsi="Times New Roman"/>
          <w:sz w:val="24"/>
          <w:szCs w:val="24"/>
          <w:lang w:val="ro-RO"/>
        </w:rPr>
        <w:t xml:space="preserve"> electronice </w:t>
      </w:r>
      <w:r w:rsidR="0075559B" w:rsidRPr="00730D12">
        <w:rPr>
          <w:rFonts w:ascii="Times New Roman" w:hAnsi="Times New Roman"/>
          <w:sz w:val="24"/>
          <w:szCs w:val="24"/>
          <w:lang w:val="ro-RO"/>
        </w:rPr>
        <w:t xml:space="preserve">utilizate de UVT, </w:t>
      </w:r>
      <w:r w:rsidRPr="00730D12">
        <w:rPr>
          <w:rFonts w:ascii="Times New Roman" w:hAnsi="Times New Roman"/>
          <w:sz w:val="24"/>
          <w:szCs w:val="24"/>
          <w:lang w:val="ro-RO"/>
        </w:rPr>
        <w:t>în baza unei proceduri aprobate de Senatul universitar, conform regulamentelor proprii ale facultăților.</w:t>
      </w:r>
    </w:p>
    <w:p w14:paraId="108F229C" w14:textId="77777777" w:rsidR="00F618DD" w:rsidRPr="00730D12" w:rsidRDefault="00F618DD" w:rsidP="008319AC">
      <w:pPr>
        <w:shd w:val="clear" w:color="auto" w:fill="FFFFFF"/>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(2)</w:t>
      </w:r>
      <w:r w:rsidRPr="00730D12">
        <w:rPr>
          <w:rFonts w:ascii="Times New Roman" w:hAnsi="Times New Roman"/>
          <w:sz w:val="24"/>
          <w:szCs w:val="24"/>
          <w:lang w:val="ro-RO"/>
        </w:rPr>
        <w:t xml:space="preserve"> Desfășurarea examenelor de finalizare a studiilor universitare de licență și de masterat în variantă online va fi înregistrată integral și arhivată pentru fiecare absolvent în parte.</w:t>
      </w:r>
    </w:p>
    <w:p w14:paraId="5E2F7C28" w14:textId="77777777" w:rsidR="008D5AF1" w:rsidRPr="00730D12" w:rsidRDefault="008D5AF1" w:rsidP="008319AC">
      <w:pPr>
        <w:shd w:val="clear" w:color="auto" w:fill="FFFFFF"/>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(3)</w:t>
      </w:r>
      <w:r w:rsidR="009628C5" w:rsidRPr="00730D12">
        <w:rPr>
          <w:rFonts w:ascii="Times New Roman" w:hAnsi="Times New Roman"/>
          <w:b/>
          <w:sz w:val="24"/>
          <w:szCs w:val="24"/>
          <w:lang w:val="ro-RO"/>
        </w:rPr>
        <w:t xml:space="preserve"> </w:t>
      </w:r>
      <w:r w:rsidR="00097234" w:rsidRPr="00730D12">
        <w:rPr>
          <w:rFonts w:ascii="Times New Roman" w:hAnsi="Times New Roman"/>
          <w:sz w:val="24"/>
          <w:szCs w:val="24"/>
          <w:lang w:val="ro-RO"/>
        </w:rPr>
        <w:t>S</w:t>
      </w:r>
      <w:r w:rsidR="009628C5" w:rsidRPr="00730D12">
        <w:rPr>
          <w:rFonts w:ascii="Times New Roman" w:hAnsi="Times New Roman"/>
          <w:sz w:val="24"/>
          <w:szCs w:val="24"/>
          <w:lang w:val="ro-RO"/>
        </w:rPr>
        <w:t>tudenții care</w:t>
      </w:r>
      <w:r w:rsidRPr="00730D12">
        <w:rPr>
          <w:rFonts w:ascii="Times New Roman" w:hAnsi="Times New Roman"/>
          <w:sz w:val="24"/>
          <w:szCs w:val="24"/>
          <w:lang w:val="ro-RO"/>
        </w:rPr>
        <w:t xml:space="preserve"> </w:t>
      </w:r>
      <w:r w:rsidR="009628C5" w:rsidRPr="00730D12">
        <w:rPr>
          <w:rFonts w:ascii="Times New Roman" w:hAnsi="Times New Roman"/>
          <w:sz w:val="24"/>
          <w:szCs w:val="24"/>
          <w:lang w:val="ro-RO"/>
        </w:rPr>
        <w:t xml:space="preserve">nu au posibilitatea de a participa la sesiunea de examene de finalizare a studiilor în regim online din motive tehnice (lipsa unui calculator/laptop, lipsa conexiunii </w:t>
      </w:r>
      <w:r w:rsidR="009628C5" w:rsidRPr="00730D12">
        <w:rPr>
          <w:rFonts w:ascii="Times New Roman" w:hAnsi="Times New Roman"/>
          <w:sz w:val="24"/>
          <w:szCs w:val="24"/>
          <w:lang w:val="ro-RO"/>
        </w:rPr>
        <w:lastRenderedPageBreak/>
        <w:t>stabile la internet etc.)</w:t>
      </w:r>
      <w:r w:rsidR="00097234" w:rsidRPr="00730D12">
        <w:rPr>
          <w:rFonts w:ascii="Times New Roman" w:hAnsi="Times New Roman"/>
          <w:sz w:val="24"/>
          <w:szCs w:val="24"/>
          <w:lang w:val="ro-RO"/>
        </w:rPr>
        <w:t xml:space="preserve"> au dreptul să solicite, printr-o cerere scrisă depusă </w:t>
      </w:r>
      <w:r w:rsidR="004C0890" w:rsidRPr="00730D12">
        <w:rPr>
          <w:rFonts w:ascii="Times New Roman" w:hAnsi="Times New Roman"/>
          <w:sz w:val="24"/>
          <w:szCs w:val="24"/>
          <w:lang w:val="ro-RO"/>
        </w:rPr>
        <w:t xml:space="preserve">online, la </w:t>
      </w:r>
      <w:r w:rsidR="00EE0A0C" w:rsidRPr="00730D12">
        <w:rPr>
          <w:rFonts w:ascii="Times New Roman" w:hAnsi="Times New Roman"/>
          <w:sz w:val="24"/>
          <w:szCs w:val="24"/>
          <w:lang w:val="ro-RO"/>
        </w:rPr>
        <w:t>InfoCentrul studențesc</w:t>
      </w:r>
      <w:r w:rsidR="004C0890" w:rsidRPr="00730D12">
        <w:rPr>
          <w:rFonts w:ascii="Times New Roman" w:hAnsi="Times New Roman"/>
          <w:sz w:val="24"/>
          <w:szCs w:val="24"/>
          <w:lang w:val="ro-RO"/>
        </w:rPr>
        <w:t xml:space="preserve">, </w:t>
      </w:r>
      <w:r w:rsidR="00097234" w:rsidRPr="00730D12">
        <w:rPr>
          <w:rFonts w:ascii="Times New Roman" w:hAnsi="Times New Roman"/>
          <w:sz w:val="24"/>
          <w:szCs w:val="24"/>
          <w:lang w:val="ro-RO"/>
        </w:rPr>
        <w:t>cu cel puțin 10 zile înainte</w:t>
      </w:r>
      <w:r w:rsidR="00E061A3" w:rsidRPr="00730D12">
        <w:rPr>
          <w:rFonts w:ascii="Times New Roman" w:hAnsi="Times New Roman"/>
          <w:sz w:val="24"/>
          <w:szCs w:val="24"/>
          <w:lang w:val="ro-RO"/>
        </w:rPr>
        <w:t>a</w:t>
      </w:r>
      <w:r w:rsidR="00097234" w:rsidRPr="00730D12">
        <w:rPr>
          <w:rFonts w:ascii="Times New Roman" w:hAnsi="Times New Roman"/>
          <w:sz w:val="24"/>
          <w:szCs w:val="24"/>
          <w:lang w:val="ro-RO"/>
        </w:rPr>
        <w:t xml:space="preserve"> datei stabilite pentru probele examenelor de finalizare a studiilor, susținerea probelor examenelor de finalizare a studii universitare de licență</w:t>
      </w:r>
      <w:r w:rsidR="002D2143" w:rsidRPr="00730D12">
        <w:rPr>
          <w:rFonts w:ascii="Times New Roman" w:hAnsi="Times New Roman"/>
          <w:sz w:val="24"/>
          <w:szCs w:val="24"/>
          <w:lang w:val="ro-RO"/>
        </w:rPr>
        <w:t xml:space="preserve"> sau de masterat</w:t>
      </w:r>
      <w:r w:rsidR="00097234" w:rsidRPr="00730D12">
        <w:rPr>
          <w:rFonts w:ascii="Times New Roman" w:hAnsi="Times New Roman"/>
          <w:sz w:val="24"/>
          <w:szCs w:val="24"/>
          <w:lang w:val="ro-RO"/>
        </w:rPr>
        <w:t xml:space="preserve"> de la sediul Universității de Vest din Timișoara (UVT), în același format și în aceeași perioadă prevăzută de structura anului universitar.</w:t>
      </w:r>
      <w:r w:rsidR="009628C5" w:rsidRPr="00730D12">
        <w:rPr>
          <w:rFonts w:ascii="Times New Roman" w:hAnsi="Times New Roman"/>
          <w:sz w:val="24"/>
          <w:szCs w:val="24"/>
          <w:lang w:val="ro-RO"/>
        </w:rPr>
        <w:t xml:space="preserve"> Universitatea de Vest din Timișoara (UVT) va pune la dispoziție</w:t>
      </w:r>
      <w:r w:rsidR="00097234" w:rsidRPr="00730D12">
        <w:rPr>
          <w:rFonts w:ascii="Times New Roman" w:hAnsi="Times New Roman"/>
          <w:sz w:val="24"/>
          <w:szCs w:val="24"/>
          <w:lang w:val="ro-RO"/>
        </w:rPr>
        <w:t xml:space="preserve"> pentru aceste cazuri</w:t>
      </w:r>
      <w:r w:rsidR="009628C5" w:rsidRPr="00730D12">
        <w:rPr>
          <w:rFonts w:ascii="Times New Roman" w:hAnsi="Times New Roman"/>
          <w:sz w:val="24"/>
          <w:szCs w:val="24"/>
          <w:lang w:val="ro-RO"/>
        </w:rPr>
        <w:t xml:space="preserve"> laboratoare cu calculatoare, în condiții de siguranță și cu respectarea normelor de igienă, sănătate publică și distanțare socială recomandate de autoritățile de resort, pentru a </w:t>
      </w:r>
      <w:r w:rsidR="00097234" w:rsidRPr="00730D12">
        <w:rPr>
          <w:rFonts w:ascii="Times New Roman" w:hAnsi="Times New Roman"/>
          <w:sz w:val="24"/>
          <w:szCs w:val="24"/>
          <w:lang w:val="ro-RO"/>
        </w:rPr>
        <w:t>asigura condițiile necesare participării tuturor studenților</w:t>
      </w:r>
      <w:r w:rsidR="009628C5" w:rsidRPr="00730D12">
        <w:rPr>
          <w:rFonts w:ascii="Times New Roman" w:hAnsi="Times New Roman"/>
          <w:sz w:val="24"/>
          <w:szCs w:val="24"/>
          <w:lang w:val="ro-RO"/>
        </w:rPr>
        <w:t xml:space="preserve">. </w:t>
      </w:r>
    </w:p>
    <w:p w14:paraId="5EBB014B" w14:textId="77777777" w:rsidR="0029350D" w:rsidRPr="00730D12" w:rsidRDefault="0029350D" w:rsidP="008319AC">
      <w:pPr>
        <w:shd w:val="clear" w:color="auto" w:fill="FFFFFF"/>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w:t>
      </w:r>
      <w:r w:rsidR="0095172D" w:rsidRPr="00730D12">
        <w:rPr>
          <w:rFonts w:ascii="Times New Roman" w:hAnsi="Times New Roman"/>
          <w:b/>
          <w:sz w:val="24"/>
          <w:szCs w:val="24"/>
          <w:lang w:val="ro-RO"/>
        </w:rPr>
        <w:t>4</w:t>
      </w:r>
      <w:r w:rsidRPr="00730D12">
        <w:rPr>
          <w:rFonts w:ascii="Times New Roman" w:hAnsi="Times New Roman"/>
          <w:sz w:val="24"/>
          <w:szCs w:val="24"/>
          <w:lang w:val="ro-RO"/>
        </w:rPr>
        <w:t xml:space="preserve">) </w:t>
      </w:r>
      <w:r w:rsidR="0095172D" w:rsidRPr="00730D12">
        <w:rPr>
          <w:rFonts w:ascii="Times New Roman" w:hAnsi="Times New Roman"/>
          <w:sz w:val="24"/>
          <w:szCs w:val="24"/>
          <w:lang w:val="ro-RO"/>
        </w:rPr>
        <w:t>Î</w:t>
      </w:r>
      <w:r w:rsidR="0095172D" w:rsidRPr="00730D12">
        <w:rPr>
          <w:rFonts w:ascii="Times New Roman" w:eastAsia="Times New Roman" w:hAnsi="Times New Roman"/>
          <w:color w:val="000000"/>
          <w:sz w:val="24"/>
          <w:szCs w:val="24"/>
          <w:lang w:val="ro-RO"/>
        </w:rPr>
        <w:t>n situația prevăzută de alin. (1) al prezentului articol</w:t>
      </w:r>
      <w:r w:rsidR="0095172D" w:rsidRPr="00730D12">
        <w:rPr>
          <w:rFonts w:ascii="Times New Roman" w:hAnsi="Times New Roman"/>
          <w:sz w:val="24"/>
          <w:szCs w:val="24"/>
          <w:lang w:val="ro-RO"/>
        </w:rPr>
        <w:t xml:space="preserve">, înscrierea candidaților și depunerea lucrărilor de finalizare a studiilor se va face online, prin încărcarea variantei finale a lucrării, validată de cadrul didactic coordonator, pe platforma de e-learning </w:t>
      </w:r>
      <w:r w:rsidR="0061307A" w:rsidRPr="00730D12">
        <w:rPr>
          <w:rFonts w:ascii="Times New Roman" w:hAnsi="Times New Roman"/>
          <w:sz w:val="24"/>
          <w:szCs w:val="24"/>
          <w:lang w:val="ro-RO"/>
        </w:rPr>
        <w:t xml:space="preserve">Moodle </w:t>
      </w:r>
      <w:r w:rsidR="0095172D" w:rsidRPr="00730D12">
        <w:rPr>
          <w:rFonts w:ascii="Times New Roman" w:hAnsi="Times New Roman"/>
          <w:sz w:val="24"/>
          <w:szCs w:val="24"/>
          <w:lang w:val="ro-RO"/>
        </w:rPr>
        <w:t>cu cel puțin 5 zile lucrătoare înainte de data programată pentru începerea examenului.</w:t>
      </w:r>
      <w:r w:rsidR="008B2D67" w:rsidRPr="00730D12">
        <w:rPr>
          <w:rFonts w:ascii="Times New Roman" w:hAnsi="Times New Roman"/>
          <w:sz w:val="24"/>
          <w:szCs w:val="24"/>
          <w:lang w:val="ro-RO"/>
        </w:rPr>
        <w:t xml:space="preserve"> Cadrul didactic coordonator va încărca referatul</w:t>
      </w:r>
      <w:r w:rsidR="0061307A" w:rsidRPr="00730D12">
        <w:rPr>
          <w:rFonts w:ascii="Times New Roman" w:hAnsi="Times New Roman"/>
          <w:sz w:val="24"/>
          <w:szCs w:val="24"/>
          <w:lang w:val="ro-RO"/>
        </w:rPr>
        <w:t xml:space="preserve"> de evaluare a lucrării tot pe platforma de e-learning Moodle.</w:t>
      </w:r>
    </w:p>
    <w:p w14:paraId="472D7043" w14:textId="77777777" w:rsidR="00634A29" w:rsidRPr="00730D12" w:rsidRDefault="00634A29" w:rsidP="00634A29">
      <w:pPr>
        <w:tabs>
          <w:tab w:val="left" w:pos="284"/>
        </w:tabs>
        <w:spacing w:after="0"/>
        <w:jc w:val="both"/>
        <w:rPr>
          <w:rFonts w:ascii="Times New Roman" w:eastAsia="Times New Roman" w:hAnsi="Times New Roman"/>
          <w:color w:val="000000"/>
          <w:sz w:val="24"/>
          <w:szCs w:val="24"/>
          <w:lang w:val="ro-RO"/>
        </w:rPr>
      </w:pPr>
      <w:r w:rsidRPr="00730D12">
        <w:rPr>
          <w:rFonts w:ascii="Times New Roman" w:eastAsia="Times New Roman" w:hAnsi="Times New Roman"/>
          <w:color w:val="000000"/>
          <w:sz w:val="24"/>
          <w:szCs w:val="24"/>
          <w:lang w:val="ro-RO"/>
        </w:rPr>
        <w:tab/>
      </w:r>
      <w:r w:rsidRPr="00730D12">
        <w:rPr>
          <w:rFonts w:ascii="Times New Roman" w:eastAsia="Times New Roman" w:hAnsi="Times New Roman"/>
          <w:color w:val="000000"/>
          <w:sz w:val="24"/>
          <w:szCs w:val="24"/>
          <w:lang w:val="ro-RO"/>
        </w:rPr>
        <w:tab/>
      </w:r>
      <w:r w:rsidRPr="00730D12">
        <w:rPr>
          <w:rFonts w:ascii="Times New Roman" w:eastAsia="Times New Roman" w:hAnsi="Times New Roman"/>
          <w:b/>
          <w:color w:val="000000"/>
          <w:sz w:val="24"/>
          <w:szCs w:val="24"/>
          <w:lang w:val="ro-RO"/>
        </w:rPr>
        <w:t>(</w:t>
      </w:r>
      <w:r w:rsidR="0095172D" w:rsidRPr="00730D12">
        <w:rPr>
          <w:rFonts w:ascii="Times New Roman" w:eastAsia="Times New Roman" w:hAnsi="Times New Roman"/>
          <w:b/>
          <w:color w:val="000000"/>
          <w:sz w:val="24"/>
          <w:szCs w:val="24"/>
          <w:lang w:val="ro-RO"/>
        </w:rPr>
        <w:t>5</w:t>
      </w:r>
      <w:r w:rsidRPr="00730D12">
        <w:rPr>
          <w:rFonts w:ascii="Times New Roman" w:eastAsia="Times New Roman" w:hAnsi="Times New Roman"/>
          <w:b/>
          <w:color w:val="000000"/>
          <w:sz w:val="24"/>
          <w:szCs w:val="24"/>
          <w:lang w:val="ro-RO"/>
        </w:rPr>
        <w:t>)</w:t>
      </w:r>
      <w:r w:rsidRPr="00730D12">
        <w:rPr>
          <w:rFonts w:ascii="Times New Roman" w:eastAsia="Times New Roman" w:hAnsi="Times New Roman"/>
          <w:color w:val="000000"/>
          <w:sz w:val="24"/>
          <w:szCs w:val="24"/>
          <w:lang w:val="ro-RO"/>
        </w:rPr>
        <w:t xml:space="preserve"> Toate celelalte prevederi ale prezentului regulament se aplică în mod echivalent și în situația prevăzută de alin. (1) al prezentului articol.</w:t>
      </w:r>
    </w:p>
    <w:p w14:paraId="3538A843" w14:textId="77777777" w:rsidR="009C4210" w:rsidRPr="00730D12" w:rsidRDefault="009C4210" w:rsidP="008319AC">
      <w:pPr>
        <w:spacing w:after="0"/>
        <w:ind w:left="900" w:hanging="900"/>
        <w:jc w:val="both"/>
        <w:rPr>
          <w:rFonts w:ascii="Times New Roman" w:hAnsi="Times New Roman"/>
          <w:b/>
          <w:sz w:val="20"/>
          <w:szCs w:val="24"/>
          <w:lang w:val="ro-RO"/>
        </w:rPr>
      </w:pPr>
    </w:p>
    <w:p w14:paraId="599BD7B9" w14:textId="77777777" w:rsidR="007653C6" w:rsidRPr="00730D12" w:rsidRDefault="007653C6"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Art. 2</w:t>
      </w:r>
      <w:r w:rsidR="00E0230A" w:rsidRPr="00730D12">
        <w:rPr>
          <w:rFonts w:ascii="Times New Roman" w:hAnsi="Times New Roman"/>
          <w:b/>
          <w:sz w:val="24"/>
          <w:szCs w:val="24"/>
          <w:lang w:val="ro-RO"/>
        </w:rPr>
        <w:t>7</w:t>
      </w:r>
      <w:r w:rsidRPr="00730D12">
        <w:rPr>
          <w:rFonts w:ascii="Times New Roman" w:hAnsi="Times New Roman"/>
          <w:b/>
          <w:sz w:val="24"/>
          <w:szCs w:val="24"/>
          <w:lang w:val="ro-RO"/>
        </w:rPr>
        <w:t xml:space="preserve">. </w:t>
      </w:r>
      <w:r w:rsidR="00A4124E" w:rsidRPr="00730D12">
        <w:rPr>
          <w:rFonts w:ascii="Times New Roman" w:hAnsi="Times New Roman"/>
          <w:i/>
          <w:sz w:val="24"/>
          <w:szCs w:val="24"/>
          <w:lang w:val="ro-RO"/>
        </w:rPr>
        <w:t>Regulamentele</w:t>
      </w:r>
      <w:r w:rsidR="00A4124E" w:rsidRPr="00730D12">
        <w:rPr>
          <w:rFonts w:ascii="Times New Roman" w:hAnsi="Times New Roman"/>
          <w:sz w:val="24"/>
          <w:szCs w:val="24"/>
          <w:lang w:val="ro-RO"/>
        </w:rPr>
        <w:t xml:space="preserve"> </w:t>
      </w:r>
      <w:r w:rsidR="00A4124E" w:rsidRPr="00730D12">
        <w:rPr>
          <w:rFonts w:ascii="Times New Roman" w:hAnsi="Times New Roman"/>
          <w:i/>
          <w:sz w:val="24"/>
          <w:szCs w:val="24"/>
          <w:lang w:val="ro-RO"/>
        </w:rPr>
        <w:t>proprii ale facultăților privind organizarea și desfășurarea examenelor de finalizare a studiilor universitare</w:t>
      </w:r>
      <w:r w:rsidR="00A4124E" w:rsidRPr="00730D12">
        <w:rPr>
          <w:rFonts w:ascii="Times New Roman" w:hAnsi="Times New Roman"/>
          <w:sz w:val="24"/>
          <w:szCs w:val="24"/>
          <w:lang w:val="ro-RO"/>
        </w:rPr>
        <w:t xml:space="preserve"> </w:t>
      </w:r>
      <w:r w:rsidRPr="00730D12">
        <w:rPr>
          <w:rFonts w:ascii="Times New Roman" w:hAnsi="Times New Roman"/>
          <w:sz w:val="24"/>
          <w:szCs w:val="24"/>
          <w:lang w:val="ro-RO"/>
        </w:rPr>
        <w:t xml:space="preserve">sunt în acord cu prezentul regulament </w:t>
      </w:r>
      <w:r w:rsidR="009C4210" w:rsidRPr="00730D12">
        <w:rPr>
          <w:rFonts w:ascii="Times New Roman" w:hAnsi="Times New Roman"/>
          <w:sz w:val="24"/>
          <w:szCs w:val="24"/>
          <w:lang w:val="ro-RO"/>
        </w:rPr>
        <w:t>ș</w:t>
      </w:r>
      <w:r w:rsidRPr="00730D12">
        <w:rPr>
          <w:rFonts w:ascii="Times New Roman" w:hAnsi="Times New Roman"/>
          <w:sz w:val="24"/>
          <w:szCs w:val="24"/>
          <w:lang w:val="ro-RO"/>
        </w:rPr>
        <w:t>i vor fi aprobate în Consiliile facultă</w:t>
      </w:r>
      <w:r w:rsidR="009C4210" w:rsidRPr="00730D12">
        <w:rPr>
          <w:rFonts w:ascii="Times New Roman" w:hAnsi="Times New Roman"/>
          <w:sz w:val="24"/>
          <w:szCs w:val="24"/>
          <w:lang w:val="ro-RO"/>
        </w:rPr>
        <w:t>ț</w:t>
      </w:r>
      <w:r w:rsidRPr="00730D12">
        <w:rPr>
          <w:rFonts w:ascii="Times New Roman" w:hAnsi="Times New Roman"/>
          <w:sz w:val="24"/>
          <w:szCs w:val="24"/>
          <w:lang w:val="ro-RO"/>
        </w:rPr>
        <w:t>ilor.</w:t>
      </w:r>
      <w:r w:rsidR="0048176B" w:rsidRPr="00730D12">
        <w:rPr>
          <w:rFonts w:ascii="Times New Roman" w:hAnsi="Times New Roman"/>
          <w:sz w:val="24"/>
          <w:szCs w:val="24"/>
          <w:lang w:val="ro-RO"/>
        </w:rPr>
        <w:t xml:space="preserve"> Acestea pot fi modificate doar înainte de începutul anului universitar (cel târziu în luna septembrie pentru promoția ce va susține examenul de finalizare a studiilor universitare la finalul anului universitar ce urmează să înceapă), cu excepția situațiilor în care modificările sunt generate de schimbări legislative la nivel național.</w:t>
      </w:r>
    </w:p>
    <w:p w14:paraId="4AAFB5B0" w14:textId="77777777" w:rsidR="007653C6" w:rsidRPr="00730D12" w:rsidRDefault="007653C6" w:rsidP="008319AC">
      <w:pPr>
        <w:spacing w:after="0"/>
        <w:jc w:val="both"/>
        <w:rPr>
          <w:rFonts w:ascii="Times New Roman" w:hAnsi="Times New Roman"/>
          <w:sz w:val="20"/>
          <w:szCs w:val="24"/>
          <w:lang w:val="ro-RO"/>
        </w:rPr>
      </w:pPr>
    </w:p>
    <w:p w14:paraId="51DA06D7" w14:textId="0871C1A4" w:rsidR="00FF1930" w:rsidRPr="00730D12" w:rsidRDefault="00085E09" w:rsidP="008319AC">
      <w:pPr>
        <w:spacing w:after="0"/>
        <w:ind w:firstLine="720"/>
        <w:jc w:val="both"/>
        <w:rPr>
          <w:rFonts w:ascii="Times New Roman" w:hAnsi="Times New Roman"/>
          <w:sz w:val="24"/>
          <w:szCs w:val="24"/>
          <w:lang w:val="ro-RO"/>
        </w:rPr>
      </w:pPr>
      <w:r w:rsidRPr="00730D12">
        <w:rPr>
          <w:rFonts w:ascii="Times New Roman" w:hAnsi="Times New Roman"/>
          <w:b/>
          <w:sz w:val="24"/>
          <w:szCs w:val="24"/>
          <w:lang w:val="ro-RO"/>
        </w:rPr>
        <w:t>Art. 2</w:t>
      </w:r>
      <w:r w:rsidR="00E0230A" w:rsidRPr="00730D12">
        <w:rPr>
          <w:rFonts w:ascii="Times New Roman" w:hAnsi="Times New Roman"/>
          <w:b/>
          <w:sz w:val="24"/>
          <w:szCs w:val="24"/>
          <w:lang w:val="ro-RO"/>
        </w:rPr>
        <w:t>8</w:t>
      </w:r>
      <w:r w:rsidR="00147508" w:rsidRPr="00730D12">
        <w:rPr>
          <w:rFonts w:ascii="Times New Roman" w:hAnsi="Times New Roman"/>
          <w:b/>
          <w:sz w:val="24"/>
          <w:szCs w:val="24"/>
          <w:lang w:val="ro-RO"/>
        </w:rPr>
        <w:t xml:space="preserve">. </w:t>
      </w:r>
      <w:r w:rsidR="00147508" w:rsidRPr="00730D12">
        <w:rPr>
          <w:rFonts w:ascii="Times New Roman" w:hAnsi="Times New Roman"/>
          <w:sz w:val="24"/>
          <w:szCs w:val="24"/>
          <w:lang w:val="ro-RO"/>
        </w:rPr>
        <w:t>Prezenta Edi</w:t>
      </w:r>
      <w:r w:rsidR="009C4210" w:rsidRPr="00730D12">
        <w:rPr>
          <w:rFonts w:ascii="Times New Roman" w:hAnsi="Times New Roman"/>
          <w:sz w:val="24"/>
          <w:szCs w:val="24"/>
          <w:lang w:val="ro-RO"/>
        </w:rPr>
        <w:t>ț</w:t>
      </w:r>
      <w:r w:rsidR="00147508" w:rsidRPr="00730D12">
        <w:rPr>
          <w:rFonts w:ascii="Times New Roman" w:hAnsi="Times New Roman"/>
          <w:sz w:val="24"/>
          <w:szCs w:val="24"/>
          <w:lang w:val="ro-RO"/>
        </w:rPr>
        <w:t>ie</w:t>
      </w:r>
      <w:r w:rsidR="00A906E4" w:rsidRPr="00730D12">
        <w:rPr>
          <w:rFonts w:ascii="Times New Roman" w:hAnsi="Times New Roman"/>
          <w:sz w:val="24"/>
          <w:szCs w:val="24"/>
          <w:lang w:val="ro-RO"/>
        </w:rPr>
        <w:t xml:space="preserve"> (</w:t>
      </w:r>
      <w:r w:rsidR="00850769" w:rsidRPr="00730D12">
        <w:rPr>
          <w:rFonts w:ascii="Times New Roman" w:hAnsi="Times New Roman"/>
          <w:sz w:val="24"/>
          <w:szCs w:val="24"/>
          <w:lang w:val="ro-RO"/>
        </w:rPr>
        <w:t xml:space="preserve">a </w:t>
      </w:r>
      <w:r w:rsidR="00844FF7" w:rsidRPr="00730D12">
        <w:rPr>
          <w:rFonts w:ascii="Times New Roman" w:hAnsi="Times New Roman"/>
          <w:sz w:val="24"/>
          <w:szCs w:val="24"/>
          <w:lang w:val="ro-RO"/>
        </w:rPr>
        <w:t>V</w:t>
      </w:r>
      <w:r w:rsidR="00361743" w:rsidRPr="00361743">
        <w:rPr>
          <w:rFonts w:ascii="Times New Roman" w:hAnsi="Times New Roman"/>
          <w:sz w:val="24"/>
          <w:szCs w:val="24"/>
          <w:highlight w:val="yellow"/>
          <w:lang w:val="ro-RO"/>
        </w:rPr>
        <w:t>I</w:t>
      </w:r>
      <w:r w:rsidR="00850769" w:rsidRPr="00730D12">
        <w:rPr>
          <w:rFonts w:ascii="Times New Roman" w:hAnsi="Times New Roman"/>
          <w:sz w:val="24"/>
          <w:szCs w:val="24"/>
          <w:lang w:val="ro-RO"/>
        </w:rPr>
        <w:t>-a</w:t>
      </w:r>
      <w:r w:rsidR="00A906E4" w:rsidRPr="00730D12">
        <w:rPr>
          <w:rFonts w:ascii="Times New Roman" w:hAnsi="Times New Roman"/>
          <w:sz w:val="24"/>
          <w:szCs w:val="24"/>
          <w:lang w:val="ro-RO"/>
        </w:rPr>
        <w:t>)</w:t>
      </w:r>
      <w:r w:rsidR="00147508" w:rsidRPr="00730D12">
        <w:rPr>
          <w:rFonts w:ascii="Times New Roman" w:hAnsi="Times New Roman"/>
          <w:sz w:val="24"/>
          <w:szCs w:val="24"/>
          <w:lang w:val="ro-RO"/>
        </w:rPr>
        <w:t xml:space="preserve"> a Regulamentului a fost aprobată în </w:t>
      </w:r>
      <w:r w:rsidR="009C4210" w:rsidRPr="00730D12">
        <w:rPr>
          <w:rFonts w:ascii="Times New Roman" w:hAnsi="Times New Roman"/>
          <w:sz w:val="24"/>
          <w:szCs w:val="24"/>
          <w:lang w:val="ro-RO"/>
        </w:rPr>
        <w:t>Ș</w:t>
      </w:r>
      <w:r w:rsidR="00147508" w:rsidRPr="00730D12">
        <w:rPr>
          <w:rFonts w:ascii="Times New Roman" w:hAnsi="Times New Roman"/>
          <w:sz w:val="24"/>
          <w:szCs w:val="24"/>
          <w:lang w:val="ro-RO"/>
        </w:rPr>
        <w:t>edin</w:t>
      </w:r>
      <w:r w:rsidR="009C4210" w:rsidRPr="00730D12">
        <w:rPr>
          <w:rFonts w:ascii="Times New Roman" w:hAnsi="Times New Roman"/>
          <w:sz w:val="24"/>
          <w:szCs w:val="24"/>
          <w:lang w:val="ro-RO"/>
        </w:rPr>
        <w:t>ț</w:t>
      </w:r>
      <w:r w:rsidR="00147508" w:rsidRPr="00730D12">
        <w:rPr>
          <w:rFonts w:ascii="Times New Roman" w:hAnsi="Times New Roman"/>
          <w:sz w:val="24"/>
          <w:szCs w:val="24"/>
          <w:lang w:val="ro-RO"/>
        </w:rPr>
        <w:t>a Se</w:t>
      </w:r>
      <w:r w:rsidR="00A906E4" w:rsidRPr="00730D12">
        <w:rPr>
          <w:rFonts w:ascii="Times New Roman" w:hAnsi="Times New Roman"/>
          <w:sz w:val="24"/>
          <w:szCs w:val="24"/>
          <w:lang w:val="ro-RO"/>
        </w:rPr>
        <w:t xml:space="preserve">natului UVT din data de </w:t>
      </w:r>
      <w:r w:rsidR="00EE0A0C" w:rsidRPr="00730D12">
        <w:rPr>
          <w:rFonts w:ascii="Times New Roman" w:hAnsi="Times New Roman"/>
          <w:sz w:val="24"/>
          <w:szCs w:val="24"/>
          <w:lang w:val="ro-RO"/>
        </w:rPr>
        <w:t>2</w:t>
      </w:r>
      <w:r w:rsidR="00361743" w:rsidRPr="00361743">
        <w:rPr>
          <w:rFonts w:ascii="Times New Roman" w:hAnsi="Times New Roman"/>
          <w:sz w:val="24"/>
          <w:szCs w:val="24"/>
          <w:highlight w:val="yellow"/>
          <w:lang w:val="ro-RO"/>
        </w:rPr>
        <w:t>3</w:t>
      </w:r>
      <w:r w:rsidR="00EE0A0C" w:rsidRPr="00730D12">
        <w:rPr>
          <w:rFonts w:ascii="Times New Roman" w:hAnsi="Times New Roman"/>
          <w:sz w:val="24"/>
          <w:szCs w:val="24"/>
          <w:lang w:val="ro-RO"/>
        </w:rPr>
        <w:t>.09</w:t>
      </w:r>
      <w:r w:rsidR="0075559B" w:rsidRPr="00730D12">
        <w:rPr>
          <w:rFonts w:ascii="Times New Roman" w:hAnsi="Times New Roman"/>
          <w:sz w:val="24"/>
          <w:szCs w:val="24"/>
          <w:lang w:val="ro-RO"/>
        </w:rPr>
        <w:t>.202</w:t>
      </w:r>
      <w:r w:rsidR="00361743" w:rsidRPr="00361743">
        <w:rPr>
          <w:rFonts w:ascii="Times New Roman" w:hAnsi="Times New Roman"/>
          <w:sz w:val="24"/>
          <w:szCs w:val="24"/>
          <w:highlight w:val="yellow"/>
          <w:lang w:val="ro-RO"/>
        </w:rPr>
        <w:t>1</w:t>
      </w:r>
      <w:r w:rsidR="00361743">
        <w:rPr>
          <w:rFonts w:ascii="Times New Roman" w:hAnsi="Times New Roman"/>
          <w:sz w:val="24"/>
          <w:szCs w:val="24"/>
          <w:lang w:val="ro-RO"/>
        </w:rPr>
        <w:t>.</w:t>
      </w:r>
    </w:p>
    <w:p w14:paraId="34454125" w14:textId="77777777" w:rsidR="009C4210" w:rsidRPr="00730D12" w:rsidRDefault="009C4210" w:rsidP="008319AC">
      <w:pPr>
        <w:rPr>
          <w:rFonts w:ascii="Times New Roman" w:hAnsi="Times New Roman"/>
          <w:sz w:val="20"/>
          <w:szCs w:val="24"/>
          <w:lang w:val="ro-RO"/>
        </w:rPr>
      </w:pPr>
      <w:r w:rsidRPr="00730D12">
        <w:rPr>
          <w:rFonts w:ascii="Times New Roman" w:hAnsi="Times New Roman"/>
          <w:sz w:val="20"/>
          <w:szCs w:val="24"/>
          <w:lang w:val="ro-RO"/>
        </w:rPr>
        <w:br w:type="page"/>
      </w:r>
    </w:p>
    <w:p w14:paraId="5FE0F684" w14:textId="77777777" w:rsidR="00FC6683" w:rsidRPr="00730D12" w:rsidRDefault="00FC6683" w:rsidP="002F17F7">
      <w:pPr>
        <w:tabs>
          <w:tab w:val="left" w:pos="2282"/>
        </w:tabs>
        <w:spacing w:before="120" w:after="120" w:line="360" w:lineRule="auto"/>
        <w:jc w:val="right"/>
        <w:rPr>
          <w:rFonts w:ascii="Times New Roman" w:hAnsi="Times New Roman"/>
          <w:sz w:val="24"/>
          <w:szCs w:val="24"/>
          <w:lang w:val="ro-RO"/>
        </w:rPr>
      </w:pPr>
      <w:r w:rsidRPr="00730D12">
        <w:rPr>
          <w:rFonts w:ascii="Times New Roman" w:hAnsi="Times New Roman"/>
          <w:b/>
          <w:sz w:val="24"/>
          <w:szCs w:val="24"/>
          <w:lang w:val="ro-RO"/>
        </w:rPr>
        <w:lastRenderedPageBreak/>
        <w:t>Anexa 1:</w:t>
      </w:r>
      <w:r w:rsidRPr="00730D12">
        <w:rPr>
          <w:rFonts w:ascii="Times New Roman" w:hAnsi="Times New Roman"/>
          <w:sz w:val="24"/>
          <w:szCs w:val="24"/>
          <w:lang w:val="ro-RO"/>
        </w:rPr>
        <w:t xml:space="preserve"> Template copertă </w:t>
      </w:r>
      <w:r w:rsidR="009C4210" w:rsidRPr="00730D12">
        <w:rPr>
          <w:rFonts w:ascii="Times New Roman" w:hAnsi="Times New Roman"/>
          <w:sz w:val="24"/>
          <w:szCs w:val="24"/>
          <w:lang w:val="ro-RO"/>
        </w:rPr>
        <w:t>ș</w:t>
      </w:r>
      <w:r w:rsidRPr="00730D12">
        <w:rPr>
          <w:rFonts w:ascii="Times New Roman" w:hAnsi="Times New Roman"/>
          <w:sz w:val="24"/>
          <w:szCs w:val="24"/>
          <w:lang w:val="ro-RO"/>
        </w:rPr>
        <w:t>i pagină de titlu</w:t>
      </w:r>
    </w:p>
    <w:p w14:paraId="545E0A22" w14:textId="77777777" w:rsidR="00FC6683" w:rsidRPr="00730D12" w:rsidRDefault="00FC6683" w:rsidP="002F17F7">
      <w:pPr>
        <w:spacing w:before="120" w:after="120" w:line="360" w:lineRule="auto"/>
        <w:jc w:val="center"/>
        <w:rPr>
          <w:rFonts w:ascii="Times New Roman" w:hAnsi="Times New Roman"/>
          <w:sz w:val="20"/>
          <w:lang w:val="ro-RO"/>
        </w:rPr>
      </w:pPr>
    </w:p>
    <w:p w14:paraId="36B78E92" w14:textId="77777777" w:rsidR="00FC6683" w:rsidRPr="00730D12" w:rsidRDefault="00FC6683" w:rsidP="002F17F7">
      <w:pPr>
        <w:spacing w:before="120" w:after="120" w:line="360" w:lineRule="auto"/>
        <w:jc w:val="center"/>
        <w:rPr>
          <w:rFonts w:ascii="Times New Roman" w:hAnsi="Times New Roman"/>
          <w:i/>
          <w:lang w:val="ro-RO"/>
        </w:rPr>
      </w:pPr>
      <w:r w:rsidRPr="00730D12">
        <w:rPr>
          <w:rFonts w:ascii="Times New Roman" w:hAnsi="Times New Roman"/>
          <w:i/>
          <w:lang w:val="ro-RO"/>
        </w:rPr>
        <w:t xml:space="preserve">Sigla </w:t>
      </w:r>
      <w:r w:rsidR="001E070E" w:rsidRPr="00730D12">
        <w:rPr>
          <w:rFonts w:ascii="Times New Roman" w:hAnsi="Times New Roman"/>
          <w:i/>
          <w:lang w:val="ro-RO"/>
        </w:rPr>
        <w:t>f</w:t>
      </w:r>
      <w:r w:rsidR="006413A2" w:rsidRPr="00730D12">
        <w:rPr>
          <w:rFonts w:ascii="Times New Roman" w:hAnsi="Times New Roman"/>
          <w:i/>
          <w:lang w:val="ro-RO"/>
        </w:rPr>
        <w:t>acultă</w:t>
      </w:r>
      <w:r w:rsidR="009C4210" w:rsidRPr="00730D12">
        <w:rPr>
          <w:rFonts w:ascii="Times New Roman" w:hAnsi="Times New Roman"/>
          <w:i/>
          <w:lang w:val="ro-RO"/>
        </w:rPr>
        <w:t>ț</w:t>
      </w:r>
      <w:r w:rsidR="006413A2" w:rsidRPr="00730D12">
        <w:rPr>
          <w:rFonts w:ascii="Times New Roman" w:hAnsi="Times New Roman"/>
          <w:i/>
          <w:lang w:val="ro-RO"/>
        </w:rPr>
        <w:t>ii</w:t>
      </w:r>
    </w:p>
    <w:p w14:paraId="3AE5572C" w14:textId="77777777" w:rsidR="00FC6683" w:rsidRPr="00730D12" w:rsidRDefault="00FC6683" w:rsidP="002F17F7">
      <w:pPr>
        <w:spacing w:before="120" w:after="120" w:line="360" w:lineRule="auto"/>
        <w:jc w:val="center"/>
        <w:rPr>
          <w:rFonts w:ascii="Times New Roman" w:hAnsi="Times New Roman"/>
          <w:b/>
          <w:sz w:val="32"/>
          <w:szCs w:val="32"/>
          <w:lang w:val="ro-RO"/>
        </w:rPr>
      </w:pPr>
      <w:r w:rsidRPr="00730D12">
        <w:rPr>
          <w:rFonts w:ascii="Times New Roman" w:hAnsi="Times New Roman"/>
          <w:b/>
          <w:sz w:val="32"/>
          <w:szCs w:val="32"/>
          <w:lang w:val="ro-RO"/>
        </w:rPr>
        <w:t>UNIVERSITATEA DE VEST DIN TIMI</w:t>
      </w:r>
      <w:r w:rsidR="009C4210" w:rsidRPr="00730D12">
        <w:rPr>
          <w:rFonts w:ascii="Times New Roman" w:hAnsi="Times New Roman"/>
          <w:b/>
          <w:sz w:val="32"/>
          <w:szCs w:val="32"/>
          <w:lang w:val="ro-RO"/>
        </w:rPr>
        <w:t>Ș</w:t>
      </w:r>
      <w:r w:rsidRPr="00730D12">
        <w:rPr>
          <w:rFonts w:ascii="Times New Roman" w:hAnsi="Times New Roman"/>
          <w:b/>
          <w:sz w:val="32"/>
          <w:szCs w:val="32"/>
          <w:lang w:val="ro-RO"/>
        </w:rPr>
        <w:t>OARA</w:t>
      </w:r>
    </w:p>
    <w:p w14:paraId="0B4E0E8D" w14:textId="77777777" w:rsidR="00FC6683" w:rsidRPr="00730D12" w:rsidRDefault="00FC6683" w:rsidP="002F17F7">
      <w:pPr>
        <w:spacing w:before="120" w:after="120" w:line="360" w:lineRule="auto"/>
        <w:jc w:val="center"/>
        <w:rPr>
          <w:rFonts w:ascii="Times New Roman" w:hAnsi="Times New Roman"/>
          <w:b/>
          <w:sz w:val="32"/>
          <w:szCs w:val="32"/>
          <w:lang w:val="ro-RO"/>
        </w:rPr>
      </w:pPr>
      <w:r w:rsidRPr="00730D12">
        <w:rPr>
          <w:rFonts w:ascii="Times New Roman" w:hAnsi="Times New Roman"/>
          <w:b/>
          <w:sz w:val="32"/>
          <w:szCs w:val="32"/>
          <w:lang w:val="ro-RO"/>
        </w:rPr>
        <w:t>FACULTATEA DE</w:t>
      </w:r>
      <w:r w:rsidRPr="00730D12">
        <w:rPr>
          <w:rFonts w:ascii="Times New Roman" w:hAnsi="Times New Roman"/>
          <w:i/>
          <w:lang w:val="ro-RO"/>
        </w:rPr>
        <w:t xml:space="preserve"> (se </w:t>
      </w:r>
      <w:r w:rsidR="00D81922" w:rsidRPr="00730D12">
        <w:rPr>
          <w:rFonts w:ascii="Times New Roman" w:hAnsi="Times New Roman"/>
          <w:i/>
          <w:lang w:val="ro-RO"/>
        </w:rPr>
        <w:t>menționează numele facultății</w:t>
      </w:r>
      <w:r w:rsidRPr="00730D12">
        <w:rPr>
          <w:rFonts w:ascii="Times New Roman" w:hAnsi="Times New Roman"/>
          <w:i/>
          <w:lang w:val="ro-RO"/>
        </w:rPr>
        <w:t>)</w:t>
      </w:r>
    </w:p>
    <w:p w14:paraId="4C90E959" w14:textId="77777777" w:rsidR="00FC6683" w:rsidRPr="00730D12" w:rsidRDefault="00FC6683" w:rsidP="002F17F7">
      <w:pPr>
        <w:spacing w:before="120" w:after="120" w:line="360" w:lineRule="auto"/>
        <w:jc w:val="center"/>
        <w:rPr>
          <w:rFonts w:ascii="Times New Roman" w:hAnsi="Times New Roman"/>
          <w:b/>
          <w:sz w:val="24"/>
          <w:szCs w:val="24"/>
          <w:lang w:val="ro-RO"/>
        </w:rPr>
      </w:pPr>
      <w:r w:rsidRPr="00730D12">
        <w:rPr>
          <w:rFonts w:ascii="Times New Roman" w:hAnsi="Times New Roman"/>
          <w:b/>
          <w:sz w:val="32"/>
          <w:szCs w:val="32"/>
          <w:lang w:val="ro-RO"/>
        </w:rPr>
        <w:t xml:space="preserve">PROGRAMUL DE STUDII </w:t>
      </w:r>
      <w:r w:rsidR="005B0986" w:rsidRPr="00730D12">
        <w:rPr>
          <w:rFonts w:ascii="Times New Roman" w:hAnsi="Times New Roman"/>
          <w:b/>
          <w:sz w:val="32"/>
          <w:szCs w:val="32"/>
          <w:lang w:val="ro-RO"/>
        </w:rPr>
        <w:t xml:space="preserve">UNIVERSITARE </w:t>
      </w:r>
      <w:r w:rsidRPr="00730D12">
        <w:rPr>
          <w:rFonts w:ascii="Times New Roman" w:hAnsi="Times New Roman"/>
          <w:b/>
          <w:sz w:val="32"/>
          <w:szCs w:val="32"/>
          <w:lang w:val="ro-RO"/>
        </w:rPr>
        <w:t>DE LICEN</w:t>
      </w:r>
      <w:r w:rsidR="009C4210" w:rsidRPr="00730D12">
        <w:rPr>
          <w:rFonts w:ascii="Times New Roman" w:hAnsi="Times New Roman"/>
          <w:b/>
          <w:sz w:val="32"/>
          <w:szCs w:val="32"/>
          <w:lang w:val="ro-RO"/>
        </w:rPr>
        <w:t>Ț</w:t>
      </w:r>
      <w:r w:rsidRPr="00730D12">
        <w:rPr>
          <w:rFonts w:ascii="Times New Roman" w:hAnsi="Times New Roman"/>
          <w:b/>
          <w:sz w:val="32"/>
          <w:szCs w:val="32"/>
          <w:lang w:val="ro-RO"/>
        </w:rPr>
        <w:t>Ă</w:t>
      </w:r>
      <w:r w:rsidR="005B0986" w:rsidRPr="00730D12">
        <w:rPr>
          <w:rFonts w:ascii="Times New Roman" w:hAnsi="Times New Roman"/>
          <w:b/>
          <w:sz w:val="32"/>
          <w:szCs w:val="32"/>
          <w:lang w:val="ro-RO"/>
        </w:rPr>
        <w:t>/MASTERAT</w:t>
      </w:r>
      <w:r w:rsidRPr="00730D12">
        <w:rPr>
          <w:rFonts w:ascii="Times New Roman" w:hAnsi="Times New Roman"/>
          <w:b/>
          <w:sz w:val="32"/>
          <w:szCs w:val="32"/>
          <w:lang w:val="ro-RO"/>
        </w:rPr>
        <w:t xml:space="preserve">: </w:t>
      </w:r>
      <w:r w:rsidR="005B0986" w:rsidRPr="00730D12">
        <w:rPr>
          <w:rFonts w:ascii="Times New Roman" w:hAnsi="Times New Roman"/>
          <w:i/>
          <w:lang w:val="ro-RO"/>
        </w:rPr>
        <w:t>(s</w:t>
      </w:r>
      <w:r w:rsidRPr="00730D12">
        <w:rPr>
          <w:rFonts w:ascii="Times New Roman" w:hAnsi="Times New Roman"/>
          <w:i/>
          <w:lang w:val="ro-RO"/>
        </w:rPr>
        <w:t>e</w:t>
      </w:r>
      <w:r w:rsidR="005B0986" w:rsidRPr="00730D12">
        <w:rPr>
          <w:rFonts w:ascii="Times New Roman" w:hAnsi="Times New Roman"/>
          <w:i/>
          <w:lang w:val="ro-RO"/>
        </w:rPr>
        <w:t xml:space="preserve"> optează pentru licență sau masterat, după caz, și se</w:t>
      </w:r>
      <w:r w:rsidRPr="00730D12">
        <w:rPr>
          <w:rFonts w:ascii="Times New Roman" w:hAnsi="Times New Roman"/>
          <w:i/>
          <w:lang w:val="ro-RO"/>
        </w:rPr>
        <w:t xml:space="preserve"> </w:t>
      </w:r>
      <w:r w:rsidR="00D81922" w:rsidRPr="00730D12">
        <w:rPr>
          <w:rFonts w:ascii="Times New Roman" w:hAnsi="Times New Roman"/>
          <w:i/>
          <w:lang w:val="ro-RO"/>
        </w:rPr>
        <w:t xml:space="preserve">menționează </w:t>
      </w:r>
      <w:r w:rsidRPr="00730D12">
        <w:rPr>
          <w:rFonts w:ascii="Times New Roman" w:hAnsi="Times New Roman"/>
          <w:i/>
          <w:lang w:val="ro-RO"/>
        </w:rPr>
        <w:t xml:space="preserve">denumirea programului) </w:t>
      </w:r>
    </w:p>
    <w:p w14:paraId="6E54E906" w14:textId="77777777" w:rsidR="00FC6683" w:rsidRPr="00730D12" w:rsidRDefault="00FC6683" w:rsidP="002F17F7">
      <w:pPr>
        <w:spacing w:before="120" w:after="120" w:line="360" w:lineRule="auto"/>
        <w:jc w:val="center"/>
        <w:rPr>
          <w:rFonts w:ascii="Times New Roman" w:hAnsi="Times New Roman"/>
          <w:lang w:val="ro-RO"/>
        </w:rPr>
      </w:pPr>
      <w:r w:rsidRPr="00730D12">
        <w:rPr>
          <w:rFonts w:ascii="Times New Roman" w:hAnsi="Times New Roman"/>
          <w:lang w:val="ro-RO"/>
        </w:rPr>
        <w:t>(TNR, 16, majuscule, Bold, centrat)</w:t>
      </w:r>
    </w:p>
    <w:p w14:paraId="4A7C8862" w14:textId="77777777" w:rsidR="00FC6683" w:rsidRPr="00730D12" w:rsidRDefault="00FC6683" w:rsidP="002F17F7">
      <w:pPr>
        <w:spacing w:before="120" w:after="120" w:line="360" w:lineRule="auto"/>
        <w:jc w:val="both"/>
        <w:rPr>
          <w:rFonts w:ascii="Times New Roman" w:hAnsi="Times New Roman"/>
          <w:lang w:val="ro-RO"/>
        </w:rPr>
      </w:pPr>
    </w:p>
    <w:p w14:paraId="26890586" w14:textId="77777777" w:rsidR="00FC6683" w:rsidRPr="00730D12" w:rsidRDefault="00FC6683" w:rsidP="002F17F7">
      <w:pPr>
        <w:tabs>
          <w:tab w:val="left" w:pos="6204"/>
        </w:tabs>
        <w:spacing w:before="120" w:after="120" w:line="360" w:lineRule="auto"/>
        <w:jc w:val="both"/>
        <w:rPr>
          <w:rFonts w:ascii="Times New Roman" w:hAnsi="Times New Roman"/>
          <w:lang w:val="ro-RO"/>
        </w:rPr>
      </w:pPr>
      <w:r w:rsidRPr="00730D12">
        <w:rPr>
          <w:rFonts w:ascii="Times New Roman" w:hAnsi="Times New Roman"/>
          <w:lang w:val="ro-RO"/>
        </w:rPr>
        <w:tab/>
      </w:r>
    </w:p>
    <w:p w14:paraId="71A5AB10" w14:textId="77777777" w:rsidR="00FC6683" w:rsidRPr="00730D12" w:rsidRDefault="00FC6683" w:rsidP="002F17F7">
      <w:pPr>
        <w:spacing w:before="120" w:after="120" w:line="360" w:lineRule="auto"/>
        <w:jc w:val="center"/>
        <w:rPr>
          <w:rFonts w:ascii="Times New Roman" w:hAnsi="Times New Roman"/>
          <w:b/>
          <w:sz w:val="48"/>
          <w:szCs w:val="48"/>
          <w:lang w:val="ro-RO"/>
        </w:rPr>
      </w:pPr>
      <w:r w:rsidRPr="00730D12">
        <w:rPr>
          <w:rFonts w:ascii="Times New Roman" w:hAnsi="Times New Roman"/>
          <w:b/>
          <w:sz w:val="48"/>
          <w:szCs w:val="48"/>
          <w:lang w:val="ro-RO"/>
        </w:rPr>
        <w:t>LUCRARE DE LICEN</w:t>
      </w:r>
      <w:r w:rsidR="009C4210" w:rsidRPr="00730D12">
        <w:rPr>
          <w:rFonts w:ascii="Times New Roman" w:hAnsi="Times New Roman"/>
          <w:b/>
          <w:sz w:val="48"/>
          <w:szCs w:val="48"/>
          <w:lang w:val="ro-RO"/>
        </w:rPr>
        <w:t>Ț</w:t>
      </w:r>
      <w:r w:rsidRPr="00730D12">
        <w:rPr>
          <w:rFonts w:ascii="Times New Roman" w:hAnsi="Times New Roman"/>
          <w:b/>
          <w:sz w:val="48"/>
          <w:szCs w:val="48"/>
          <w:lang w:val="ro-RO"/>
        </w:rPr>
        <w:t>Ă</w:t>
      </w:r>
      <w:r w:rsidR="005B0986" w:rsidRPr="00730D12">
        <w:rPr>
          <w:rFonts w:ascii="Times New Roman" w:hAnsi="Times New Roman"/>
          <w:b/>
          <w:sz w:val="48"/>
          <w:szCs w:val="48"/>
          <w:lang w:val="ro-RO"/>
        </w:rPr>
        <w:t>/DISERTAȚIE</w:t>
      </w:r>
    </w:p>
    <w:p w14:paraId="7BA0664A" w14:textId="77777777" w:rsidR="005B0986" w:rsidRPr="00730D12" w:rsidRDefault="005B0986" w:rsidP="002F17F7">
      <w:pPr>
        <w:spacing w:before="120" w:after="120" w:line="360" w:lineRule="auto"/>
        <w:jc w:val="center"/>
        <w:rPr>
          <w:rFonts w:ascii="Times New Roman" w:hAnsi="Times New Roman"/>
          <w:lang w:val="ro-RO"/>
        </w:rPr>
      </w:pPr>
      <w:r w:rsidRPr="00730D12">
        <w:rPr>
          <w:rFonts w:ascii="Times New Roman" w:hAnsi="Times New Roman"/>
          <w:i/>
          <w:lang w:val="ro-RO"/>
        </w:rPr>
        <w:t>(se optează pentru licență sau masterat, după caz)</w:t>
      </w:r>
    </w:p>
    <w:p w14:paraId="53813139" w14:textId="77777777" w:rsidR="00FC6683" w:rsidRPr="00730D12" w:rsidRDefault="00FC6683" w:rsidP="002F17F7">
      <w:pPr>
        <w:spacing w:before="120" w:after="120" w:line="360" w:lineRule="auto"/>
        <w:jc w:val="center"/>
        <w:rPr>
          <w:rFonts w:ascii="Times New Roman" w:hAnsi="Times New Roman"/>
          <w:sz w:val="24"/>
          <w:szCs w:val="24"/>
          <w:lang w:val="ro-RO"/>
        </w:rPr>
      </w:pPr>
      <w:r w:rsidRPr="00730D12">
        <w:rPr>
          <w:rFonts w:ascii="Times New Roman" w:hAnsi="Times New Roman"/>
          <w:lang w:val="ro-RO"/>
        </w:rPr>
        <w:t>(TNR, 24, majuscule, Bold, centrat)</w:t>
      </w:r>
    </w:p>
    <w:p w14:paraId="1E4A39CA" w14:textId="77777777" w:rsidR="00FC6683" w:rsidRPr="00730D12" w:rsidRDefault="00FC6683" w:rsidP="002F17F7">
      <w:pPr>
        <w:spacing w:before="120" w:after="120" w:line="360" w:lineRule="auto"/>
        <w:jc w:val="both"/>
        <w:rPr>
          <w:rFonts w:ascii="Times New Roman" w:hAnsi="Times New Roman"/>
          <w:lang w:val="ro-RO"/>
        </w:rPr>
      </w:pPr>
    </w:p>
    <w:p w14:paraId="2097CB4F" w14:textId="77777777" w:rsidR="00FC6683" w:rsidRPr="00730D12" w:rsidRDefault="00FC6683" w:rsidP="002F17F7">
      <w:pPr>
        <w:spacing w:before="120" w:after="120" w:line="360" w:lineRule="auto"/>
        <w:jc w:val="both"/>
        <w:rPr>
          <w:rFonts w:ascii="Times New Roman" w:hAnsi="Times New Roman"/>
          <w:b/>
          <w:sz w:val="28"/>
          <w:szCs w:val="28"/>
          <w:lang w:val="ro-RO"/>
        </w:rPr>
      </w:pPr>
      <w:r w:rsidRPr="00730D12">
        <w:rPr>
          <w:rFonts w:ascii="Times New Roman" w:hAnsi="Times New Roman"/>
          <w:b/>
          <w:sz w:val="28"/>
          <w:szCs w:val="28"/>
          <w:lang w:val="ro-RO"/>
        </w:rPr>
        <w:t>COORDONATOR:                                                                ABSOLVENT:</w:t>
      </w:r>
    </w:p>
    <w:p w14:paraId="7A5F4FC4" w14:textId="77777777" w:rsidR="00FC6683" w:rsidRPr="00730D12" w:rsidRDefault="00FC6683" w:rsidP="002F17F7">
      <w:pPr>
        <w:spacing w:before="120" w:after="120" w:line="360" w:lineRule="auto"/>
        <w:jc w:val="both"/>
        <w:rPr>
          <w:rFonts w:ascii="Times New Roman" w:hAnsi="Times New Roman"/>
          <w:sz w:val="28"/>
          <w:szCs w:val="28"/>
          <w:lang w:val="ro-RO"/>
        </w:rPr>
      </w:pPr>
      <w:r w:rsidRPr="00730D12">
        <w:rPr>
          <w:rFonts w:ascii="Times New Roman" w:hAnsi="Times New Roman"/>
          <w:sz w:val="28"/>
          <w:szCs w:val="28"/>
          <w:lang w:val="ro-RO"/>
        </w:rPr>
        <w:t xml:space="preserve">Gradul didactic, prenume, nume                                   </w:t>
      </w:r>
      <w:r w:rsidR="002F17F7" w:rsidRPr="00730D12">
        <w:rPr>
          <w:rFonts w:ascii="Times New Roman" w:hAnsi="Times New Roman"/>
          <w:sz w:val="28"/>
          <w:szCs w:val="28"/>
          <w:lang w:val="ro-RO"/>
        </w:rPr>
        <w:tab/>
        <w:t xml:space="preserve">      </w:t>
      </w:r>
      <w:r w:rsidR="005B0986" w:rsidRPr="00730D12">
        <w:rPr>
          <w:rFonts w:ascii="Times New Roman" w:hAnsi="Times New Roman"/>
          <w:sz w:val="28"/>
          <w:szCs w:val="28"/>
          <w:lang w:val="ro-RO"/>
        </w:rPr>
        <w:t>P</w:t>
      </w:r>
      <w:r w:rsidRPr="00730D12">
        <w:rPr>
          <w:rFonts w:ascii="Times New Roman" w:hAnsi="Times New Roman"/>
          <w:sz w:val="28"/>
          <w:szCs w:val="28"/>
          <w:lang w:val="ro-RO"/>
        </w:rPr>
        <w:t>renume</w:t>
      </w:r>
      <w:r w:rsidR="005B0986" w:rsidRPr="00730D12">
        <w:rPr>
          <w:rFonts w:ascii="Times New Roman" w:hAnsi="Times New Roman"/>
          <w:sz w:val="28"/>
          <w:szCs w:val="28"/>
          <w:lang w:val="ro-RO"/>
        </w:rPr>
        <w:t>, nume</w:t>
      </w:r>
      <w:r w:rsidRPr="00730D12">
        <w:rPr>
          <w:rFonts w:ascii="Times New Roman" w:hAnsi="Times New Roman"/>
          <w:sz w:val="28"/>
          <w:szCs w:val="28"/>
          <w:lang w:val="ro-RO"/>
        </w:rPr>
        <w:t xml:space="preserve"> </w:t>
      </w:r>
    </w:p>
    <w:p w14:paraId="358409A4" w14:textId="77777777" w:rsidR="00FC6683" w:rsidRPr="00730D12" w:rsidRDefault="00FC6683" w:rsidP="002F17F7">
      <w:pPr>
        <w:spacing w:before="120" w:after="120" w:line="360" w:lineRule="auto"/>
        <w:jc w:val="both"/>
        <w:rPr>
          <w:rFonts w:ascii="Times New Roman" w:hAnsi="Times New Roman"/>
          <w:sz w:val="24"/>
          <w:szCs w:val="24"/>
          <w:lang w:val="ro-RO"/>
        </w:rPr>
      </w:pPr>
      <w:r w:rsidRPr="00730D12">
        <w:rPr>
          <w:rFonts w:ascii="Times New Roman" w:hAnsi="Times New Roman"/>
          <w:lang w:val="ro-RO"/>
        </w:rPr>
        <w:t xml:space="preserve">(TNR, 14)                                                                                                     </w:t>
      </w:r>
      <w:r w:rsidR="002F17F7" w:rsidRPr="00730D12">
        <w:rPr>
          <w:rFonts w:ascii="Times New Roman" w:hAnsi="Times New Roman"/>
          <w:lang w:val="ro-RO"/>
        </w:rPr>
        <w:tab/>
      </w:r>
      <w:r w:rsidR="002F17F7" w:rsidRPr="00730D12">
        <w:rPr>
          <w:rFonts w:ascii="Times New Roman" w:hAnsi="Times New Roman"/>
          <w:lang w:val="ro-RO"/>
        </w:rPr>
        <w:tab/>
      </w:r>
      <w:r w:rsidRPr="00730D12">
        <w:rPr>
          <w:rFonts w:ascii="Times New Roman" w:hAnsi="Times New Roman"/>
          <w:lang w:val="ro-RO"/>
        </w:rPr>
        <w:t>(TNR, 14)</w:t>
      </w:r>
    </w:p>
    <w:p w14:paraId="2572A0BC" w14:textId="77777777" w:rsidR="00FC6683" w:rsidRPr="00730D12" w:rsidRDefault="00FC6683" w:rsidP="002F17F7">
      <w:pPr>
        <w:spacing w:before="120" w:after="120" w:line="360" w:lineRule="auto"/>
        <w:jc w:val="both"/>
        <w:rPr>
          <w:rFonts w:ascii="Times New Roman" w:hAnsi="Times New Roman"/>
          <w:lang w:val="ro-RO"/>
        </w:rPr>
      </w:pPr>
    </w:p>
    <w:p w14:paraId="398D2311" w14:textId="77777777" w:rsidR="00FC6683" w:rsidRPr="00730D12" w:rsidRDefault="00FC6683" w:rsidP="002F17F7">
      <w:pPr>
        <w:spacing w:before="120" w:after="120" w:line="360" w:lineRule="auto"/>
        <w:jc w:val="center"/>
        <w:rPr>
          <w:rFonts w:ascii="Times New Roman" w:hAnsi="Times New Roman"/>
          <w:b/>
          <w:lang w:val="ro-RO"/>
        </w:rPr>
      </w:pPr>
    </w:p>
    <w:p w14:paraId="768703B0" w14:textId="77777777" w:rsidR="00FC6683" w:rsidRPr="00730D12" w:rsidRDefault="00FC6683" w:rsidP="002F17F7">
      <w:pPr>
        <w:spacing w:before="120" w:after="120" w:line="360" w:lineRule="auto"/>
        <w:jc w:val="center"/>
        <w:rPr>
          <w:rFonts w:ascii="Times New Roman" w:hAnsi="Times New Roman"/>
          <w:b/>
          <w:lang w:val="ro-RO"/>
        </w:rPr>
      </w:pPr>
      <w:r w:rsidRPr="00730D12">
        <w:rPr>
          <w:rFonts w:ascii="Times New Roman" w:hAnsi="Times New Roman"/>
          <w:b/>
          <w:lang w:val="ro-RO"/>
        </w:rPr>
        <w:t>TIMI</w:t>
      </w:r>
      <w:r w:rsidR="009C4210" w:rsidRPr="00730D12">
        <w:rPr>
          <w:rFonts w:ascii="Times New Roman" w:hAnsi="Times New Roman"/>
          <w:b/>
          <w:lang w:val="ro-RO"/>
        </w:rPr>
        <w:t>Ș</w:t>
      </w:r>
      <w:r w:rsidRPr="00730D12">
        <w:rPr>
          <w:rFonts w:ascii="Times New Roman" w:hAnsi="Times New Roman"/>
          <w:b/>
          <w:lang w:val="ro-RO"/>
        </w:rPr>
        <w:t>OARA</w:t>
      </w:r>
    </w:p>
    <w:p w14:paraId="34A55FD7" w14:textId="77777777" w:rsidR="00FC6683" w:rsidRPr="00730D12" w:rsidRDefault="00FC6683" w:rsidP="002F17F7">
      <w:pPr>
        <w:spacing w:before="120" w:after="120" w:line="360" w:lineRule="auto"/>
        <w:jc w:val="center"/>
        <w:rPr>
          <w:rFonts w:ascii="Times New Roman" w:hAnsi="Times New Roman"/>
          <w:b/>
          <w:lang w:val="ro-RO"/>
        </w:rPr>
      </w:pPr>
      <w:r w:rsidRPr="00730D12">
        <w:rPr>
          <w:rFonts w:ascii="Times New Roman" w:hAnsi="Times New Roman"/>
          <w:b/>
          <w:lang w:val="ro-RO"/>
        </w:rPr>
        <w:t>Anul</w:t>
      </w:r>
    </w:p>
    <w:p w14:paraId="475A79F8" w14:textId="77777777" w:rsidR="00FC6683" w:rsidRPr="00730D12" w:rsidRDefault="00FC6683" w:rsidP="002F17F7">
      <w:pPr>
        <w:spacing w:before="120" w:after="120" w:line="360" w:lineRule="auto"/>
        <w:jc w:val="center"/>
        <w:rPr>
          <w:rFonts w:ascii="Times New Roman" w:hAnsi="Times New Roman"/>
          <w:lang w:val="ro-RO"/>
        </w:rPr>
      </w:pPr>
      <w:r w:rsidRPr="00730D12">
        <w:rPr>
          <w:rFonts w:ascii="Times New Roman" w:hAnsi="Times New Roman"/>
          <w:lang w:val="ro-RO"/>
        </w:rPr>
        <w:t>(TNR, 12, centrat)</w:t>
      </w:r>
    </w:p>
    <w:p w14:paraId="75060824" w14:textId="77777777" w:rsidR="00FC6683" w:rsidRPr="00730D12" w:rsidRDefault="00FC6683" w:rsidP="002F17F7">
      <w:pPr>
        <w:spacing w:before="120" w:after="120" w:line="360" w:lineRule="auto"/>
        <w:jc w:val="center"/>
        <w:rPr>
          <w:rFonts w:ascii="Times New Roman" w:hAnsi="Times New Roman"/>
          <w:b/>
          <w:sz w:val="32"/>
          <w:szCs w:val="32"/>
          <w:lang w:val="ro-RO"/>
        </w:rPr>
      </w:pPr>
    </w:p>
    <w:p w14:paraId="0373403F" w14:textId="77777777" w:rsidR="00FC6683" w:rsidRPr="00730D12" w:rsidRDefault="00FC6683" w:rsidP="002F17F7">
      <w:pPr>
        <w:spacing w:before="120" w:after="120" w:line="360" w:lineRule="auto"/>
        <w:jc w:val="center"/>
        <w:rPr>
          <w:rFonts w:ascii="Times New Roman" w:hAnsi="Times New Roman"/>
          <w:b/>
          <w:sz w:val="32"/>
          <w:szCs w:val="32"/>
          <w:lang w:val="ro-RO"/>
        </w:rPr>
      </w:pPr>
      <w:r w:rsidRPr="00730D12">
        <w:rPr>
          <w:rFonts w:ascii="Times New Roman" w:hAnsi="Times New Roman"/>
          <w:b/>
          <w:sz w:val="32"/>
          <w:szCs w:val="32"/>
          <w:lang w:val="ro-RO"/>
        </w:rPr>
        <w:t>UNIVERSITATEA DE VEST DIN TIMI</w:t>
      </w:r>
      <w:r w:rsidR="009C4210" w:rsidRPr="00730D12">
        <w:rPr>
          <w:rFonts w:ascii="Times New Roman" w:hAnsi="Times New Roman"/>
          <w:b/>
          <w:sz w:val="32"/>
          <w:szCs w:val="32"/>
          <w:lang w:val="ro-RO"/>
        </w:rPr>
        <w:t>Ș</w:t>
      </w:r>
      <w:r w:rsidRPr="00730D12">
        <w:rPr>
          <w:rFonts w:ascii="Times New Roman" w:hAnsi="Times New Roman"/>
          <w:b/>
          <w:sz w:val="32"/>
          <w:szCs w:val="32"/>
          <w:lang w:val="ro-RO"/>
        </w:rPr>
        <w:t>OARA</w:t>
      </w:r>
    </w:p>
    <w:p w14:paraId="77746B67" w14:textId="77777777" w:rsidR="00FC6683" w:rsidRPr="00730D12" w:rsidRDefault="00FC6683" w:rsidP="002F17F7">
      <w:pPr>
        <w:spacing w:before="120" w:after="120" w:line="360" w:lineRule="auto"/>
        <w:jc w:val="center"/>
        <w:rPr>
          <w:rFonts w:ascii="Times New Roman" w:hAnsi="Times New Roman"/>
          <w:b/>
          <w:sz w:val="32"/>
          <w:szCs w:val="32"/>
          <w:lang w:val="ro-RO"/>
        </w:rPr>
      </w:pPr>
      <w:r w:rsidRPr="00730D12">
        <w:rPr>
          <w:rFonts w:ascii="Times New Roman" w:hAnsi="Times New Roman"/>
          <w:b/>
          <w:sz w:val="32"/>
          <w:szCs w:val="32"/>
          <w:lang w:val="ro-RO"/>
        </w:rPr>
        <w:t>FACULTATEA DE</w:t>
      </w:r>
      <w:r w:rsidRPr="00730D12">
        <w:rPr>
          <w:rFonts w:ascii="Times New Roman" w:hAnsi="Times New Roman"/>
          <w:i/>
          <w:lang w:val="ro-RO"/>
        </w:rPr>
        <w:t xml:space="preserve"> (</w:t>
      </w:r>
      <w:r w:rsidR="00D81922" w:rsidRPr="00730D12">
        <w:rPr>
          <w:rFonts w:ascii="Times New Roman" w:hAnsi="Times New Roman"/>
          <w:i/>
          <w:lang w:val="ro-RO"/>
        </w:rPr>
        <w:t>se menționează numele facultății</w:t>
      </w:r>
      <w:r w:rsidRPr="00730D12">
        <w:rPr>
          <w:rFonts w:ascii="Times New Roman" w:hAnsi="Times New Roman"/>
          <w:i/>
          <w:lang w:val="ro-RO"/>
        </w:rPr>
        <w:t>)</w:t>
      </w:r>
    </w:p>
    <w:p w14:paraId="4849494D" w14:textId="77777777" w:rsidR="00FC6683" w:rsidRPr="00730D12" w:rsidRDefault="00FC6683" w:rsidP="002F17F7">
      <w:pPr>
        <w:spacing w:before="120" w:after="120" w:line="360" w:lineRule="auto"/>
        <w:jc w:val="center"/>
        <w:rPr>
          <w:rFonts w:ascii="Times New Roman" w:hAnsi="Times New Roman"/>
          <w:b/>
          <w:sz w:val="24"/>
          <w:szCs w:val="24"/>
          <w:lang w:val="ro-RO"/>
        </w:rPr>
      </w:pPr>
      <w:r w:rsidRPr="00730D12">
        <w:rPr>
          <w:rFonts w:ascii="Times New Roman" w:hAnsi="Times New Roman"/>
          <w:b/>
          <w:sz w:val="32"/>
          <w:szCs w:val="32"/>
          <w:lang w:val="ro-RO"/>
        </w:rPr>
        <w:t xml:space="preserve">PROGRAMUL DE STUDII </w:t>
      </w:r>
      <w:r w:rsidR="005B0986" w:rsidRPr="00730D12">
        <w:rPr>
          <w:rFonts w:ascii="Times New Roman" w:hAnsi="Times New Roman"/>
          <w:b/>
          <w:sz w:val="32"/>
          <w:szCs w:val="32"/>
          <w:lang w:val="ro-RO"/>
        </w:rPr>
        <w:t xml:space="preserve">UNIVERSITARE </w:t>
      </w:r>
      <w:r w:rsidRPr="00730D12">
        <w:rPr>
          <w:rFonts w:ascii="Times New Roman" w:hAnsi="Times New Roman"/>
          <w:b/>
          <w:sz w:val="32"/>
          <w:szCs w:val="32"/>
          <w:lang w:val="ro-RO"/>
        </w:rPr>
        <w:t>DE LICEN</w:t>
      </w:r>
      <w:r w:rsidR="009C4210" w:rsidRPr="00730D12">
        <w:rPr>
          <w:rFonts w:ascii="Times New Roman" w:hAnsi="Times New Roman"/>
          <w:b/>
          <w:sz w:val="32"/>
          <w:szCs w:val="32"/>
          <w:lang w:val="ro-RO"/>
        </w:rPr>
        <w:t>Ț</w:t>
      </w:r>
      <w:r w:rsidRPr="00730D12">
        <w:rPr>
          <w:rFonts w:ascii="Times New Roman" w:hAnsi="Times New Roman"/>
          <w:b/>
          <w:sz w:val="32"/>
          <w:szCs w:val="32"/>
          <w:lang w:val="ro-RO"/>
        </w:rPr>
        <w:t>Ă</w:t>
      </w:r>
      <w:r w:rsidR="005B0986" w:rsidRPr="00730D12">
        <w:rPr>
          <w:rFonts w:ascii="Times New Roman" w:hAnsi="Times New Roman"/>
          <w:b/>
          <w:sz w:val="32"/>
          <w:szCs w:val="32"/>
          <w:lang w:val="ro-RO"/>
        </w:rPr>
        <w:t>/MASTERAT</w:t>
      </w:r>
      <w:r w:rsidRPr="00730D12">
        <w:rPr>
          <w:rFonts w:ascii="Times New Roman" w:hAnsi="Times New Roman"/>
          <w:b/>
          <w:sz w:val="32"/>
          <w:szCs w:val="32"/>
          <w:lang w:val="ro-RO"/>
        </w:rPr>
        <w:t xml:space="preserve">: </w:t>
      </w:r>
      <w:r w:rsidR="005B0986" w:rsidRPr="00730D12">
        <w:rPr>
          <w:rFonts w:ascii="Times New Roman" w:hAnsi="Times New Roman"/>
          <w:i/>
          <w:lang w:val="ro-RO"/>
        </w:rPr>
        <w:t xml:space="preserve">(se optează pentru licență sau masterat, după caz, și se </w:t>
      </w:r>
      <w:r w:rsidR="00D81922" w:rsidRPr="00730D12">
        <w:rPr>
          <w:rFonts w:ascii="Times New Roman" w:hAnsi="Times New Roman"/>
          <w:i/>
          <w:lang w:val="ro-RO"/>
        </w:rPr>
        <w:t>menționează</w:t>
      </w:r>
      <w:r w:rsidR="005B0986" w:rsidRPr="00730D12">
        <w:rPr>
          <w:rFonts w:ascii="Times New Roman" w:hAnsi="Times New Roman"/>
          <w:i/>
          <w:lang w:val="ro-RO"/>
        </w:rPr>
        <w:t xml:space="preserve"> denumirea programului)</w:t>
      </w:r>
    </w:p>
    <w:p w14:paraId="3E8DE49E" w14:textId="77777777" w:rsidR="00FC6683" w:rsidRPr="00730D12" w:rsidRDefault="00FC6683" w:rsidP="002F17F7">
      <w:pPr>
        <w:spacing w:before="120" w:after="120" w:line="360" w:lineRule="auto"/>
        <w:jc w:val="center"/>
        <w:rPr>
          <w:rFonts w:ascii="Times New Roman" w:hAnsi="Times New Roman"/>
          <w:lang w:val="ro-RO"/>
        </w:rPr>
      </w:pPr>
      <w:r w:rsidRPr="00730D12">
        <w:rPr>
          <w:rFonts w:ascii="Times New Roman" w:hAnsi="Times New Roman"/>
          <w:lang w:val="ro-RO"/>
        </w:rPr>
        <w:t>(TNR, 16, majuscule, Bold, centrat)</w:t>
      </w:r>
    </w:p>
    <w:p w14:paraId="64884C7A" w14:textId="77777777" w:rsidR="00FC6683" w:rsidRPr="00730D12" w:rsidRDefault="00FC6683" w:rsidP="002F17F7">
      <w:pPr>
        <w:spacing w:before="120" w:after="120" w:line="360" w:lineRule="auto"/>
        <w:jc w:val="both"/>
        <w:rPr>
          <w:rFonts w:ascii="Times New Roman" w:hAnsi="Times New Roman"/>
          <w:lang w:val="ro-RO"/>
        </w:rPr>
      </w:pPr>
    </w:p>
    <w:p w14:paraId="5BEABE4F" w14:textId="77777777" w:rsidR="00FC6683" w:rsidRPr="00730D12" w:rsidRDefault="00FC6683" w:rsidP="002F17F7">
      <w:pPr>
        <w:spacing w:before="120" w:after="120" w:line="360" w:lineRule="auto"/>
        <w:jc w:val="both"/>
        <w:rPr>
          <w:rFonts w:ascii="Times New Roman" w:hAnsi="Times New Roman"/>
          <w:lang w:val="ro-RO"/>
        </w:rPr>
      </w:pPr>
    </w:p>
    <w:p w14:paraId="5793BC4E" w14:textId="77777777" w:rsidR="00FC6683" w:rsidRPr="00730D12" w:rsidRDefault="00FC6683" w:rsidP="002F17F7">
      <w:pPr>
        <w:spacing w:before="120" w:after="120" w:line="360" w:lineRule="auto"/>
        <w:rPr>
          <w:rFonts w:ascii="Times New Roman" w:hAnsi="Times New Roman"/>
          <w:b/>
          <w:lang w:val="ro-RO"/>
        </w:rPr>
      </w:pPr>
    </w:p>
    <w:p w14:paraId="59ABF3D8" w14:textId="77777777" w:rsidR="00FC6683" w:rsidRPr="00730D12" w:rsidRDefault="00FC6683" w:rsidP="002F17F7">
      <w:pPr>
        <w:spacing w:before="120" w:after="120" w:line="360" w:lineRule="auto"/>
        <w:jc w:val="center"/>
        <w:rPr>
          <w:rFonts w:ascii="Times New Roman" w:hAnsi="Times New Roman"/>
          <w:b/>
          <w:color w:val="FF0000"/>
          <w:sz w:val="48"/>
          <w:szCs w:val="48"/>
          <w:lang w:val="ro-RO"/>
        </w:rPr>
      </w:pPr>
      <w:r w:rsidRPr="00730D12">
        <w:rPr>
          <w:rFonts w:ascii="Times New Roman" w:hAnsi="Times New Roman"/>
          <w:b/>
          <w:sz w:val="48"/>
          <w:szCs w:val="48"/>
          <w:lang w:val="ro-RO"/>
        </w:rPr>
        <w:t>TITLUL LUCRĂRII</w:t>
      </w:r>
    </w:p>
    <w:p w14:paraId="34B69ACF" w14:textId="77777777" w:rsidR="00FC6683" w:rsidRPr="00730D12" w:rsidRDefault="00FC6683" w:rsidP="002F17F7">
      <w:pPr>
        <w:spacing w:before="120" w:after="120" w:line="360" w:lineRule="auto"/>
        <w:jc w:val="center"/>
        <w:rPr>
          <w:rFonts w:ascii="Times New Roman" w:hAnsi="Times New Roman"/>
          <w:sz w:val="24"/>
          <w:szCs w:val="24"/>
          <w:lang w:val="ro-RO"/>
        </w:rPr>
      </w:pPr>
      <w:r w:rsidRPr="00730D12">
        <w:rPr>
          <w:rFonts w:ascii="Times New Roman" w:hAnsi="Times New Roman"/>
          <w:lang w:val="ro-RO"/>
        </w:rPr>
        <w:t>(TNR, 24, majuscule, Bold, centrat)</w:t>
      </w:r>
    </w:p>
    <w:p w14:paraId="5C5DBBE8" w14:textId="77777777" w:rsidR="00FC6683" w:rsidRPr="00730D12" w:rsidRDefault="00FC6683" w:rsidP="002F17F7">
      <w:pPr>
        <w:spacing w:before="120" w:after="120" w:line="360" w:lineRule="auto"/>
        <w:jc w:val="both"/>
        <w:rPr>
          <w:rFonts w:ascii="Times New Roman" w:hAnsi="Times New Roman"/>
          <w:b/>
          <w:sz w:val="28"/>
          <w:szCs w:val="28"/>
          <w:lang w:val="ro-RO"/>
        </w:rPr>
      </w:pPr>
    </w:p>
    <w:p w14:paraId="12FEA2C7" w14:textId="77777777" w:rsidR="00FC6683" w:rsidRPr="00730D12" w:rsidRDefault="00FC6683" w:rsidP="002F17F7">
      <w:pPr>
        <w:spacing w:before="120" w:after="120" w:line="360" w:lineRule="auto"/>
        <w:jc w:val="both"/>
        <w:rPr>
          <w:rFonts w:ascii="Times New Roman" w:hAnsi="Times New Roman"/>
          <w:b/>
          <w:sz w:val="28"/>
          <w:szCs w:val="28"/>
          <w:lang w:val="ro-RO"/>
        </w:rPr>
      </w:pPr>
      <w:r w:rsidRPr="00730D12">
        <w:rPr>
          <w:rFonts w:ascii="Times New Roman" w:hAnsi="Times New Roman"/>
          <w:b/>
          <w:sz w:val="28"/>
          <w:szCs w:val="28"/>
          <w:lang w:val="ro-RO"/>
        </w:rPr>
        <w:t>COORDONATOR:                                                                 ABSOLVENT:</w:t>
      </w:r>
    </w:p>
    <w:p w14:paraId="4DB76A8F" w14:textId="77777777" w:rsidR="00FC6683" w:rsidRPr="00730D12" w:rsidRDefault="00FC6683" w:rsidP="002F17F7">
      <w:pPr>
        <w:spacing w:before="120" w:after="120" w:line="360" w:lineRule="auto"/>
        <w:jc w:val="both"/>
        <w:rPr>
          <w:rFonts w:ascii="Times New Roman" w:hAnsi="Times New Roman"/>
          <w:sz w:val="28"/>
          <w:szCs w:val="28"/>
          <w:lang w:val="ro-RO"/>
        </w:rPr>
      </w:pPr>
      <w:r w:rsidRPr="00730D12">
        <w:rPr>
          <w:rFonts w:ascii="Times New Roman" w:hAnsi="Times New Roman"/>
          <w:sz w:val="28"/>
          <w:szCs w:val="28"/>
          <w:lang w:val="ro-RO"/>
        </w:rPr>
        <w:t>Gradul didactic, prenume</w:t>
      </w:r>
      <w:r w:rsidR="005B0986" w:rsidRPr="00730D12">
        <w:rPr>
          <w:rFonts w:ascii="Times New Roman" w:hAnsi="Times New Roman"/>
          <w:sz w:val="28"/>
          <w:szCs w:val="28"/>
          <w:lang w:val="ro-RO"/>
        </w:rPr>
        <w:t>, nume</w:t>
      </w:r>
      <w:r w:rsidRPr="00730D12">
        <w:rPr>
          <w:rFonts w:ascii="Times New Roman" w:hAnsi="Times New Roman"/>
          <w:sz w:val="28"/>
          <w:szCs w:val="28"/>
          <w:lang w:val="ro-RO"/>
        </w:rPr>
        <w:t xml:space="preserve">                                               </w:t>
      </w:r>
      <w:r w:rsidR="005B0986" w:rsidRPr="00730D12">
        <w:rPr>
          <w:rFonts w:ascii="Times New Roman" w:hAnsi="Times New Roman"/>
          <w:sz w:val="28"/>
          <w:szCs w:val="28"/>
          <w:lang w:val="ro-RO"/>
        </w:rPr>
        <w:t>Prenume, nume</w:t>
      </w:r>
    </w:p>
    <w:p w14:paraId="107FC79E" w14:textId="77777777" w:rsidR="00FC6683" w:rsidRPr="00730D12" w:rsidRDefault="00FC6683" w:rsidP="002F17F7">
      <w:pPr>
        <w:spacing w:before="120" w:after="120" w:line="360" w:lineRule="auto"/>
        <w:jc w:val="both"/>
        <w:rPr>
          <w:rFonts w:ascii="Times New Roman" w:hAnsi="Times New Roman"/>
          <w:sz w:val="24"/>
          <w:szCs w:val="24"/>
          <w:lang w:val="ro-RO"/>
        </w:rPr>
      </w:pPr>
      <w:r w:rsidRPr="00730D12">
        <w:rPr>
          <w:rFonts w:ascii="Times New Roman" w:hAnsi="Times New Roman"/>
          <w:lang w:val="ro-RO"/>
        </w:rPr>
        <w:t xml:space="preserve">(TNR, 14)                                                                                                       </w:t>
      </w:r>
      <w:r w:rsidR="002F17F7" w:rsidRPr="00730D12">
        <w:rPr>
          <w:rFonts w:ascii="Times New Roman" w:hAnsi="Times New Roman"/>
          <w:lang w:val="ro-RO"/>
        </w:rPr>
        <w:tab/>
      </w:r>
      <w:r w:rsidRPr="00730D12">
        <w:rPr>
          <w:rFonts w:ascii="Times New Roman" w:hAnsi="Times New Roman"/>
          <w:lang w:val="ro-RO"/>
        </w:rPr>
        <w:t>(TNR, 14)</w:t>
      </w:r>
    </w:p>
    <w:p w14:paraId="1119BFCF" w14:textId="77777777" w:rsidR="00FC6683" w:rsidRPr="00730D12" w:rsidRDefault="00FC6683" w:rsidP="002F17F7">
      <w:pPr>
        <w:spacing w:before="120" w:after="120" w:line="360" w:lineRule="auto"/>
        <w:jc w:val="both"/>
        <w:rPr>
          <w:rFonts w:ascii="Times New Roman" w:hAnsi="Times New Roman"/>
          <w:lang w:val="ro-RO"/>
        </w:rPr>
      </w:pPr>
    </w:p>
    <w:p w14:paraId="23E01FA6" w14:textId="77777777" w:rsidR="00FC6683" w:rsidRPr="00730D12" w:rsidRDefault="00FC6683" w:rsidP="002F17F7">
      <w:pPr>
        <w:spacing w:before="120" w:after="120" w:line="360" w:lineRule="auto"/>
        <w:jc w:val="both"/>
        <w:rPr>
          <w:rFonts w:ascii="Times New Roman" w:hAnsi="Times New Roman"/>
          <w:lang w:val="ro-RO"/>
        </w:rPr>
      </w:pPr>
    </w:p>
    <w:p w14:paraId="682AE6AA" w14:textId="77777777" w:rsidR="00FC6683" w:rsidRPr="00730D12" w:rsidRDefault="00FC6683" w:rsidP="002F17F7">
      <w:pPr>
        <w:spacing w:before="120" w:after="120" w:line="360" w:lineRule="auto"/>
        <w:jc w:val="center"/>
        <w:rPr>
          <w:rFonts w:ascii="Times New Roman" w:hAnsi="Times New Roman"/>
          <w:b/>
          <w:lang w:val="ro-RO"/>
        </w:rPr>
      </w:pPr>
      <w:r w:rsidRPr="00730D12">
        <w:rPr>
          <w:rFonts w:ascii="Times New Roman" w:hAnsi="Times New Roman"/>
          <w:b/>
          <w:lang w:val="ro-RO"/>
        </w:rPr>
        <w:t>TIMI</w:t>
      </w:r>
      <w:r w:rsidR="009C4210" w:rsidRPr="00730D12">
        <w:rPr>
          <w:rFonts w:ascii="Times New Roman" w:hAnsi="Times New Roman"/>
          <w:b/>
          <w:lang w:val="ro-RO"/>
        </w:rPr>
        <w:t>Ș</w:t>
      </w:r>
      <w:r w:rsidRPr="00730D12">
        <w:rPr>
          <w:rFonts w:ascii="Times New Roman" w:hAnsi="Times New Roman"/>
          <w:b/>
          <w:lang w:val="ro-RO"/>
        </w:rPr>
        <w:t>OARA</w:t>
      </w:r>
    </w:p>
    <w:p w14:paraId="50DFECE9" w14:textId="77777777" w:rsidR="00FC6683" w:rsidRPr="00730D12" w:rsidRDefault="00FC6683" w:rsidP="002F17F7">
      <w:pPr>
        <w:spacing w:before="120" w:after="120" w:line="360" w:lineRule="auto"/>
        <w:jc w:val="center"/>
        <w:rPr>
          <w:rFonts w:ascii="Times New Roman" w:hAnsi="Times New Roman"/>
          <w:b/>
          <w:lang w:val="ro-RO"/>
        </w:rPr>
      </w:pPr>
      <w:r w:rsidRPr="00730D12">
        <w:rPr>
          <w:rFonts w:ascii="Times New Roman" w:hAnsi="Times New Roman"/>
          <w:b/>
          <w:lang w:val="ro-RO"/>
        </w:rPr>
        <w:t>Anul</w:t>
      </w:r>
    </w:p>
    <w:p w14:paraId="399088BA" w14:textId="77777777" w:rsidR="00FC6683" w:rsidRPr="009C4210" w:rsidRDefault="00FC6683" w:rsidP="002F17F7">
      <w:pPr>
        <w:spacing w:before="120" w:after="120" w:line="360" w:lineRule="auto"/>
        <w:jc w:val="center"/>
        <w:rPr>
          <w:rFonts w:ascii="Times New Roman" w:hAnsi="Times New Roman"/>
          <w:b/>
          <w:sz w:val="24"/>
          <w:szCs w:val="24"/>
          <w:lang w:val="ro-RO"/>
        </w:rPr>
      </w:pPr>
      <w:r w:rsidRPr="00730D12">
        <w:rPr>
          <w:rFonts w:ascii="Times New Roman" w:hAnsi="Times New Roman"/>
          <w:lang w:val="ro-RO"/>
        </w:rPr>
        <w:t>(TNR, 12, centrat)</w:t>
      </w:r>
    </w:p>
    <w:sectPr w:rsidR="00FC6683" w:rsidRPr="009C4210" w:rsidSect="003B5F78">
      <w:headerReference w:type="default" r:id="rId10"/>
      <w:headerReference w:type="first" r:id="rId11"/>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6E254" w14:textId="77777777" w:rsidR="00062BE2" w:rsidRDefault="00062BE2" w:rsidP="0007749F">
      <w:pPr>
        <w:spacing w:after="0" w:line="240" w:lineRule="auto"/>
      </w:pPr>
      <w:r>
        <w:separator/>
      </w:r>
    </w:p>
  </w:endnote>
  <w:endnote w:type="continuationSeparator" w:id="0">
    <w:p w14:paraId="408623DA" w14:textId="77777777" w:rsidR="00062BE2" w:rsidRDefault="00062BE2" w:rsidP="0007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55835" w14:textId="77777777" w:rsidR="00062BE2" w:rsidRDefault="00062BE2" w:rsidP="0007749F">
      <w:pPr>
        <w:spacing w:after="0" w:line="240" w:lineRule="auto"/>
      </w:pPr>
      <w:r>
        <w:separator/>
      </w:r>
    </w:p>
  </w:footnote>
  <w:footnote w:type="continuationSeparator" w:id="0">
    <w:p w14:paraId="03B7B265" w14:textId="77777777" w:rsidR="00062BE2" w:rsidRDefault="00062BE2" w:rsidP="0007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1"/>
      <w:tblW w:w="9214" w:type="dxa"/>
      <w:tblLook w:val="04A0" w:firstRow="1" w:lastRow="0" w:firstColumn="1" w:lastColumn="0" w:noHBand="0" w:noVBand="1"/>
    </w:tblPr>
    <w:tblGrid>
      <w:gridCol w:w="3579"/>
      <w:gridCol w:w="3773"/>
      <w:gridCol w:w="1862"/>
    </w:tblGrid>
    <w:tr w:rsidR="00BE4B06" w:rsidRPr="009C4210" w14:paraId="31CD84A3" w14:textId="77777777" w:rsidTr="009C4210">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79" w:type="dxa"/>
        </w:tcPr>
        <w:p w14:paraId="1AF97891" w14:textId="77777777" w:rsidR="00BE4B06" w:rsidRPr="009C4210" w:rsidRDefault="00A728F2" w:rsidP="0017231A">
          <w:pPr>
            <w:pStyle w:val="Header"/>
            <w:rPr>
              <w:lang w:val="ro-RO"/>
            </w:rPr>
          </w:pPr>
          <w:r w:rsidRPr="009C4210">
            <w:rPr>
              <w:noProof/>
            </w:rPr>
            <w:drawing>
              <wp:inline distT="0" distB="0" distL="0" distR="0" wp14:anchorId="29A2F45C" wp14:editId="6B853AD2">
                <wp:extent cx="2106295" cy="61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12140"/>
                        </a:xfrm>
                        <a:prstGeom prst="rect">
                          <a:avLst/>
                        </a:prstGeom>
                        <a:noFill/>
                        <a:ln>
                          <a:noFill/>
                        </a:ln>
                      </pic:spPr>
                    </pic:pic>
                  </a:graphicData>
                </a:graphic>
              </wp:inline>
            </w:drawing>
          </w:r>
        </w:p>
      </w:tc>
      <w:tc>
        <w:tcPr>
          <w:tcW w:w="3773" w:type="dxa"/>
          <w:vAlign w:val="center"/>
        </w:tcPr>
        <w:p w14:paraId="6F930FF7" w14:textId="77777777" w:rsidR="00BE4B06" w:rsidRPr="009C4210" w:rsidRDefault="009C4210" w:rsidP="002E2D1B">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ro-RO"/>
            </w:rPr>
          </w:pPr>
          <w:r w:rsidRPr="009C4210">
            <w:rPr>
              <w:rFonts w:ascii="Times New Roman" w:hAnsi="Times New Roman"/>
              <w:sz w:val="24"/>
              <w:szCs w:val="24"/>
              <w:lang w:val="ro-RO"/>
            </w:rPr>
            <w:t xml:space="preserve">Regulament privind organizarea </w:t>
          </w:r>
          <w:r>
            <w:rPr>
              <w:rFonts w:ascii="Times New Roman" w:hAnsi="Times New Roman"/>
              <w:sz w:val="24"/>
              <w:szCs w:val="24"/>
              <w:lang w:val="ro-RO"/>
            </w:rPr>
            <w:t>ș</w:t>
          </w:r>
          <w:r w:rsidRPr="009C4210">
            <w:rPr>
              <w:rFonts w:ascii="Times New Roman" w:hAnsi="Times New Roman"/>
              <w:sz w:val="24"/>
              <w:szCs w:val="24"/>
              <w:lang w:val="ro-RO"/>
            </w:rPr>
            <w:t>i desfă</w:t>
          </w:r>
          <w:r>
            <w:rPr>
              <w:rFonts w:ascii="Times New Roman" w:hAnsi="Times New Roman"/>
              <w:sz w:val="24"/>
              <w:szCs w:val="24"/>
              <w:lang w:val="ro-RO"/>
            </w:rPr>
            <w:t>ș</w:t>
          </w:r>
          <w:r w:rsidRPr="009C4210">
            <w:rPr>
              <w:rFonts w:ascii="Times New Roman" w:hAnsi="Times New Roman"/>
              <w:sz w:val="24"/>
              <w:szCs w:val="24"/>
              <w:lang w:val="ro-RO"/>
            </w:rPr>
            <w:t>urarea examenelor de finalizare a studiilor universitare de licen</w:t>
          </w:r>
          <w:r>
            <w:rPr>
              <w:rFonts w:ascii="Times New Roman" w:hAnsi="Times New Roman"/>
              <w:sz w:val="24"/>
              <w:szCs w:val="24"/>
              <w:lang w:val="ro-RO"/>
            </w:rPr>
            <w:t>ț</w:t>
          </w:r>
          <w:r w:rsidRPr="009C4210">
            <w:rPr>
              <w:rFonts w:ascii="Times New Roman" w:hAnsi="Times New Roman"/>
              <w:sz w:val="24"/>
              <w:szCs w:val="24"/>
              <w:lang w:val="ro-RO"/>
            </w:rPr>
            <w:t xml:space="preserve">ă </w:t>
          </w:r>
          <w:r>
            <w:rPr>
              <w:rFonts w:ascii="Times New Roman" w:hAnsi="Times New Roman"/>
              <w:sz w:val="24"/>
              <w:szCs w:val="24"/>
              <w:lang w:val="ro-RO"/>
            </w:rPr>
            <w:t>ș</w:t>
          </w:r>
          <w:r w:rsidRPr="009C4210">
            <w:rPr>
              <w:rFonts w:ascii="Times New Roman" w:hAnsi="Times New Roman"/>
              <w:sz w:val="24"/>
              <w:szCs w:val="24"/>
              <w:lang w:val="ro-RO"/>
            </w:rPr>
            <w:t>i</w:t>
          </w:r>
          <w:r w:rsidR="0034717E">
            <w:rPr>
              <w:rFonts w:ascii="Times New Roman" w:hAnsi="Times New Roman"/>
              <w:sz w:val="24"/>
              <w:szCs w:val="24"/>
              <w:lang w:val="ro-RO"/>
            </w:rPr>
            <w:t xml:space="preserve"> de</w:t>
          </w:r>
          <w:r w:rsidRPr="009C4210">
            <w:rPr>
              <w:rFonts w:ascii="Times New Roman" w:hAnsi="Times New Roman"/>
              <w:sz w:val="24"/>
              <w:szCs w:val="24"/>
              <w:lang w:val="ro-RO"/>
            </w:rPr>
            <w:t xml:space="preserve"> masterat la Universitatea de Vest din Timi</w:t>
          </w:r>
          <w:r>
            <w:rPr>
              <w:rFonts w:ascii="Times New Roman" w:hAnsi="Times New Roman"/>
              <w:sz w:val="24"/>
              <w:szCs w:val="24"/>
              <w:lang w:val="ro-RO"/>
            </w:rPr>
            <w:t>ș</w:t>
          </w:r>
          <w:r w:rsidRPr="009C4210">
            <w:rPr>
              <w:rFonts w:ascii="Times New Roman" w:hAnsi="Times New Roman"/>
              <w:sz w:val="24"/>
              <w:szCs w:val="24"/>
              <w:lang w:val="ro-RO"/>
            </w:rPr>
            <w:t>oara</w:t>
          </w:r>
        </w:p>
      </w:tc>
      <w:tc>
        <w:tcPr>
          <w:tcW w:w="1862" w:type="dxa"/>
        </w:tcPr>
        <w:p w14:paraId="77D866E5" w14:textId="77777777" w:rsidR="00A906E4" w:rsidRPr="009C4210" w:rsidRDefault="002C15F1" w:rsidP="0017231A">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ro-RO"/>
            </w:rPr>
          </w:pPr>
          <w:r w:rsidRPr="009C4210">
            <w:rPr>
              <w:rFonts w:ascii="Times New Roman" w:hAnsi="Times New Roman"/>
              <w:sz w:val="24"/>
              <w:lang w:val="ro-RO"/>
            </w:rPr>
            <w:t>Edi</w:t>
          </w:r>
          <w:r w:rsidR="009C4210">
            <w:rPr>
              <w:rFonts w:ascii="Times New Roman" w:hAnsi="Times New Roman"/>
              <w:sz w:val="24"/>
              <w:lang w:val="ro-RO"/>
            </w:rPr>
            <w:t>ț</w:t>
          </w:r>
          <w:r w:rsidRPr="009C4210">
            <w:rPr>
              <w:rFonts w:ascii="Times New Roman" w:hAnsi="Times New Roman"/>
              <w:sz w:val="24"/>
              <w:lang w:val="ro-RO"/>
            </w:rPr>
            <w:t xml:space="preserve">ia </w:t>
          </w:r>
          <w:r w:rsidR="00850769">
            <w:rPr>
              <w:rFonts w:ascii="Times New Roman" w:hAnsi="Times New Roman"/>
              <w:sz w:val="24"/>
              <w:lang w:val="ro-RO"/>
            </w:rPr>
            <w:t xml:space="preserve">a </w:t>
          </w:r>
          <w:r w:rsidR="00A906E4" w:rsidRPr="009C4210">
            <w:rPr>
              <w:rFonts w:ascii="Times New Roman" w:hAnsi="Times New Roman"/>
              <w:sz w:val="24"/>
              <w:lang w:val="ro-RO"/>
            </w:rPr>
            <w:t>I</w:t>
          </w:r>
          <w:r w:rsidR="00844FF7">
            <w:rPr>
              <w:rFonts w:ascii="Times New Roman" w:hAnsi="Times New Roman"/>
              <w:sz w:val="24"/>
              <w:lang w:val="ro-RO"/>
            </w:rPr>
            <w:t>V</w:t>
          </w:r>
          <w:r w:rsidR="00850769">
            <w:rPr>
              <w:rFonts w:ascii="Times New Roman" w:hAnsi="Times New Roman"/>
              <w:sz w:val="24"/>
              <w:lang w:val="ro-RO"/>
            </w:rPr>
            <w:t>-a</w:t>
          </w:r>
        </w:p>
        <w:p w14:paraId="43F05C3F" w14:textId="77777777" w:rsidR="00BE4B06" w:rsidRPr="009C4210" w:rsidRDefault="006F2234" w:rsidP="0017231A">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lang w:val="ro-RO"/>
            </w:rPr>
          </w:pPr>
          <w:r w:rsidRPr="009C4210">
            <w:rPr>
              <w:rFonts w:ascii="Times New Roman" w:hAnsi="Times New Roman"/>
              <w:sz w:val="24"/>
              <w:lang w:val="ro-RO"/>
            </w:rPr>
            <w:t xml:space="preserve">Nr. Anexe </w:t>
          </w:r>
          <w:r w:rsidR="00850769">
            <w:rPr>
              <w:rFonts w:ascii="Times New Roman" w:hAnsi="Times New Roman"/>
              <w:sz w:val="24"/>
              <w:lang w:val="ro-RO"/>
            </w:rPr>
            <w:t>3</w:t>
          </w:r>
        </w:p>
        <w:p w14:paraId="770FBCDE" w14:textId="5C9A749D" w:rsidR="00BE4B06" w:rsidRPr="009C4210" w:rsidRDefault="00BE4B06" w:rsidP="0017231A">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ro-RO"/>
            </w:rPr>
          </w:pPr>
          <w:r w:rsidRPr="009C4210">
            <w:rPr>
              <w:rFonts w:ascii="Times New Roman" w:hAnsi="Times New Roman"/>
              <w:sz w:val="24"/>
              <w:szCs w:val="24"/>
              <w:lang w:val="ro-RO"/>
            </w:rPr>
            <w:t xml:space="preserve">Pagina </w:t>
          </w:r>
          <w:r w:rsidRPr="009C4210">
            <w:rPr>
              <w:rFonts w:ascii="Times New Roman" w:hAnsi="Times New Roman"/>
              <w:sz w:val="24"/>
              <w:szCs w:val="24"/>
              <w:lang w:val="ro-RO"/>
            </w:rPr>
            <w:fldChar w:fldCharType="begin"/>
          </w:r>
          <w:r w:rsidRPr="009C4210">
            <w:rPr>
              <w:rFonts w:ascii="Times New Roman" w:hAnsi="Times New Roman"/>
              <w:sz w:val="24"/>
              <w:szCs w:val="24"/>
              <w:lang w:val="ro-RO"/>
            </w:rPr>
            <w:instrText xml:space="preserve"> PAGE   \* MERGEFORMAT </w:instrText>
          </w:r>
          <w:r w:rsidRPr="009C4210">
            <w:rPr>
              <w:rFonts w:ascii="Times New Roman" w:hAnsi="Times New Roman"/>
              <w:sz w:val="24"/>
              <w:szCs w:val="24"/>
              <w:lang w:val="ro-RO"/>
            </w:rPr>
            <w:fldChar w:fldCharType="separate"/>
          </w:r>
          <w:r w:rsidR="00024BD9">
            <w:rPr>
              <w:rFonts w:ascii="Times New Roman" w:hAnsi="Times New Roman"/>
              <w:noProof/>
              <w:sz w:val="24"/>
              <w:szCs w:val="24"/>
              <w:lang w:val="ro-RO"/>
            </w:rPr>
            <w:t>15</w:t>
          </w:r>
          <w:r w:rsidRPr="009C4210">
            <w:rPr>
              <w:rFonts w:ascii="Times New Roman" w:hAnsi="Times New Roman"/>
              <w:sz w:val="24"/>
              <w:szCs w:val="24"/>
              <w:lang w:val="ro-RO"/>
            </w:rPr>
            <w:fldChar w:fldCharType="end"/>
          </w:r>
          <w:r w:rsidRPr="009C4210">
            <w:rPr>
              <w:rFonts w:ascii="Times New Roman" w:hAnsi="Times New Roman"/>
              <w:b w:val="0"/>
              <w:bCs w:val="0"/>
              <w:sz w:val="24"/>
              <w:szCs w:val="24"/>
              <w:lang w:val="ro-RO"/>
            </w:rPr>
            <w:t xml:space="preserve"> din </w:t>
          </w:r>
          <w:r w:rsidRPr="009C4210">
            <w:rPr>
              <w:rFonts w:ascii="Times New Roman" w:hAnsi="Times New Roman"/>
              <w:sz w:val="24"/>
              <w:szCs w:val="24"/>
              <w:lang w:val="ro-RO"/>
            </w:rPr>
            <w:fldChar w:fldCharType="begin"/>
          </w:r>
          <w:r w:rsidRPr="009C4210">
            <w:rPr>
              <w:rFonts w:ascii="Times New Roman" w:hAnsi="Times New Roman"/>
              <w:bCs w:val="0"/>
              <w:sz w:val="24"/>
              <w:szCs w:val="24"/>
              <w:lang w:val="ro-RO"/>
            </w:rPr>
            <w:instrText xml:space="preserve"> NUMPAGES  </w:instrText>
          </w:r>
          <w:r w:rsidRPr="009C4210">
            <w:rPr>
              <w:rFonts w:ascii="Times New Roman" w:hAnsi="Times New Roman"/>
              <w:sz w:val="24"/>
              <w:szCs w:val="24"/>
              <w:lang w:val="ro-RO"/>
            </w:rPr>
            <w:fldChar w:fldCharType="separate"/>
          </w:r>
          <w:r w:rsidR="00024BD9">
            <w:rPr>
              <w:rFonts w:ascii="Times New Roman" w:hAnsi="Times New Roman"/>
              <w:bCs w:val="0"/>
              <w:noProof/>
              <w:sz w:val="24"/>
              <w:szCs w:val="24"/>
              <w:lang w:val="ro-RO"/>
            </w:rPr>
            <w:t>15</w:t>
          </w:r>
          <w:r w:rsidRPr="009C4210">
            <w:rPr>
              <w:rFonts w:ascii="Times New Roman" w:hAnsi="Times New Roman"/>
              <w:sz w:val="24"/>
              <w:szCs w:val="24"/>
              <w:lang w:val="ro-RO"/>
            </w:rPr>
            <w:fldChar w:fldCharType="end"/>
          </w:r>
        </w:p>
      </w:tc>
    </w:tr>
  </w:tbl>
  <w:p w14:paraId="346641F3" w14:textId="77777777" w:rsidR="00BE4B06" w:rsidRPr="009C4210" w:rsidRDefault="00BE4B06" w:rsidP="003F1F1E">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24ECE" w14:textId="77777777" w:rsidR="009C4210" w:rsidRDefault="009C4210">
    <w:pPr>
      <w:pStyle w:val="Header"/>
    </w:pPr>
    <w:r>
      <w:rPr>
        <w:noProof/>
      </w:rPr>
      <w:drawing>
        <wp:anchor distT="0" distB="0" distL="114300" distR="114300" simplePos="0" relativeHeight="251659264" behindDoc="0" locked="0" layoutInCell="1" allowOverlap="1" wp14:anchorId="712E7C7A" wp14:editId="1F6A4DA2">
          <wp:simplePos x="0" y="0"/>
          <wp:positionH relativeFrom="column">
            <wp:posOffset>-440872</wp:posOffset>
          </wp:positionH>
          <wp:positionV relativeFrom="paragraph">
            <wp:posOffset>-212272</wp:posOffset>
          </wp:positionV>
          <wp:extent cx="2313940" cy="599440"/>
          <wp:effectExtent l="0" t="0" r="0" b="0"/>
          <wp:wrapThrough wrapText="bothSides">
            <wp:wrapPolygon edited="0">
              <wp:start x="0" y="0"/>
              <wp:lineTo x="0" y="21051"/>
              <wp:lineTo x="21458" y="21051"/>
              <wp:lineTo x="21458" y="0"/>
              <wp:lineTo x="0" y="0"/>
            </wp:wrapPolygon>
          </wp:wrapThrough>
          <wp:docPr id="1" name="Imagine 1" descr="Description: Description: 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Description: logo u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599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2023"/>
    <w:multiLevelType w:val="hybridMultilevel"/>
    <w:tmpl w:val="D046CA4A"/>
    <w:lvl w:ilvl="0" w:tplc="D6B69D5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ED022F"/>
    <w:multiLevelType w:val="hybridMultilevel"/>
    <w:tmpl w:val="C672B2C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E71356C"/>
    <w:multiLevelType w:val="hybridMultilevel"/>
    <w:tmpl w:val="B2F870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C424E0"/>
    <w:multiLevelType w:val="hybridMultilevel"/>
    <w:tmpl w:val="10F04854"/>
    <w:lvl w:ilvl="0" w:tplc="CF48737E">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912CC8"/>
    <w:multiLevelType w:val="hybridMultilevel"/>
    <w:tmpl w:val="CD327B68"/>
    <w:lvl w:ilvl="0" w:tplc="5D10B6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013405"/>
    <w:multiLevelType w:val="hybridMultilevel"/>
    <w:tmpl w:val="D8A00A7A"/>
    <w:lvl w:ilvl="0" w:tplc="27C079C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5177F5D"/>
    <w:multiLevelType w:val="hybridMultilevel"/>
    <w:tmpl w:val="D584C65C"/>
    <w:lvl w:ilvl="0" w:tplc="681EC2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666C01"/>
    <w:multiLevelType w:val="hybridMultilevel"/>
    <w:tmpl w:val="CE5E83BA"/>
    <w:lvl w:ilvl="0" w:tplc="EABCD568">
      <w:start w:val="5"/>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A57F83"/>
    <w:multiLevelType w:val="hybridMultilevel"/>
    <w:tmpl w:val="CD327B68"/>
    <w:lvl w:ilvl="0" w:tplc="5D10B6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D1F6712"/>
    <w:multiLevelType w:val="hybridMultilevel"/>
    <w:tmpl w:val="1902A1E4"/>
    <w:lvl w:ilvl="0" w:tplc="4724BF7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0A1055A"/>
    <w:multiLevelType w:val="hybridMultilevel"/>
    <w:tmpl w:val="5C84A1EC"/>
    <w:lvl w:ilvl="0" w:tplc="5E183A6E">
      <w:start w:val="1"/>
      <w:numFmt w:val="decimal"/>
      <w:lvlText w:val="(%1)"/>
      <w:lvlJc w:val="left"/>
      <w:pPr>
        <w:ind w:left="720" w:hanging="360"/>
      </w:pPr>
      <w:rPr>
        <w:rFonts w:ascii="Times New Roman" w:eastAsiaTheme="minorEastAsia" w:hAnsi="Times New Roman"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6CD458F"/>
    <w:multiLevelType w:val="hybridMultilevel"/>
    <w:tmpl w:val="70CE2D54"/>
    <w:lvl w:ilvl="0" w:tplc="3AE4AF88">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10BEF"/>
    <w:multiLevelType w:val="hybridMultilevel"/>
    <w:tmpl w:val="2E54B688"/>
    <w:lvl w:ilvl="0" w:tplc="064CFF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674051DE"/>
    <w:multiLevelType w:val="hybridMultilevel"/>
    <w:tmpl w:val="84B21348"/>
    <w:lvl w:ilvl="0" w:tplc="2812B178">
      <w:start w:val="1"/>
      <w:numFmt w:val="decimal"/>
      <w:lvlText w:val="(%1)"/>
      <w:lvlJc w:val="left"/>
      <w:pPr>
        <w:ind w:left="720" w:hanging="360"/>
      </w:pPr>
      <w:rPr>
        <w:rFonts w:ascii="Times New Roman" w:eastAsiaTheme="minorEastAsia" w:hAnsi="Times New Roman" w:cs="Times New Roman"/>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D8025C2"/>
    <w:multiLevelType w:val="hybridMultilevel"/>
    <w:tmpl w:val="751409C8"/>
    <w:lvl w:ilvl="0" w:tplc="82D0EDE8">
      <w:start w:val="1"/>
      <w:numFmt w:val="decimal"/>
      <w:lvlText w:val="(%1)"/>
      <w:lvlJc w:val="left"/>
      <w:pPr>
        <w:ind w:left="900" w:hanging="360"/>
      </w:pPr>
      <w:rPr>
        <w:rFonts w:ascii="Times New Roman" w:eastAsiaTheme="minorEastAsia" w:hAnsi="Times New Roman" w:cs="Times New Roman"/>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 w15:restartNumberingAfterBreak="0">
    <w:nsid w:val="708B57A4"/>
    <w:multiLevelType w:val="hybridMultilevel"/>
    <w:tmpl w:val="02CA4912"/>
    <w:lvl w:ilvl="0" w:tplc="70AE482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13FA6"/>
    <w:multiLevelType w:val="hybridMultilevel"/>
    <w:tmpl w:val="541ACAEE"/>
    <w:lvl w:ilvl="0" w:tplc="4C6422E0">
      <w:start w:val="1"/>
      <w:numFmt w:val="lowerLetter"/>
      <w:lvlText w:val="%1)"/>
      <w:lvlJc w:val="left"/>
      <w:pPr>
        <w:ind w:left="1080" w:hanging="360"/>
      </w:pPr>
      <w:rPr>
        <w:rFonts w:cs="Times New Roman" w:hint="default"/>
        <w:b/>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6A740D6"/>
    <w:multiLevelType w:val="hybridMultilevel"/>
    <w:tmpl w:val="6BAE67D6"/>
    <w:lvl w:ilvl="0" w:tplc="E1646254">
      <w:start w:val="1"/>
      <w:numFmt w:val="decimal"/>
      <w:lvlText w:val="%1."/>
      <w:lvlJc w:val="left"/>
      <w:pPr>
        <w:ind w:left="90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6AA30D5"/>
    <w:multiLevelType w:val="hybridMultilevel"/>
    <w:tmpl w:val="5C7C9BDE"/>
    <w:lvl w:ilvl="0" w:tplc="56AC5EAC">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2"/>
  </w:num>
  <w:num w:numId="3">
    <w:abstractNumId w:val="15"/>
  </w:num>
  <w:num w:numId="4">
    <w:abstractNumId w:val="14"/>
  </w:num>
  <w:num w:numId="5">
    <w:abstractNumId w:val="10"/>
  </w:num>
  <w:num w:numId="6">
    <w:abstractNumId w:val="13"/>
  </w:num>
  <w:num w:numId="7">
    <w:abstractNumId w:val="9"/>
  </w:num>
  <w:num w:numId="8">
    <w:abstractNumId w:val="5"/>
  </w:num>
  <w:num w:numId="9">
    <w:abstractNumId w:val="16"/>
  </w:num>
  <w:num w:numId="10">
    <w:abstractNumId w:val="17"/>
  </w:num>
  <w:num w:numId="11">
    <w:abstractNumId w:val="2"/>
  </w:num>
  <w:num w:numId="12">
    <w:abstractNumId w:val="8"/>
  </w:num>
  <w:num w:numId="13">
    <w:abstractNumId w:val="0"/>
  </w:num>
  <w:num w:numId="14">
    <w:abstractNumId w:val="4"/>
  </w:num>
  <w:num w:numId="15">
    <w:abstractNumId w:val="1"/>
  </w:num>
  <w:num w:numId="16">
    <w:abstractNumId w:val="11"/>
  </w:num>
  <w:num w:numId="17">
    <w:abstractNumId w:val="18"/>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9F"/>
    <w:rsid w:val="000030C9"/>
    <w:rsid w:val="0001120D"/>
    <w:rsid w:val="0001209A"/>
    <w:rsid w:val="000144F2"/>
    <w:rsid w:val="00017256"/>
    <w:rsid w:val="00020FC1"/>
    <w:rsid w:val="00021702"/>
    <w:rsid w:val="00024BD9"/>
    <w:rsid w:val="0002748B"/>
    <w:rsid w:val="000274AE"/>
    <w:rsid w:val="00027E3C"/>
    <w:rsid w:val="00035D43"/>
    <w:rsid w:val="00036D34"/>
    <w:rsid w:val="00040ABF"/>
    <w:rsid w:val="00044E7D"/>
    <w:rsid w:val="0005048C"/>
    <w:rsid w:val="00053760"/>
    <w:rsid w:val="00055E8F"/>
    <w:rsid w:val="00056E6C"/>
    <w:rsid w:val="0005740E"/>
    <w:rsid w:val="00062BE2"/>
    <w:rsid w:val="00062D6C"/>
    <w:rsid w:val="00063BBF"/>
    <w:rsid w:val="000653EA"/>
    <w:rsid w:val="0006740D"/>
    <w:rsid w:val="00071948"/>
    <w:rsid w:val="0007342C"/>
    <w:rsid w:val="00074396"/>
    <w:rsid w:val="0007749F"/>
    <w:rsid w:val="00077C02"/>
    <w:rsid w:val="000803A1"/>
    <w:rsid w:val="00082D11"/>
    <w:rsid w:val="0008433F"/>
    <w:rsid w:val="000853FD"/>
    <w:rsid w:val="000856B3"/>
    <w:rsid w:val="00085E09"/>
    <w:rsid w:val="000861B5"/>
    <w:rsid w:val="00087585"/>
    <w:rsid w:val="00090238"/>
    <w:rsid w:val="00090712"/>
    <w:rsid w:val="00092104"/>
    <w:rsid w:val="00097234"/>
    <w:rsid w:val="000B365F"/>
    <w:rsid w:val="000B4FBB"/>
    <w:rsid w:val="000C1ECA"/>
    <w:rsid w:val="000C46D9"/>
    <w:rsid w:val="000C5357"/>
    <w:rsid w:val="000C5A2F"/>
    <w:rsid w:val="000C66BF"/>
    <w:rsid w:val="000D5631"/>
    <w:rsid w:val="000E644E"/>
    <w:rsid w:val="000F3530"/>
    <w:rsid w:val="000F5EA6"/>
    <w:rsid w:val="00100A00"/>
    <w:rsid w:val="00106478"/>
    <w:rsid w:val="00106D38"/>
    <w:rsid w:val="001117A2"/>
    <w:rsid w:val="001146BC"/>
    <w:rsid w:val="00114745"/>
    <w:rsid w:val="00114EF3"/>
    <w:rsid w:val="001223FF"/>
    <w:rsid w:val="0012761D"/>
    <w:rsid w:val="0013084C"/>
    <w:rsid w:val="00133C02"/>
    <w:rsid w:val="00140CFD"/>
    <w:rsid w:val="00144CC3"/>
    <w:rsid w:val="00145107"/>
    <w:rsid w:val="001453E3"/>
    <w:rsid w:val="00147508"/>
    <w:rsid w:val="00147603"/>
    <w:rsid w:val="00150595"/>
    <w:rsid w:val="001512DE"/>
    <w:rsid w:val="0015248F"/>
    <w:rsid w:val="00153314"/>
    <w:rsid w:val="00165776"/>
    <w:rsid w:val="0017231A"/>
    <w:rsid w:val="001733E5"/>
    <w:rsid w:val="00173458"/>
    <w:rsid w:val="00180A50"/>
    <w:rsid w:val="001873D1"/>
    <w:rsid w:val="0019048A"/>
    <w:rsid w:val="00193A43"/>
    <w:rsid w:val="00195E11"/>
    <w:rsid w:val="001963DE"/>
    <w:rsid w:val="001B3ECB"/>
    <w:rsid w:val="001B46CE"/>
    <w:rsid w:val="001B6563"/>
    <w:rsid w:val="001B69D7"/>
    <w:rsid w:val="001C5B48"/>
    <w:rsid w:val="001D3189"/>
    <w:rsid w:val="001D630F"/>
    <w:rsid w:val="001E070E"/>
    <w:rsid w:val="001E3CDE"/>
    <w:rsid w:val="001E5731"/>
    <w:rsid w:val="001F029E"/>
    <w:rsid w:val="001F3B70"/>
    <w:rsid w:val="001F5D6C"/>
    <w:rsid w:val="001F7484"/>
    <w:rsid w:val="002056B9"/>
    <w:rsid w:val="00210919"/>
    <w:rsid w:val="00227EAD"/>
    <w:rsid w:val="002312A3"/>
    <w:rsid w:val="002324DF"/>
    <w:rsid w:val="0023562E"/>
    <w:rsid w:val="00240B75"/>
    <w:rsid w:val="002449E5"/>
    <w:rsid w:val="00244A30"/>
    <w:rsid w:val="00247C8C"/>
    <w:rsid w:val="002511A6"/>
    <w:rsid w:val="00263C07"/>
    <w:rsid w:val="00265405"/>
    <w:rsid w:val="00266A26"/>
    <w:rsid w:val="00272287"/>
    <w:rsid w:val="00277033"/>
    <w:rsid w:val="002811D4"/>
    <w:rsid w:val="00282F1D"/>
    <w:rsid w:val="0029099C"/>
    <w:rsid w:val="0029350D"/>
    <w:rsid w:val="00293813"/>
    <w:rsid w:val="0029468B"/>
    <w:rsid w:val="0029559C"/>
    <w:rsid w:val="002956C9"/>
    <w:rsid w:val="002A0B90"/>
    <w:rsid w:val="002B4792"/>
    <w:rsid w:val="002C04D4"/>
    <w:rsid w:val="002C15F1"/>
    <w:rsid w:val="002C4F4D"/>
    <w:rsid w:val="002C7E27"/>
    <w:rsid w:val="002D2143"/>
    <w:rsid w:val="002D3412"/>
    <w:rsid w:val="002D52B8"/>
    <w:rsid w:val="002D70DC"/>
    <w:rsid w:val="002E1DBB"/>
    <w:rsid w:val="002E2D1B"/>
    <w:rsid w:val="002F17F7"/>
    <w:rsid w:val="00301804"/>
    <w:rsid w:val="00304547"/>
    <w:rsid w:val="00315C94"/>
    <w:rsid w:val="00317526"/>
    <w:rsid w:val="00341D87"/>
    <w:rsid w:val="0034717E"/>
    <w:rsid w:val="00352AEA"/>
    <w:rsid w:val="00360689"/>
    <w:rsid w:val="00361743"/>
    <w:rsid w:val="003674C0"/>
    <w:rsid w:val="003713D5"/>
    <w:rsid w:val="003719A7"/>
    <w:rsid w:val="00373891"/>
    <w:rsid w:val="00375C56"/>
    <w:rsid w:val="0037759C"/>
    <w:rsid w:val="003822BA"/>
    <w:rsid w:val="003853EB"/>
    <w:rsid w:val="00386573"/>
    <w:rsid w:val="0039388B"/>
    <w:rsid w:val="00395968"/>
    <w:rsid w:val="003A6D46"/>
    <w:rsid w:val="003A768D"/>
    <w:rsid w:val="003A7AEF"/>
    <w:rsid w:val="003A7FEF"/>
    <w:rsid w:val="003B5B59"/>
    <w:rsid w:val="003B5F78"/>
    <w:rsid w:val="003B6899"/>
    <w:rsid w:val="003B7683"/>
    <w:rsid w:val="003C2999"/>
    <w:rsid w:val="003C5FC4"/>
    <w:rsid w:val="003E017C"/>
    <w:rsid w:val="003E6649"/>
    <w:rsid w:val="003F1F1E"/>
    <w:rsid w:val="003F5C09"/>
    <w:rsid w:val="00404810"/>
    <w:rsid w:val="0040722B"/>
    <w:rsid w:val="00407589"/>
    <w:rsid w:val="004160F2"/>
    <w:rsid w:val="004205AB"/>
    <w:rsid w:val="00423307"/>
    <w:rsid w:val="0042452C"/>
    <w:rsid w:val="0042507C"/>
    <w:rsid w:val="00426214"/>
    <w:rsid w:val="004265CD"/>
    <w:rsid w:val="00427395"/>
    <w:rsid w:val="004306C0"/>
    <w:rsid w:val="00431228"/>
    <w:rsid w:val="00433CB0"/>
    <w:rsid w:val="004408DB"/>
    <w:rsid w:val="00451C0E"/>
    <w:rsid w:val="00457CD5"/>
    <w:rsid w:val="00457DCC"/>
    <w:rsid w:val="00476443"/>
    <w:rsid w:val="0048176B"/>
    <w:rsid w:val="00485BB6"/>
    <w:rsid w:val="00486FA5"/>
    <w:rsid w:val="004878AC"/>
    <w:rsid w:val="004901B6"/>
    <w:rsid w:val="004925AF"/>
    <w:rsid w:val="00494185"/>
    <w:rsid w:val="004A575F"/>
    <w:rsid w:val="004A7029"/>
    <w:rsid w:val="004B2366"/>
    <w:rsid w:val="004B7D19"/>
    <w:rsid w:val="004C0890"/>
    <w:rsid w:val="004C3225"/>
    <w:rsid w:val="004C5A96"/>
    <w:rsid w:val="004C69D0"/>
    <w:rsid w:val="004C7190"/>
    <w:rsid w:val="004D130B"/>
    <w:rsid w:val="004D1903"/>
    <w:rsid w:val="004D75EC"/>
    <w:rsid w:val="004E304F"/>
    <w:rsid w:val="004F0DC9"/>
    <w:rsid w:val="0050406C"/>
    <w:rsid w:val="005040B9"/>
    <w:rsid w:val="005169EC"/>
    <w:rsid w:val="00516C8A"/>
    <w:rsid w:val="005205C8"/>
    <w:rsid w:val="00530395"/>
    <w:rsid w:val="005303A7"/>
    <w:rsid w:val="00531579"/>
    <w:rsid w:val="0053559E"/>
    <w:rsid w:val="00537B34"/>
    <w:rsid w:val="005439B7"/>
    <w:rsid w:val="005442B2"/>
    <w:rsid w:val="00546E61"/>
    <w:rsid w:val="005511F9"/>
    <w:rsid w:val="00553A94"/>
    <w:rsid w:val="00555061"/>
    <w:rsid w:val="005572E7"/>
    <w:rsid w:val="00560104"/>
    <w:rsid w:val="00561B2B"/>
    <w:rsid w:val="0056365C"/>
    <w:rsid w:val="005670B4"/>
    <w:rsid w:val="00572307"/>
    <w:rsid w:val="005724FC"/>
    <w:rsid w:val="005745A1"/>
    <w:rsid w:val="00585300"/>
    <w:rsid w:val="005862F0"/>
    <w:rsid w:val="00592BA2"/>
    <w:rsid w:val="005937C3"/>
    <w:rsid w:val="005947B5"/>
    <w:rsid w:val="0059533F"/>
    <w:rsid w:val="005A4C6F"/>
    <w:rsid w:val="005B0986"/>
    <w:rsid w:val="005B1405"/>
    <w:rsid w:val="005C344A"/>
    <w:rsid w:val="005C690D"/>
    <w:rsid w:val="005E0497"/>
    <w:rsid w:val="005E10C1"/>
    <w:rsid w:val="005E4477"/>
    <w:rsid w:val="005E4EC3"/>
    <w:rsid w:val="005F49BF"/>
    <w:rsid w:val="0060633E"/>
    <w:rsid w:val="0061307A"/>
    <w:rsid w:val="00615797"/>
    <w:rsid w:val="0062648F"/>
    <w:rsid w:val="00631D38"/>
    <w:rsid w:val="00634A29"/>
    <w:rsid w:val="0063652C"/>
    <w:rsid w:val="006413A2"/>
    <w:rsid w:val="00645956"/>
    <w:rsid w:val="006536C1"/>
    <w:rsid w:val="006571B5"/>
    <w:rsid w:val="006571D3"/>
    <w:rsid w:val="00667F39"/>
    <w:rsid w:val="00673CE7"/>
    <w:rsid w:val="006743A7"/>
    <w:rsid w:val="0067445E"/>
    <w:rsid w:val="006770B8"/>
    <w:rsid w:val="00691658"/>
    <w:rsid w:val="00693265"/>
    <w:rsid w:val="006959FB"/>
    <w:rsid w:val="006A033B"/>
    <w:rsid w:val="006A1B18"/>
    <w:rsid w:val="006A2FFD"/>
    <w:rsid w:val="006A3FB5"/>
    <w:rsid w:val="006B77A0"/>
    <w:rsid w:val="006B78F1"/>
    <w:rsid w:val="006C2B42"/>
    <w:rsid w:val="006C5C82"/>
    <w:rsid w:val="006D05E1"/>
    <w:rsid w:val="006D13F3"/>
    <w:rsid w:val="006D416D"/>
    <w:rsid w:val="006D418B"/>
    <w:rsid w:val="006D780F"/>
    <w:rsid w:val="006E0385"/>
    <w:rsid w:val="006E5DF0"/>
    <w:rsid w:val="006E664D"/>
    <w:rsid w:val="006F2234"/>
    <w:rsid w:val="006F2DCA"/>
    <w:rsid w:val="006F38AD"/>
    <w:rsid w:val="006F643E"/>
    <w:rsid w:val="007109FD"/>
    <w:rsid w:val="00710DA6"/>
    <w:rsid w:val="007133C1"/>
    <w:rsid w:val="00720F14"/>
    <w:rsid w:val="00723E2B"/>
    <w:rsid w:val="00725902"/>
    <w:rsid w:val="00727703"/>
    <w:rsid w:val="00730D12"/>
    <w:rsid w:val="00733377"/>
    <w:rsid w:val="007340A2"/>
    <w:rsid w:val="00743822"/>
    <w:rsid w:val="0074429A"/>
    <w:rsid w:val="00747F47"/>
    <w:rsid w:val="00753337"/>
    <w:rsid w:val="00754BD5"/>
    <w:rsid w:val="0075559B"/>
    <w:rsid w:val="00760A19"/>
    <w:rsid w:val="007653C6"/>
    <w:rsid w:val="007743B1"/>
    <w:rsid w:val="0077454B"/>
    <w:rsid w:val="00776A07"/>
    <w:rsid w:val="00780312"/>
    <w:rsid w:val="00783344"/>
    <w:rsid w:val="0078675C"/>
    <w:rsid w:val="00787E57"/>
    <w:rsid w:val="00790B29"/>
    <w:rsid w:val="00790BC5"/>
    <w:rsid w:val="007A24C0"/>
    <w:rsid w:val="007A386F"/>
    <w:rsid w:val="007A5152"/>
    <w:rsid w:val="007A517A"/>
    <w:rsid w:val="007B1798"/>
    <w:rsid w:val="007B269F"/>
    <w:rsid w:val="007B5D02"/>
    <w:rsid w:val="007B78ED"/>
    <w:rsid w:val="007D2212"/>
    <w:rsid w:val="007D2E40"/>
    <w:rsid w:val="007D5102"/>
    <w:rsid w:val="007E7179"/>
    <w:rsid w:val="007E71AD"/>
    <w:rsid w:val="007F1F1D"/>
    <w:rsid w:val="007F35B9"/>
    <w:rsid w:val="007F44A9"/>
    <w:rsid w:val="0081079C"/>
    <w:rsid w:val="00815456"/>
    <w:rsid w:val="00830A23"/>
    <w:rsid w:val="008319AC"/>
    <w:rsid w:val="00844849"/>
    <w:rsid w:val="00844FF7"/>
    <w:rsid w:val="00846A7B"/>
    <w:rsid w:val="00850769"/>
    <w:rsid w:val="008528D0"/>
    <w:rsid w:val="00853DAE"/>
    <w:rsid w:val="00862AA8"/>
    <w:rsid w:val="00863AE9"/>
    <w:rsid w:val="008705C1"/>
    <w:rsid w:val="00870818"/>
    <w:rsid w:val="0087091D"/>
    <w:rsid w:val="00872DBC"/>
    <w:rsid w:val="00874B54"/>
    <w:rsid w:val="00886C80"/>
    <w:rsid w:val="008930C5"/>
    <w:rsid w:val="008A061A"/>
    <w:rsid w:val="008A0BE4"/>
    <w:rsid w:val="008A2A05"/>
    <w:rsid w:val="008A57DD"/>
    <w:rsid w:val="008B2ACD"/>
    <w:rsid w:val="008B2D67"/>
    <w:rsid w:val="008B3E16"/>
    <w:rsid w:val="008B5771"/>
    <w:rsid w:val="008B5862"/>
    <w:rsid w:val="008C07AE"/>
    <w:rsid w:val="008C09EF"/>
    <w:rsid w:val="008C55DC"/>
    <w:rsid w:val="008D1FB7"/>
    <w:rsid w:val="008D2A43"/>
    <w:rsid w:val="008D55E7"/>
    <w:rsid w:val="008D5AF1"/>
    <w:rsid w:val="008D669F"/>
    <w:rsid w:val="008D687E"/>
    <w:rsid w:val="008D716E"/>
    <w:rsid w:val="008E1B4F"/>
    <w:rsid w:val="008E311B"/>
    <w:rsid w:val="008E4F8D"/>
    <w:rsid w:val="008E6430"/>
    <w:rsid w:val="008F03CF"/>
    <w:rsid w:val="008F25DC"/>
    <w:rsid w:val="008F556B"/>
    <w:rsid w:val="00902427"/>
    <w:rsid w:val="009056EC"/>
    <w:rsid w:val="00907934"/>
    <w:rsid w:val="00912F05"/>
    <w:rsid w:val="00913573"/>
    <w:rsid w:val="0092395F"/>
    <w:rsid w:val="009304B7"/>
    <w:rsid w:val="00933532"/>
    <w:rsid w:val="00937C89"/>
    <w:rsid w:val="009415A7"/>
    <w:rsid w:val="00941E31"/>
    <w:rsid w:val="00942AAD"/>
    <w:rsid w:val="009472AC"/>
    <w:rsid w:val="009478A0"/>
    <w:rsid w:val="0095172D"/>
    <w:rsid w:val="00952B90"/>
    <w:rsid w:val="00955403"/>
    <w:rsid w:val="009628C5"/>
    <w:rsid w:val="009709B3"/>
    <w:rsid w:val="00973E68"/>
    <w:rsid w:val="00977FED"/>
    <w:rsid w:val="00980518"/>
    <w:rsid w:val="00986FF2"/>
    <w:rsid w:val="009878BF"/>
    <w:rsid w:val="00992E35"/>
    <w:rsid w:val="00994FCB"/>
    <w:rsid w:val="009A1A78"/>
    <w:rsid w:val="009A7B78"/>
    <w:rsid w:val="009A7C40"/>
    <w:rsid w:val="009B1AAF"/>
    <w:rsid w:val="009B3174"/>
    <w:rsid w:val="009B46C5"/>
    <w:rsid w:val="009B660E"/>
    <w:rsid w:val="009C16ED"/>
    <w:rsid w:val="009C4210"/>
    <w:rsid w:val="009D06B6"/>
    <w:rsid w:val="009D5499"/>
    <w:rsid w:val="009D6B93"/>
    <w:rsid w:val="009E2A66"/>
    <w:rsid w:val="009E5ACD"/>
    <w:rsid w:val="009F0A4F"/>
    <w:rsid w:val="009F47DB"/>
    <w:rsid w:val="009F6747"/>
    <w:rsid w:val="009F70FB"/>
    <w:rsid w:val="00A028DE"/>
    <w:rsid w:val="00A05C25"/>
    <w:rsid w:val="00A11572"/>
    <w:rsid w:val="00A204DE"/>
    <w:rsid w:val="00A21503"/>
    <w:rsid w:val="00A229E1"/>
    <w:rsid w:val="00A24044"/>
    <w:rsid w:val="00A254A9"/>
    <w:rsid w:val="00A31899"/>
    <w:rsid w:val="00A33A01"/>
    <w:rsid w:val="00A34973"/>
    <w:rsid w:val="00A36AC5"/>
    <w:rsid w:val="00A4124E"/>
    <w:rsid w:val="00A43738"/>
    <w:rsid w:val="00A45A6A"/>
    <w:rsid w:val="00A54903"/>
    <w:rsid w:val="00A5689E"/>
    <w:rsid w:val="00A572AD"/>
    <w:rsid w:val="00A641DD"/>
    <w:rsid w:val="00A728F2"/>
    <w:rsid w:val="00A74760"/>
    <w:rsid w:val="00A82CFC"/>
    <w:rsid w:val="00A836B2"/>
    <w:rsid w:val="00A86A90"/>
    <w:rsid w:val="00A87E44"/>
    <w:rsid w:val="00A906E4"/>
    <w:rsid w:val="00A94C37"/>
    <w:rsid w:val="00A96069"/>
    <w:rsid w:val="00AA0F81"/>
    <w:rsid w:val="00AA4035"/>
    <w:rsid w:val="00AB72D2"/>
    <w:rsid w:val="00AC0069"/>
    <w:rsid w:val="00AC501B"/>
    <w:rsid w:val="00AC524F"/>
    <w:rsid w:val="00AC5F9C"/>
    <w:rsid w:val="00AC6292"/>
    <w:rsid w:val="00AD0FF5"/>
    <w:rsid w:val="00AD305F"/>
    <w:rsid w:val="00AE4C92"/>
    <w:rsid w:val="00AE5A09"/>
    <w:rsid w:val="00AF5C35"/>
    <w:rsid w:val="00B13E9A"/>
    <w:rsid w:val="00B13F59"/>
    <w:rsid w:val="00B1451E"/>
    <w:rsid w:val="00B16235"/>
    <w:rsid w:val="00B1739A"/>
    <w:rsid w:val="00B17431"/>
    <w:rsid w:val="00B176BC"/>
    <w:rsid w:val="00B20941"/>
    <w:rsid w:val="00B216C6"/>
    <w:rsid w:val="00B26027"/>
    <w:rsid w:val="00B3097E"/>
    <w:rsid w:val="00B32AE2"/>
    <w:rsid w:val="00B34400"/>
    <w:rsid w:val="00B3630A"/>
    <w:rsid w:val="00B5455A"/>
    <w:rsid w:val="00B56B4F"/>
    <w:rsid w:val="00B56B51"/>
    <w:rsid w:val="00B57F2E"/>
    <w:rsid w:val="00B60241"/>
    <w:rsid w:val="00B63C76"/>
    <w:rsid w:val="00B67B30"/>
    <w:rsid w:val="00B70997"/>
    <w:rsid w:val="00B81085"/>
    <w:rsid w:val="00B9351B"/>
    <w:rsid w:val="00B93F07"/>
    <w:rsid w:val="00B9706C"/>
    <w:rsid w:val="00B976AC"/>
    <w:rsid w:val="00BA09C3"/>
    <w:rsid w:val="00BA4DEC"/>
    <w:rsid w:val="00BA642E"/>
    <w:rsid w:val="00BB1DCD"/>
    <w:rsid w:val="00BB3741"/>
    <w:rsid w:val="00BB530E"/>
    <w:rsid w:val="00BB650B"/>
    <w:rsid w:val="00BB69D1"/>
    <w:rsid w:val="00BC34D9"/>
    <w:rsid w:val="00BC4456"/>
    <w:rsid w:val="00BC52B1"/>
    <w:rsid w:val="00BD0D5E"/>
    <w:rsid w:val="00BD1416"/>
    <w:rsid w:val="00BD17AF"/>
    <w:rsid w:val="00BE4B06"/>
    <w:rsid w:val="00BE75AA"/>
    <w:rsid w:val="00BF1F6B"/>
    <w:rsid w:val="00BF24CB"/>
    <w:rsid w:val="00BF4523"/>
    <w:rsid w:val="00BF5599"/>
    <w:rsid w:val="00C00AF3"/>
    <w:rsid w:val="00C0168F"/>
    <w:rsid w:val="00C046C1"/>
    <w:rsid w:val="00C06BCE"/>
    <w:rsid w:val="00C1133B"/>
    <w:rsid w:val="00C362A8"/>
    <w:rsid w:val="00C4137E"/>
    <w:rsid w:val="00C413D8"/>
    <w:rsid w:val="00C41585"/>
    <w:rsid w:val="00C42960"/>
    <w:rsid w:val="00C42D77"/>
    <w:rsid w:val="00C43A36"/>
    <w:rsid w:val="00C447F3"/>
    <w:rsid w:val="00C45CBE"/>
    <w:rsid w:val="00C46D5C"/>
    <w:rsid w:val="00C5239F"/>
    <w:rsid w:val="00C54B4A"/>
    <w:rsid w:val="00C55C79"/>
    <w:rsid w:val="00C564BC"/>
    <w:rsid w:val="00C6104D"/>
    <w:rsid w:val="00C631B4"/>
    <w:rsid w:val="00C704BB"/>
    <w:rsid w:val="00C7084D"/>
    <w:rsid w:val="00C70DB5"/>
    <w:rsid w:val="00C7149F"/>
    <w:rsid w:val="00C749E8"/>
    <w:rsid w:val="00C75338"/>
    <w:rsid w:val="00C806AB"/>
    <w:rsid w:val="00C80DE4"/>
    <w:rsid w:val="00C82F18"/>
    <w:rsid w:val="00C970D1"/>
    <w:rsid w:val="00C97419"/>
    <w:rsid w:val="00CA5E01"/>
    <w:rsid w:val="00CB5B43"/>
    <w:rsid w:val="00CB6BEC"/>
    <w:rsid w:val="00CC2934"/>
    <w:rsid w:val="00CC2B34"/>
    <w:rsid w:val="00CC554A"/>
    <w:rsid w:val="00CC7403"/>
    <w:rsid w:val="00CD1AEA"/>
    <w:rsid w:val="00CD2718"/>
    <w:rsid w:val="00CD33D1"/>
    <w:rsid w:val="00CD70A9"/>
    <w:rsid w:val="00CD768F"/>
    <w:rsid w:val="00CE01ED"/>
    <w:rsid w:val="00CE1075"/>
    <w:rsid w:val="00CF0834"/>
    <w:rsid w:val="00CF3435"/>
    <w:rsid w:val="00CF5C3F"/>
    <w:rsid w:val="00CF7681"/>
    <w:rsid w:val="00D00A59"/>
    <w:rsid w:val="00D010E1"/>
    <w:rsid w:val="00D0127D"/>
    <w:rsid w:val="00D01F3E"/>
    <w:rsid w:val="00D044A9"/>
    <w:rsid w:val="00D0553E"/>
    <w:rsid w:val="00D07788"/>
    <w:rsid w:val="00D07E8C"/>
    <w:rsid w:val="00D1136C"/>
    <w:rsid w:val="00D27720"/>
    <w:rsid w:val="00D329EB"/>
    <w:rsid w:val="00D370B5"/>
    <w:rsid w:val="00D41453"/>
    <w:rsid w:val="00D51B17"/>
    <w:rsid w:val="00D51BB4"/>
    <w:rsid w:val="00D60C99"/>
    <w:rsid w:val="00D619FB"/>
    <w:rsid w:val="00D676A0"/>
    <w:rsid w:val="00D73DD0"/>
    <w:rsid w:val="00D7742A"/>
    <w:rsid w:val="00D81922"/>
    <w:rsid w:val="00D85C5A"/>
    <w:rsid w:val="00D8600E"/>
    <w:rsid w:val="00D910C1"/>
    <w:rsid w:val="00D91DCD"/>
    <w:rsid w:val="00D91FF6"/>
    <w:rsid w:val="00D976FB"/>
    <w:rsid w:val="00DA0626"/>
    <w:rsid w:val="00DA5DBC"/>
    <w:rsid w:val="00DA6D67"/>
    <w:rsid w:val="00DA7F8F"/>
    <w:rsid w:val="00DB04EE"/>
    <w:rsid w:val="00DB15B9"/>
    <w:rsid w:val="00DB39AD"/>
    <w:rsid w:val="00DB452A"/>
    <w:rsid w:val="00DC0688"/>
    <w:rsid w:val="00DC07A2"/>
    <w:rsid w:val="00DD7B04"/>
    <w:rsid w:val="00DE1CFA"/>
    <w:rsid w:val="00DE22F6"/>
    <w:rsid w:val="00DE6FC1"/>
    <w:rsid w:val="00DF0D76"/>
    <w:rsid w:val="00DF50F6"/>
    <w:rsid w:val="00DF608E"/>
    <w:rsid w:val="00E0230A"/>
    <w:rsid w:val="00E03590"/>
    <w:rsid w:val="00E04135"/>
    <w:rsid w:val="00E043FC"/>
    <w:rsid w:val="00E04542"/>
    <w:rsid w:val="00E04D03"/>
    <w:rsid w:val="00E061A3"/>
    <w:rsid w:val="00E1148F"/>
    <w:rsid w:val="00E16570"/>
    <w:rsid w:val="00E22BAE"/>
    <w:rsid w:val="00E23AE5"/>
    <w:rsid w:val="00E35A5E"/>
    <w:rsid w:val="00E4129E"/>
    <w:rsid w:val="00E4218C"/>
    <w:rsid w:val="00E42B5B"/>
    <w:rsid w:val="00E45168"/>
    <w:rsid w:val="00E4758A"/>
    <w:rsid w:val="00E572DA"/>
    <w:rsid w:val="00E60021"/>
    <w:rsid w:val="00E63FE1"/>
    <w:rsid w:val="00E71F4A"/>
    <w:rsid w:val="00E754E1"/>
    <w:rsid w:val="00E75C67"/>
    <w:rsid w:val="00E8226C"/>
    <w:rsid w:val="00E864FB"/>
    <w:rsid w:val="00E86A07"/>
    <w:rsid w:val="00E8751C"/>
    <w:rsid w:val="00E94D9F"/>
    <w:rsid w:val="00E95D09"/>
    <w:rsid w:val="00E95EA6"/>
    <w:rsid w:val="00EA05BF"/>
    <w:rsid w:val="00EA1B50"/>
    <w:rsid w:val="00EB6CB7"/>
    <w:rsid w:val="00EC0A5E"/>
    <w:rsid w:val="00EC2A70"/>
    <w:rsid w:val="00EC2BDC"/>
    <w:rsid w:val="00EE0A0C"/>
    <w:rsid w:val="00EE721C"/>
    <w:rsid w:val="00EF28D2"/>
    <w:rsid w:val="00EF332B"/>
    <w:rsid w:val="00EF442B"/>
    <w:rsid w:val="00F01A9A"/>
    <w:rsid w:val="00F03FA4"/>
    <w:rsid w:val="00F1032F"/>
    <w:rsid w:val="00F12708"/>
    <w:rsid w:val="00F12D2B"/>
    <w:rsid w:val="00F16A50"/>
    <w:rsid w:val="00F23689"/>
    <w:rsid w:val="00F25379"/>
    <w:rsid w:val="00F347D9"/>
    <w:rsid w:val="00F35A60"/>
    <w:rsid w:val="00F407A1"/>
    <w:rsid w:val="00F442A3"/>
    <w:rsid w:val="00F471FA"/>
    <w:rsid w:val="00F618DD"/>
    <w:rsid w:val="00F738E1"/>
    <w:rsid w:val="00F7797D"/>
    <w:rsid w:val="00F8070D"/>
    <w:rsid w:val="00F81A87"/>
    <w:rsid w:val="00F86883"/>
    <w:rsid w:val="00F95BD9"/>
    <w:rsid w:val="00FB4D40"/>
    <w:rsid w:val="00FB6918"/>
    <w:rsid w:val="00FB732E"/>
    <w:rsid w:val="00FC2D71"/>
    <w:rsid w:val="00FC6683"/>
    <w:rsid w:val="00FC76B2"/>
    <w:rsid w:val="00FC76C1"/>
    <w:rsid w:val="00FD2D06"/>
    <w:rsid w:val="00FD5AEB"/>
    <w:rsid w:val="00FD74DA"/>
    <w:rsid w:val="00FE52AF"/>
    <w:rsid w:val="00FE7CE7"/>
    <w:rsid w:val="00FF00EB"/>
    <w:rsid w:val="00FF1930"/>
    <w:rsid w:val="00FF1D9E"/>
    <w:rsid w:val="00FF400D"/>
    <w:rsid w:val="00FF4980"/>
    <w:rsid w:val="00FF6A54"/>
    <w:rsid w:val="00FF7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715E07"/>
  <w14:defaultImageDpi w14:val="0"/>
  <w15:docId w15:val="{ADE044E7-9495-7A4D-A04F-AF683348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0"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D370B5"/>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D370B5"/>
    <w:pPr>
      <w:keepNext/>
      <w:keepLines/>
      <w:spacing w:before="40" w:after="0"/>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Heading3Char"/>
    <w:uiPriority w:val="9"/>
    <w:unhideWhenUsed/>
    <w:qFormat/>
    <w:rsid w:val="00D370B5"/>
    <w:pPr>
      <w:keepNext/>
      <w:keepLines/>
      <w:spacing w:before="40" w:after="0"/>
      <w:outlineLvl w:val="2"/>
    </w:pPr>
    <w:rPr>
      <w:rFonts w:asciiTheme="majorHAnsi" w:eastAsiaTheme="majorEastAsia" w:hAnsiTheme="majorHAnsi"/>
      <w:color w:val="243F60" w:themeColor="accent1" w:themeShade="7F"/>
      <w:sz w:val="24"/>
      <w:szCs w:val="24"/>
    </w:rPr>
  </w:style>
  <w:style w:type="paragraph" w:styleId="Heading4">
    <w:name w:val="heading 4"/>
    <w:basedOn w:val="Normal"/>
    <w:link w:val="Heading4Char"/>
    <w:uiPriority w:val="9"/>
    <w:qFormat/>
    <w:rsid w:val="004408DB"/>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70B5"/>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D370B5"/>
    <w:rPr>
      <w:rFonts w:asciiTheme="majorHAnsi" w:eastAsiaTheme="majorEastAsia" w:hAnsiTheme="majorHAnsi" w:cs="Times New Roman"/>
      <w:color w:val="365F91" w:themeColor="accent1" w:themeShade="BF"/>
      <w:sz w:val="26"/>
      <w:szCs w:val="26"/>
    </w:rPr>
  </w:style>
  <w:style w:type="character" w:customStyle="1" w:styleId="Heading3Char">
    <w:name w:val="Heading 3 Char"/>
    <w:basedOn w:val="DefaultParagraphFont"/>
    <w:link w:val="Heading3"/>
    <w:uiPriority w:val="9"/>
    <w:locked/>
    <w:rsid w:val="00D370B5"/>
    <w:rPr>
      <w:rFonts w:asciiTheme="majorHAnsi" w:eastAsiaTheme="majorEastAsia" w:hAnsiTheme="majorHAnsi" w:cs="Times New Roman"/>
      <w:color w:val="243F60" w:themeColor="accent1" w:themeShade="7F"/>
      <w:sz w:val="24"/>
      <w:szCs w:val="24"/>
    </w:rPr>
  </w:style>
  <w:style w:type="character" w:customStyle="1" w:styleId="Heading4Char">
    <w:name w:val="Heading 4 Char"/>
    <w:basedOn w:val="DefaultParagraphFont"/>
    <w:link w:val="Heading4"/>
    <w:uiPriority w:val="9"/>
    <w:locked/>
    <w:rsid w:val="004408DB"/>
    <w:rPr>
      <w:rFonts w:ascii="Times New Roman" w:hAnsi="Times New Roman" w:cs="Times New Roman"/>
      <w:b/>
      <w:bCs/>
      <w:sz w:val="24"/>
      <w:szCs w:val="24"/>
    </w:rPr>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749F"/>
    <w:rPr>
      <w:rFonts w:cs="Times New Roman"/>
    </w:rPr>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49F"/>
    <w:rPr>
      <w:rFonts w:cs="Times New Roman"/>
    </w:rPr>
  </w:style>
  <w:style w:type="table" w:styleId="TableGrid">
    <w:name w:val="Table Grid"/>
    <w:basedOn w:val="TableNormal"/>
    <w:uiPriority w:val="59"/>
    <w:rsid w:val="00352AE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312"/>
    <w:rPr>
      <w:rFonts w:cs="Times New Roman"/>
      <w:sz w:val="20"/>
      <w:szCs w:val="20"/>
    </w:rPr>
  </w:style>
  <w:style w:type="character" w:styleId="FootnoteReference">
    <w:name w:val="footnote reference"/>
    <w:basedOn w:val="DefaultParagraphFont"/>
    <w:uiPriority w:val="99"/>
    <w:semiHidden/>
    <w:unhideWhenUsed/>
    <w:rsid w:val="00780312"/>
    <w:rPr>
      <w:rFonts w:cs="Times New Roman"/>
      <w:vertAlign w:val="superscript"/>
    </w:rPr>
  </w:style>
  <w:style w:type="character" w:styleId="Hyperlink">
    <w:name w:val="Hyperlink"/>
    <w:basedOn w:val="DefaultParagraphFont"/>
    <w:uiPriority w:val="99"/>
    <w:rsid w:val="00FF1930"/>
    <w:rPr>
      <w:rFonts w:cs="Times New Roman"/>
      <w:color w:val="0000FF"/>
      <w:u w:val="single"/>
    </w:rPr>
  </w:style>
  <w:style w:type="character" w:styleId="Strong">
    <w:name w:val="Strong"/>
    <w:basedOn w:val="DefaultParagraphFont"/>
    <w:uiPriority w:val="22"/>
    <w:qFormat/>
    <w:rsid w:val="00FF1930"/>
    <w:rPr>
      <w:rFonts w:cs="Times New Roman"/>
      <w:b/>
      <w:bCs/>
    </w:rPr>
  </w:style>
  <w:style w:type="paragraph" w:customStyle="1" w:styleId="Default">
    <w:name w:val="Default"/>
    <w:rsid w:val="00FF1930"/>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style21">
    <w:name w:val="style21"/>
    <w:basedOn w:val="DefaultParagraphFont"/>
    <w:rsid w:val="00FF1930"/>
    <w:rPr>
      <w:rFonts w:ascii="Verdana" w:hAnsi="Verdana" w:cs="Times New Roman"/>
    </w:rPr>
  </w:style>
  <w:style w:type="character" w:customStyle="1" w:styleId="l5def1">
    <w:name w:val="l5def1"/>
    <w:basedOn w:val="DefaultParagraphFont"/>
    <w:rsid w:val="00FF1930"/>
    <w:rPr>
      <w:rFonts w:ascii="Arial" w:hAnsi="Arial" w:cs="Arial"/>
      <w:color w:val="000000"/>
      <w:sz w:val="26"/>
      <w:szCs w:val="26"/>
    </w:rPr>
  </w:style>
  <w:style w:type="character" w:styleId="CommentReference">
    <w:name w:val="annotation reference"/>
    <w:basedOn w:val="DefaultParagraphFont"/>
    <w:uiPriority w:val="99"/>
    <w:semiHidden/>
    <w:unhideWhenUsed/>
    <w:rsid w:val="00017256"/>
    <w:rPr>
      <w:rFonts w:cs="Times New Roman"/>
      <w:sz w:val="16"/>
      <w:szCs w:val="16"/>
    </w:rPr>
  </w:style>
  <w:style w:type="paragraph" w:styleId="CommentText">
    <w:name w:val="annotation text"/>
    <w:basedOn w:val="Normal"/>
    <w:link w:val="CommentTextChar"/>
    <w:uiPriority w:val="99"/>
    <w:semiHidden/>
    <w:unhideWhenUsed/>
    <w:rsid w:val="0001725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17256"/>
    <w:rPr>
      <w:rFonts w:cs="Times New Roman"/>
      <w:sz w:val="20"/>
      <w:szCs w:val="20"/>
    </w:rPr>
  </w:style>
  <w:style w:type="paragraph" w:styleId="CommentSubject">
    <w:name w:val="annotation subject"/>
    <w:basedOn w:val="CommentText"/>
    <w:next w:val="CommentText"/>
    <w:link w:val="CommentSubjectChar"/>
    <w:uiPriority w:val="99"/>
    <w:semiHidden/>
    <w:unhideWhenUsed/>
    <w:rsid w:val="00017256"/>
    <w:rPr>
      <w:b/>
      <w:bCs/>
    </w:rPr>
  </w:style>
  <w:style w:type="character" w:customStyle="1" w:styleId="CommentSubjectChar">
    <w:name w:val="Comment Subject Char"/>
    <w:basedOn w:val="CommentTextChar"/>
    <w:link w:val="CommentSubject"/>
    <w:uiPriority w:val="99"/>
    <w:semiHidden/>
    <w:locked/>
    <w:rsid w:val="00017256"/>
    <w:rPr>
      <w:rFonts w:cs="Times New Roman"/>
      <w:b/>
      <w:bCs/>
      <w:sz w:val="20"/>
      <w:szCs w:val="20"/>
    </w:rPr>
  </w:style>
  <w:style w:type="paragraph" w:styleId="Revision">
    <w:name w:val="Revision"/>
    <w:hidden/>
    <w:uiPriority w:val="99"/>
    <w:semiHidden/>
    <w:rsid w:val="00AB72D2"/>
    <w:pPr>
      <w:spacing w:after="0" w:line="240" w:lineRule="auto"/>
    </w:pPr>
    <w:rPr>
      <w:lang w:val="en-US"/>
    </w:rPr>
  </w:style>
  <w:style w:type="character" w:customStyle="1" w:styleId="l5def2">
    <w:name w:val="l5def2"/>
    <w:basedOn w:val="DefaultParagraphFont"/>
    <w:rsid w:val="00A028DE"/>
    <w:rPr>
      <w:rFonts w:ascii="Arial" w:hAnsi="Arial" w:cs="Arial"/>
      <w:color w:val="000000"/>
      <w:sz w:val="26"/>
      <w:szCs w:val="26"/>
    </w:rPr>
  </w:style>
  <w:style w:type="character" w:customStyle="1" w:styleId="l5def3">
    <w:name w:val="l5def3"/>
    <w:basedOn w:val="DefaultParagraphFont"/>
    <w:rsid w:val="00A028DE"/>
    <w:rPr>
      <w:rFonts w:ascii="Arial" w:hAnsi="Arial" w:cs="Arial"/>
      <w:color w:val="000000"/>
      <w:sz w:val="26"/>
      <w:szCs w:val="26"/>
    </w:rPr>
  </w:style>
  <w:style w:type="character" w:customStyle="1" w:styleId="l5def4">
    <w:name w:val="l5def4"/>
    <w:basedOn w:val="DefaultParagraphFont"/>
    <w:rsid w:val="00A028DE"/>
    <w:rPr>
      <w:rFonts w:ascii="Arial" w:hAnsi="Arial" w:cs="Arial"/>
      <w:color w:val="000000"/>
      <w:sz w:val="26"/>
      <w:szCs w:val="26"/>
    </w:rPr>
  </w:style>
  <w:style w:type="paragraph" w:customStyle="1" w:styleId="al">
    <w:name w:val="a_l"/>
    <w:basedOn w:val="Normal"/>
    <w:rsid w:val="007D221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D2212"/>
    <w:rPr>
      <w:rFonts w:cs="Times New Roman"/>
    </w:rPr>
  </w:style>
  <w:style w:type="paragraph" w:styleId="BodyText">
    <w:name w:val="Body Text"/>
    <w:basedOn w:val="Normal"/>
    <w:link w:val="BodyTextChar"/>
    <w:uiPriority w:val="1"/>
    <w:semiHidden/>
    <w:unhideWhenUsed/>
    <w:qFormat/>
    <w:rsid w:val="00F16A50"/>
    <w:pPr>
      <w:widowControl w:val="0"/>
      <w:spacing w:after="0" w:line="240" w:lineRule="auto"/>
      <w:ind w:left="100"/>
    </w:pPr>
    <w:rPr>
      <w:rFonts w:ascii="Times New Roman" w:hAnsi="Times New Roman"/>
      <w:sz w:val="24"/>
      <w:szCs w:val="24"/>
    </w:rPr>
  </w:style>
  <w:style w:type="character" w:customStyle="1" w:styleId="BodyTextChar">
    <w:name w:val="Body Text Char"/>
    <w:basedOn w:val="DefaultParagraphFont"/>
    <w:link w:val="BodyText"/>
    <w:uiPriority w:val="1"/>
    <w:semiHidden/>
    <w:locked/>
    <w:rsid w:val="00F16A50"/>
    <w:rPr>
      <w:rFonts w:ascii="Times New Roman" w:hAnsi="Times New Roman" w:cs="Times New Roman"/>
      <w:sz w:val="24"/>
      <w:szCs w:val="24"/>
    </w:rPr>
  </w:style>
  <w:style w:type="paragraph" w:styleId="NoSpacing">
    <w:name w:val="No Spacing"/>
    <w:uiPriority w:val="1"/>
    <w:qFormat/>
    <w:rsid w:val="00D370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4170">
      <w:bodyDiv w:val="1"/>
      <w:marLeft w:val="0"/>
      <w:marRight w:val="0"/>
      <w:marTop w:val="0"/>
      <w:marBottom w:val="0"/>
      <w:divBdr>
        <w:top w:val="none" w:sz="0" w:space="0" w:color="auto"/>
        <w:left w:val="none" w:sz="0" w:space="0" w:color="auto"/>
        <w:bottom w:val="none" w:sz="0" w:space="0" w:color="auto"/>
        <w:right w:val="none" w:sz="0" w:space="0" w:color="auto"/>
      </w:divBdr>
    </w:div>
    <w:div w:id="984436969">
      <w:bodyDiv w:val="1"/>
      <w:marLeft w:val="0"/>
      <w:marRight w:val="0"/>
      <w:marTop w:val="0"/>
      <w:marBottom w:val="0"/>
      <w:divBdr>
        <w:top w:val="none" w:sz="0" w:space="0" w:color="auto"/>
        <w:left w:val="none" w:sz="0" w:space="0" w:color="auto"/>
        <w:bottom w:val="none" w:sz="0" w:space="0" w:color="auto"/>
        <w:right w:val="none" w:sz="0" w:space="0" w:color="auto"/>
      </w:divBdr>
    </w:div>
    <w:div w:id="1015884968">
      <w:marLeft w:val="0"/>
      <w:marRight w:val="0"/>
      <w:marTop w:val="0"/>
      <w:marBottom w:val="0"/>
      <w:divBdr>
        <w:top w:val="none" w:sz="0" w:space="0" w:color="auto"/>
        <w:left w:val="none" w:sz="0" w:space="0" w:color="auto"/>
        <w:bottom w:val="none" w:sz="0" w:space="0" w:color="auto"/>
        <w:right w:val="none" w:sz="0" w:space="0" w:color="auto"/>
      </w:divBdr>
    </w:div>
    <w:div w:id="1015884970">
      <w:marLeft w:val="0"/>
      <w:marRight w:val="0"/>
      <w:marTop w:val="0"/>
      <w:marBottom w:val="0"/>
      <w:divBdr>
        <w:top w:val="none" w:sz="0" w:space="0" w:color="auto"/>
        <w:left w:val="none" w:sz="0" w:space="0" w:color="auto"/>
        <w:bottom w:val="none" w:sz="0" w:space="0" w:color="auto"/>
        <w:right w:val="none" w:sz="0" w:space="0" w:color="auto"/>
      </w:divBdr>
    </w:div>
    <w:div w:id="1015884971">
      <w:marLeft w:val="0"/>
      <w:marRight w:val="0"/>
      <w:marTop w:val="0"/>
      <w:marBottom w:val="0"/>
      <w:divBdr>
        <w:top w:val="none" w:sz="0" w:space="0" w:color="auto"/>
        <w:left w:val="none" w:sz="0" w:space="0" w:color="auto"/>
        <w:bottom w:val="none" w:sz="0" w:space="0" w:color="auto"/>
        <w:right w:val="none" w:sz="0" w:space="0" w:color="auto"/>
      </w:divBdr>
    </w:div>
    <w:div w:id="1015884973">
      <w:marLeft w:val="0"/>
      <w:marRight w:val="0"/>
      <w:marTop w:val="0"/>
      <w:marBottom w:val="0"/>
      <w:divBdr>
        <w:top w:val="none" w:sz="0" w:space="0" w:color="auto"/>
        <w:left w:val="none" w:sz="0" w:space="0" w:color="auto"/>
        <w:bottom w:val="none" w:sz="0" w:space="0" w:color="auto"/>
        <w:right w:val="none" w:sz="0" w:space="0" w:color="auto"/>
      </w:divBdr>
      <w:divsChild>
        <w:div w:id="1015884977">
          <w:marLeft w:val="0"/>
          <w:marRight w:val="0"/>
          <w:marTop w:val="0"/>
          <w:marBottom w:val="0"/>
          <w:divBdr>
            <w:top w:val="none" w:sz="0" w:space="0" w:color="auto"/>
            <w:left w:val="none" w:sz="0" w:space="0" w:color="auto"/>
            <w:bottom w:val="none" w:sz="0" w:space="0" w:color="auto"/>
            <w:right w:val="none" w:sz="0" w:space="0" w:color="auto"/>
          </w:divBdr>
          <w:divsChild>
            <w:div w:id="1015884969">
              <w:marLeft w:val="0"/>
              <w:marRight w:val="0"/>
              <w:marTop w:val="0"/>
              <w:marBottom w:val="0"/>
              <w:divBdr>
                <w:top w:val="none" w:sz="0" w:space="0" w:color="auto"/>
                <w:left w:val="none" w:sz="0" w:space="0" w:color="auto"/>
                <w:bottom w:val="none" w:sz="0" w:space="0" w:color="auto"/>
                <w:right w:val="none" w:sz="0" w:space="0" w:color="auto"/>
              </w:divBdr>
              <w:divsChild>
                <w:div w:id="1015884972">
                  <w:marLeft w:val="0"/>
                  <w:marRight w:val="0"/>
                  <w:marTop w:val="0"/>
                  <w:marBottom w:val="0"/>
                  <w:divBdr>
                    <w:top w:val="none" w:sz="0" w:space="0" w:color="auto"/>
                    <w:left w:val="none" w:sz="0" w:space="0" w:color="auto"/>
                    <w:bottom w:val="none" w:sz="0" w:space="0" w:color="auto"/>
                    <w:right w:val="none" w:sz="0" w:space="0" w:color="auto"/>
                  </w:divBdr>
                </w:div>
              </w:divsChild>
            </w:div>
            <w:div w:id="1015884974">
              <w:marLeft w:val="0"/>
              <w:marRight w:val="0"/>
              <w:marTop w:val="0"/>
              <w:marBottom w:val="0"/>
              <w:divBdr>
                <w:top w:val="none" w:sz="0" w:space="0" w:color="auto"/>
                <w:left w:val="none" w:sz="0" w:space="0" w:color="auto"/>
                <w:bottom w:val="none" w:sz="0" w:space="0" w:color="auto"/>
                <w:right w:val="none" w:sz="0" w:space="0" w:color="auto"/>
              </w:divBdr>
              <w:divsChild>
                <w:div w:id="10158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ct:8037%2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1CA3-3D5C-4F3A-B81A-0517B895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5235</Words>
  <Characters>29843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Carmen Babaita DELL</cp:lastModifiedBy>
  <cp:revision>3</cp:revision>
  <cp:lastPrinted>2016-01-19T11:10:00Z</cp:lastPrinted>
  <dcterms:created xsi:type="dcterms:W3CDTF">2021-09-18T11:55:00Z</dcterms:created>
  <dcterms:modified xsi:type="dcterms:W3CDTF">2021-09-18T13:26:00Z</dcterms:modified>
</cp:coreProperties>
</file>