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7F428" w14:textId="77777777" w:rsidR="000515DC" w:rsidRPr="00095C9C" w:rsidRDefault="000515DC" w:rsidP="007B618E">
      <w:pPr>
        <w:tabs>
          <w:tab w:val="left" w:pos="2282"/>
        </w:tabs>
        <w:spacing w:line="276" w:lineRule="auto"/>
        <w:rPr>
          <w:rFonts w:ascii="Calibri" w:hAnsi="Calibri" w:cs="Calibri"/>
          <w:sz w:val="36"/>
        </w:rPr>
      </w:pPr>
      <w:bookmarkStart w:id="0" w:name="_GoBack"/>
      <w:bookmarkEnd w:id="0"/>
    </w:p>
    <w:p w14:paraId="124E6D03" w14:textId="77777777" w:rsidR="000515DC" w:rsidRPr="00095C9C" w:rsidRDefault="000515DC" w:rsidP="007B618E">
      <w:pPr>
        <w:tabs>
          <w:tab w:val="left" w:pos="2282"/>
        </w:tabs>
        <w:spacing w:line="276" w:lineRule="auto"/>
        <w:rPr>
          <w:rFonts w:ascii="Calibri" w:hAnsi="Calibri" w:cs="Calibri"/>
          <w:sz w:val="36"/>
        </w:rPr>
      </w:pPr>
    </w:p>
    <w:p w14:paraId="65B8D4B2" w14:textId="77777777" w:rsidR="000515DC" w:rsidRPr="00095C9C" w:rsidRDefault="000515DC" w:rsidP="007B618E">
      <w:pPr>
        <w:tabs>
          <w:tab w:val="left" w:pos="2282"/>
        </w:tabs>
        <w:spacing w:line="276" w:lineRule="auto"/>
        <w:rPr>
          <w:rFonts w:ascii="Calibri" w:hAnsi="Calibri" w:cs="Calibri"/>
          <w:sz w:val="36"/>
          <w:szCs w:val="36"/>
        </w:rPr>
      </w:pPr>
    </w:p>
    <w:p w14:paraId="20F174B2" w14:textId="77777777" w:rsidR="00095C9C" w:rsidRPr="00125A31" w:rsidRDefault="00095C9C" w:rsidP="007B618E">
      <w:pPr>
        <w:spacing w:line="276" w:lineRule="auto"/>
        <w:jc w:val="center"/>
        <w:rPr>
          <w:color w:val="000000"/>
          <w:sz w:val="40"/>
          <w:szCs w:val="40"/>
          <w:lang w:eastAsia="en-US"/>
        </w:rPr>
      </w:pPr>
      <w:r w:rsidRPr="00125A31">
        <w:rPr>
          <w:rFonts w:ascii="Calibri" w:hAnsi="Calibri" w:cs="Calibri"/>
          <w:b/>
          <w:color w:val="000000"/>
          <w:sz w:val="40"/>
          <w:szCs w:val="40"/>
          <w:lang w:eastAsia="en-US"/>
        </w:rPr>
        <w:t>Procedură privind organizarea și desfășurarea </w:t>
      </w:r>
    </w:p>
    <w:p w14:paraId="6A168A22" w14:textId="52547F4D" w:rsidR="00095C9C" w:rsidRPr="00125A31" w:rsidRDefault="00095C9C" w:rsidP="007B618E">
      <w:pPr>
        <w:spacing w:line="276" w:lineRule="auto"/>
        <w:jc w:val="center"/>
        <w:rPr>
          <w:color w:val="000000"/>
          <w:sz w:val="40"/>
          <w:szCs w:val="40"/>
          <w:lang w:eastAsia="en-US"/>
        </w:rPr>
      </w:pPr>
      <w:r w:rsidRPr="00125A31">
        <w:rPr>
          <w:rFonts w:ascii="Calibri" w:hAnsi="Calibri" w:cs="Calibri"/>
          <w:b/>
          <w:i/>
          <w:color w:val="000000"/>
          <w:sz w:val="40"/>
          <w:szCs w:val="40"/>
          <w:lang w:eastAsia="en-US"/>
        </w:rPr>
        <w:t>Testului</w:t>
      </w:r>
      <w:r w:rsidR="00695E22" w:rsidRPr="00125A31">
        <w:rPr>
          <w:rFonts w:ascii="Calibri" w:hAnsi="Calibri" w:cs="Calibri"/>
          <w:b/>
          <w:bCs/>
          <w:i/>
          <w:iCs/>
          <w:color w:val="000000"/>
          <w:sz w:val="40"/>
          <w:szCs w:val="40"/>
          <w:lang w:eastAsia="en-US"/>
        </w:rPr>
        <w:t xml:space="preserve"> UVT</w:t>
      </w:r>
      <w:r w:rsidRPr="00125A31">
        <w:rPr>
          <w:rFonts w:ascii="Calibri" w:hAnsi="Calibri" w:cs="Calibri"/>
          <w:b/>
          <w:i/>
          <w:color w:val="000000"/>
          <w:sz w:val="40"/>
          <w:szCs w:val="40"/>
          <w:lang w:eastAsia="en-US"/>
        </w:rPr>
        <w:t xml:space="preserve"> de evaluare a abilităților lingvistice și de raționament</w:t>
      </w:r>
    </w:p>
    <w:p w14:paraId="5510A7E3" w14:textId="0F55859A" w:rsidR="000515DC" w:rsidRPr="00125A31" w:rsidRDefault="00095C9C" w:rsidP="007B618E">
      <w:pPr>
        <w:spacing w:line="276" w:lineRule="auto"/>
        <w:jc w:val="center"/>
        <w:rPr>
          <w:color w:val="000000"/>
          <w:sz w:val="40"/>
          <w:szCs w:val="40"/>
          <w:lang w:eastAsia="en-US"/>
        </w:rPr>
      </w:pPr>
      <w:r w:rsidRPr="00125A31">
        <w:rPr>
          <w:rFonts w:ascii="Calibri" w:hAnsi="Calibri" w:cs="Calibri"/>
          <w:b/>
          <w:color w:val="000000"/>
          <w:sz w:val="40"/>
          <w:szCs w:val="40"/>
          <w:lang w:eastAsia="en-US"/>
        </w:rPr>
        <w:t>în cadrul procesului de admitere la programele de studii universitare de licență ale UVT</w:t>
      </w:r>
    </w:p>
    <w:p w14:paraId="5EF31486" w14:textId="0B2A8443" w:rsidR="00095C9C" w:rsidRPr="00125A31" w:rsidRDefault="00095C9C" w:rsidP="007B618E">
      <w:pPr>
        <w:spacing w:line="276" w:lineRule="auto"/>
        <w:jc w:val="center"/>
        <w:rPr>
          <w:color w:val="000000"/>
          <w:lang w:eastAsia="en-US"/>
        </w:rPr>
      </w:pPr>
    </w:p>
    <w:p w14:paraId="7920B256" w14:textId="77777777" w:rsidR="00894AB6" w:rsidRPr="00125A31" w:rsidRDefault="00894AB6" w:rsidP="007B618E">
      <w:pPr>
        <w:spacing w:line="276" w:lineRule="auto"/>
        <w:jc w:val="center"/>
        <w:rPr>
          <w:color w:val="000000"/>
          <w:lang w:eastAsia="en-US"/>
        </w:rPr>
      </w:pPr>
    </w:p>
    <w:p w14:paraId="0DE0BC52" w14:textId="69DE9CF3" w:rsidR="00095C9C" w:rsidRPr="00125A31" w:rsidRDefault="00095C9C" w:rsidP="007B618E">
      <w:pPr>
        <w:tabs>
          <w:tab w:val="left" w:pos="2282"/>
        </w:tabs>
        <w:spacing w:line="276" w:lineRule="auto"/>
        <w:jc w:val="center"/>
        <w:rPr>
          <w:rFonts w:ascii="Calibri" w:hAnsi="Calibri" w:cs="Calibri"/>
          <w:b/>
          <w:sz w:val="36"/>
          <w:lang w:val="en-US"/>
        </w:rPr>
      </w:pPr>
      <w:r w:rsidRPr="00125A31">
        <w:rPr>
          <w:rFonts w:ascii="Calibri" w:hAnsi="Calibri" w:cs="Calibri"/>
          <w:b/>
          <w:sz w:val="36"/>
          <w:lang w:val="en-US"/>
        </w:rPr>
        <w:t xml:space="preserve">Procedure for </w:t>
      </w:r>
      <w:r w:rsidR="00621AA0" w:rsidRPr="00125A31">
        <w:rPr>
          <w:rFonts w:ascii="Calibri" w:hAnsi="Calibri" w:cs="Calibri"/>
          <w:b/>
          <w:sz w:val="36"/>
          <w:lang w:val="en-US"/>
        </w:rPr>
        <w:t xml:space="preserve">the </w:t>
      </w:r>
      <w:r w:rsidRPr="00125A31">
        <w:rPr>
          <w:rFonts w:ascii="Calibri" w:hAnsi="Calibri" w:cs="Calibri"/>
          <w:b/>
          <w:sz w:val="36"/>
          <w:lang w:val="en-US"/>
        </w:rPr>
        <w:t>organization and conduct</w:t>
      </w:r>
      <w:r w:rsidR="00621AA0" w:rsidRPr="00125A31">
        <w:rPr>
          <w:rFonts w:ascii="Calibri" w:hAnsi="Calibri" w:cs="Calibri"/>
          <w:b/>
          <w:sz w:val="36"/>
          <w:lang w:val="en-US"/>
        </w:rPr>
        <w:t xml:space="preserve"> of the</w:t>
      </w:r>
    </w:p>
    <w:p w14:paraId="01A53EC7" w14:textId="560D8175" w:rsidR="00095C9C" w:rsidRPr="00125A31" w:rsidRDefault="00416A30" w:rsidP="007B618E">
      <w:pPr>
        <w:tabs>
          <w:tab w:val="left" w:pos="2282"/>
        </w:tabs>
        <w:spacing w:line="276" w:lineRule="auto"/>
        <w:jc w:val="center"/>
        <w:rPr>
          <w:rFonts w:ascii="Calibri" w:hAnsi="Calibri" w:cs="Calibri"/>
          <w:b/>
          <w:i/>
          <w:iCs/>
          <w:sz w:val="36"/>
          <w:lang w:val="en-US"/>
        </w:rPr>
      </w:pPr>
      <w:r w:rsidRPr="00125A31">
        <w:rPr>
          <w:rFonts w:ascii="Calibri" w:hAnsi="Calibri" w:cs="Calibri"/>
          <w:b/>
          <w:i/>
          <w:iCs/>
          <w:sz w:val="36"/>
          <w:lang w:val="en-US"/>
        </w:rPr>
        <w:t>WUT t</w:t>
      </w:r>
      <w:r w:rsidR="00095C9C" w:rsidRPr="00125A31">
        <w:rPr>
          <w:rFonts w:ascii="Calibri" w:hAnsi="Calibri" w:cs="Calibri"/>
          <w:b/>
          <w:i/>
          <w:iCs/>
          <w:sz w:val="36"/>
          <w:lang w:val="en-US"/>
        </w:rPr>
        <w:t xml:space="preserve">est </w:t>
      </w:r>
      <w:r w:rsidR="00621AA0" w:rsidRPr="00125A31">
        <w:rPr>
          <w:rFonts w:ascii="Calibri" w:hAnsi="Calibri" w:cs="Calibri"/>
          <w:b/>
          <w:i/>
          <w:iCs/>
          <w:sz w:val="36"/>
          <w:lang w:val="en-US"/>
        </w:rPr>
        <w:t>for the</w:t>
      </w:r>
      <w:r w:rsidR="00095C9C" w:rsidRPr="00125A31">
        <w:rPr>
          <w:rFonts w:ascii="Calibri" w:hAnsi="Calibri" w:cs="Calibri"/>
          <w:b/>
          <w:i/>
          <w:iCs/>
          <w:sz w:val="36"/>
          <w:lang w:val="en-US"/>
        </w:rPr>
        <w:t xml:space="preserve"> assessment of language and reasoning</w:t>
      </w:r>
      <w:r w:rsidR="00621AA0" w:rsidRPr="00125A31">
        <w:rPr>
          <w:rFonts w:ascii="Calibri" w:hAnsi="Calibri" w:cs="Calibri"/>
          <w:b/>
          <w:i/>
          <w:iCs/>
          <w:sz w:val="36"/>
          <w:lang w:val="en-US"/>
        </w:rPr>
        <w:t xml:space="preserve"> skills</w:t>
      </w:r>
    </w:p>
    <w:p w14:paraId="610648E8" w14:textId="78900A97" w:rsidR="000515DC" w:rsidRPr="00125A31" w:rsidRDefault="00095C9C" w:rsidP="007B618E">
      <w:pPr>
        <w:tabs>
          <w:tab w:val="left" w:pos="2282"/>
        </w:tabs>
        <w:spacing w:line="276" w:lineRule="auto"/>
        <w:jc w:val="center"/>
        <w:rPr>
          <w:rFonts w:ascii="Calibri" w:hAnsi="Calibri" w:cs="Calibri"/>
          <w:b/>
          <w:sz w:val="36"/>
          <w:lang w:val="en-US"/>
        </w:rPr>
      </w:pPr>
      <w:r w:rsidRPr="00125A31">
        <w:rPr>
          <w:rFonts w:ascii="Calibri" w:hAnsi="Calibri" w:cs="Calibri"/>
          <w:b/>
          <w:sz w:val="36"/>
          <w:lang w:val="en-US"/>
        </w:rPr>
        <w:t>in the process of admission to UVT's bachelor</w:t>
      </w:r>
      <w:r w:rsidR="00894AB6" w:rsidRPr="00125A31">
        <w:rPr>
          <w:rFonts w:ascii="Calibri" w:hAnsi="Calibri" w:cs="Calibri"/>
          <w:b/>
          <w:sz w:val="36"/>
          <w:lang w:val="en-US"/>
        </w:rPr>
        <w:t xml:space="preserve">’s degree </w:t>
      </w:r>
      <w:r w:rsidRPr="00125A31">
        <w:rPr>
          <w:rFonts w:ascii="Calibri" w:hAnsi="Calibri" w:cs="Calibri"/>
          <w:b/>
          <w:sz w:val="36"/>
          <w:lang w:val="en-US"/>
        </w:rPr>
        <w:t>programs</w:t>
      </w:r>
    </w:p>
    <w:p w14:paraId="169A9CEB" w14:textId="77777777" w:rsidR="000515DC" w:rsidRPr="00125A31" w:rsidRDefault="000515DC" w:rsidP="007B618E">
      <w:pPr>
        <w:tabs>
          <w:tab w:val="left" w:pos="2282"/>
        </w:tabs>
        <w:spacing w:line="276" w:lineRule="auto"/>
        <w:rPr>
          <w:rFonts w:ascii="Calibri" w:hAnsi="Calibri" w:cs="Calibri"/>
          <w:b/>
          <w:sz w:val="36"/>
        </w:rPr>
      </w:pPr>
    </w:p>
    <w:tbl>
      <w:tblPr>
        <w:tblStyle w:val="LightList-Accent1"/>
        <w:tblW w:w="10026" w:type="dxa"/>
        <w:jc w:val="center"/>
        <w:tblLook w:val="04A0" w:firstRow="1" w:lastRow="0" w:firstColumn="1" w:lastColumn="0" w:noHBand="0" w:noVBand="1"/>
      </w:tblPr>
      <w:tblGrid>
        <w:gridCol w:w="1809"/>
        <w:gridCol w:w="4844"/>
        <w:gridCol w:w="3373"/>
      </w:tblGrid>
      <w:tr w:rsidR="000515DC" w:rsidRPr="00125A31" w14:paraId="62C4BEC6" w14:textId="77777777" w:rsidTr="005D28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26" w:type="dxa"/>
            <w:gridSpan w:val="3"/>
          </w:tcPr>
          <w:p w14:paraId="4482A36F" w14:textId="77777777" w:rsidR="000515DC" w:rsidRPr="00125A31" w:rsidRDefault="000515DC" w:rsidP="007B618E">
            <w:pPr>
              <w:tabs>
                <w:tab w:val="left" w:pos="2282"/>
              </w:tabs>
              <w:spacing w:line="276" w:lineRule="auto"/>
              <w:jc w:val="center"/>
              <w:rPr>
                <w:rFonts w:ascii="Calibri" w:hAnsi="Calibri" w:cs="Calibri"/>
              </w:rPr>
            </w:pPr>
          </w:p>
        </w:tc>
      </w:tr>
      <w:tr w:rsidR="000515DC" w:rsidRPr="00125A31" w14:paraId="54A2E02E" w14:textId="77777777" w:rsidTr="00894A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0D7AFE3" w14:textId="77777777" w:rsidR="000515DC" w:rsidRPr="00125A31" w:rsidRDefault="000515DC" w:rsidP="007B618E">
            <w:pPr>
              <w:tabs>
                <w:tab w:val="left" w:pos="2282"/>
              </w:tabs>
              <w:spacing w:line="276" w:lineRule="auto"/>
              <w:jc w:val="center"/>
              <w:rPr>
                <w:rFonts w:ascii="Calibri" w:hAnsi="Calibri" w:cs="Calibri"/>
              </w:rPr>
            </w:pPr>
            <w:r w:rsidRPr="00125A31">
              <w:rPr>
                <w:rFonts w:ascii="Calibri" w:hAnsi="Calibri" w:cs="Calibri"/>
              </w:rPr>
              <w:t>Elaborat:</w:t>
            </w:r>
          </w:p>
        </w:tc>
        <w:tc>
          <w:tcPr>
            <w:tcW w:w="4844" w:type="dxa"/>
            <w:vAlign w:val="center"/>
          </w:tcPr>
          <w:p w14:paraId="5D8357E7" w14:textId="13C563CD" w:rsidR="000515DC" w:rsidRPr="00125A31" w:rsidRDefault="000515DC" w:rsidP="007B618E">
            <w:pPr>
              <w:tabs>
                <w:tab w:val="left" w:pos="2282"/>
              </w:tabs>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25A31">
              <w:rPr>
                <w:rFonts w:ascii="Calibri" w:hAnsi="Calibri" w:cs="Calibri"/>
              </w:rPr>
              <w:t xml:space="preserve">Director Departamentul pentru Managementul Calității: Vlad D. </w:t>
            </w:r>
            <w:r w:rsidR="00894AB6" w:rsidRPr="00125A31">
              <w:rPr>
                <w:rFonts w:ascii="Calibri" w:hAnsi="Calibri" w:cs="Calibri"/>
              </w:rPr>
              <w:t>CHERECHEȘ</w:t>
            </w:r>
          </w:p>
        </w:tc>
        <w:tc>
          <w:tcPr>
            <w:tcW w:w="3373" w:type="dxa"/>
            <w:vAlign w:val="center"/>
          </w:tcPr>
          <w:p w14:paraId="12D01ADA" w14:textId="1E42825E" w:rsidR="000515DC" w:rsidRPr="00125A31" w:rsidRDefault="000515DC" w:rsidP="007B618E">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25A31">
              <w:rPr>
                <w:rFonts w:ascii="Calibri" w:hAnsi="Calibri" w:cs="Calibri"/>
              </w:rPr>
              <w:t>Semnătura</w:t>
            </w:r>
          </w:p>
        </w:tc>
      </w:tr>
      <w:tr w:rsidR="000515DC" w:rsidRPr="00125A31" w14:paraId="22C40481" w14:textId="77777777" w:rsidTr="00894AB6">
        <w:trPr>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77F2D64" w14:textId="77777777" w:rsidR="000515DC" w:rsidRPr="00125A31" w:rsidRDefault="000515DC" w:rsidP="007B618E">
            <w:pPr>
              <w:tabs>
                <w:tab w:val="left" w:pos="2282"/>
              </w:tabs>
              <w:spacing w:line="276" w:lineRule="auto"/>
              <w:jc w:val="center"/>
              <w:rPr>
                <w:rFonts w:ascii="Calibri" w:hAnsi="Calibri" w:cs="Calibri"/>
              </w:rPr>
            </w:pPr>
            <w:r w:rsidRPr="00125A31">
              <w:rPr>
                <w:rFonts w:ascii="Calibri" w:hAnsi="Calibri" w:cs="Calibri"/>
              </w:rPr>
              <w:t>Verificat:</w:t>
            </w:r>
          </w:p>
        </w:tc>
        <w:tc>
          <w:tcPr>
            <w:tcW w:w="4844" w:type="dxa"/>
            <w:vAlign w:val="center"/>
          </w:tcPr>
          <w:p w14:paraId="34FCFF4A" w14:textId="5F04DC78" w:rsidR="000515DC" w:rsidRPr="00125A31" w:rsidRDefault="000515DC" w:rsidP="007B618E">
            <w:pPr>
              <w:tabs>
                <w:tab w:val="left" w:pos="2282"/>
              </w:tabs>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25A31">
              <w:rPr>
                <w:rFonts w:ascii="Calibri" w:hAnsi="Calibri" w:cs="Calibri"/>
              </w:rPr>
              <w:t xml:space="preserve">Prorector responsabil cu strategia academică </w:t>
            </w:r>
            <w:r w:rsidR="00095C9C" w:rsidRPr="00125A31">
              <w:rPr>
                <w:rFonts w:ascii="Calibri" w:hAnsi="Calibri" w:cs="Calibri"/>
              </w:rPr>
              <w:t>ș</w:t>
            </w:r>
            <w:r w:rsidRPr="00125A31">
              <w:rPr>
                <w:rFonts w:ascii="Calibri" w:hAnsi="Calibri" w:cs="Calibri"/>
              </w:rPr>
              <w:t xml:space="preserve">i relația cu studenții: conf. univ. dr. Octavian Mădălin </w:t>
            </w:r>
            <w:r w:rsidR="00894AB6" w:rsidRPr="00125A31">
              <w:rPr>
                <w:rFonts w:ascii="Calibri" w:hAnsi="Calibri" w:cs="Calibri"/>
              </w:rPr>
              <w:t>BUNOIU</w:t>
            </w:r>
          </w:p>
        </w:tc>
        <w:tc>
          <w:tcPr>
            <w:tcW w:w="3373" w:type="dxa"/>
            <w:vAlign w:val="center"/>
          </w:tcPr>
          <w:p w14:paraId="68DA88EE" w14:textId="77777777" w:rsidR="000515DC" w:rsidRPr="00125A31" w:rsidRDefault="000515DC" w:rsidP="007B618E">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25A31">
              <w:rPr>
                <w:rFonts w:ascii="Calibri" w:hAnsi="Calibri" w:cs="Calibri"/>
              </w:rPr>
              <w:t>Semnătura</w:t>
            </w:r>
          </w:p>
        </w:tc>
      </w:tr>
      <w:tr w:rsidR="000515DC" w:rsidRPr="00125A31" w14:paraId="4767DDE3" w14:textId="77777777" w:rsidTr="00894A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A982648" w14:textId="77777777" w:rsidR="000515DC" w:rsidRPr="00125A31" w:rsidRDefault="000515DC" w:rsidP="007B618E">
            <w:pPr>
              <w:tabs>
                <w:tab w:val="left" w:pos="2282"/>
              </w:tabs>
              <w:spacing w:line="276" w:lineRule="auto"/>
              <w:jc w:val="center"/>
              <w:rPr>
                <w:rFonts w:ascii="Calibri" w:hAnsi="Calibri" w:cs="Calibri"/>
              </w:rPr>
            </w:pPr>
            <w:r w:rsidRPr="00125A31">
              <w:rPr>
                <w:rFonts w:ascii="Calibri" w:hAnsi="Calibri" w:cs="Calibri"/>
              </w:rPr>
              <w:t>Avizat:</w:t>
            </w:r>
          </w:p>
        </w:tc>
        <w:tc>
          <w:tcPr>
            <w:tcW w:w="4844" w:type="dxa"/>
            <w:vAlign w:val="center"/>
          </w:tcPr>
          <w:p w14:paraId="4A0172D2" w14:textId="5C903216" w:rsidR="000515DC" w:rsidRPr="00125A31" w:rsidRDefault="000515DC" w:rsidP="007B618E">
            <w:pPr>
              <w:tabs>
                <w:tab w:val="left" w:pos="2282"/>
              </w:tabs>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25A31">
              <w:rPr>
                <w:rFonts w:ascii="Calibri" w:hAnsi="Calibri" w:cs="Calibri"/>
              </w:rPr>
              <w:t xml:space="preserve">Consilier juridic: </w:t>
            </w:r>
            <w:r w:rsidR="00894AB6" w:rsidRPr="00125A31">
              <w:rPr>
                <w:rFonts w:ascii="Calibri" w:hAnsi="Calibri" w:cs="Calibri"/>
              </w:rPr>
              <w:t>Anca CICIOU</w:t>
            </w:r>
          </w:p>
        </w:tc>
        <w:tc>
          <w:tcPr>
            <w:tcW w:w="3373" w:type="dxa"/>
            <w:vAlign w:val="center"/>
          </w:tcPr>
          <w:p w14:paraId="349EB3E3" w14:textId="77777777" w:rsidR="000515DC" w:rsidRPr="00125A31" w:rsidRDefault="000515DC" w:rsidP="007B618E">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25A31">
              <w:rPr>
                <w:rFonts w:ascii="Calibri" w:hAnsi="Calibri" w:cs="Calibri"/>
              </w:rPr>
              <w:t>Semnătura</w:t>
            </w:r>
          </w:p>
        </w:tc>
      </w:tr>
      <w:tr w:rsidR="000515DC" w:rsidRPr="00125A31" w14:paraId="49FB5B97" w14:textId="77777777" w:rsidTr="00894AB6">
        <w:trPr>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6B81FCF" w14:textId="693BDA67" w:rsidR="000515DC" w:rsidRPr="00125A31" w:rsidRDefault="00EF53FC" w:rsidP="007B618E">
            <w:pPr>
              <w:tabs>
                <w:tab w:val="left" w:pos="2282"/>
              </w:tabs>
              <w:spacing w:line="276" w:lineRule="auto"/>
              <w:jc w:val="center"/>
              <w:rPr>
                <w:rFonts w:ascii="Calibri" w:hAnsi="Calibri" w:cs="Calibri"/>
              </w:rPr>
            </w:pPr>
            <w:r w:rsidRPr="00125A31">
              <w:rPr>
                <w:rFonts w:ascii="Calibri" w:hAnsi="Calibri" w:cs="Calibri"/>
              </w:rPr>
              <w:t>Aprobat</w:t>
            </w:r>
            <w:r w:rsidR="000515DC" w:rsidRPr="00125A31">
              <w:rPr>
                <w:rFonts w:ascii="Calibri" w:hAnsi="Calibri" w:cs="Calibri"/>
              </w:rPr>
              <w:t>:</w:t>
            </w:r>
          </w:p>
        </w:tc>
        <w:tc>
          <w:tcPr>
            <w:tcW w:w="4844" w:type="dxa"/>
            <w:vAlign w:val="center"/>
          </w:tcPr>
          <w:p w14:paraId="10A939F2" w14:textId="77777777" w:rsidR="000515DC" w:rsidRPr="00125A31" w:rsidRDefault="000515DC" w:rsidP="007B618E">
            <w:pPr>
              <w:tabs>
                <w:tab w:val="left" w:pos="2282"/>
              </w:tabs>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25A31">
              <w:rPr>
                <w:rFonts w:ascii="Calibri" w:hAnsi="Calibri" w:cs="Calibri"/>
              </w:rPr>
              <w:t>Consiliul de Administrație al UVT</w:t>
            </w:r>
          </w:p>
        </w:tc>
        <w:tc>
          <w:tcPr>
            <w:tcW w:w="3373" w:type="dxa"/>
            <w:vAlign w:val="center"/>
          </w:tcPr>
          <w:p w14:paraId="4720A233" w14:textId="726ED040" w:rsidR="000515DC" w:rsidRPr="00125A31" w:rsidRDefault="000515DC" w:rsidP="007B618E">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25A31">
              <w:rPr>
                <w:rFonts w:ascii="Calibri" w:hAnsi="Calibri" w:cs="Calibri"/>
              </w:rPr>
              <w:t>Hotărâre nr. …/</w:t>
            </w:r>
            <w:r w:rsidR="00EF3A43" w:rsidRPr="00125A31">
              <w:rPr>
                <w:rFonts w:ascii="Calibri" w:hAnsi="Calibri" w:cs="Calibri"/>
              </w:rPr>
              <w:t>0</w:t>
            </w:r>
            <w:r w:rsidR="007D58C6" w:rsidRPr="00125A31">
              <w:rPr>
                <w:rFonts w:ascii="Calibri" w:hAnsi="Calibri" w:cs="Calibri"/>
              </w:rPr>
              <w:t>8</w:t>
            </w:r>
            <w:r w:rsidR="00EF3A43" w:rsidRPr="00125A31">
              <w:rPr>
                <w:rFonts w:ascii="Calibri" w:hAnsi="Calibri" w:cs="Calibri"/>
              </w:rPr>
              <w:t>.07.2022</w:t>
            </w:r>
          </w:p>
        </w:tc>
      </w:tr>
      <w:tr w:rsidR="000515DC" w:rsidRPr="00125A31" w14:paraId="1A830FD0" w14:textId="77777777" w:rsidTr="005D289C">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10026" w:type="dxa"/>
            <w:gridSpan w:val="3"/>
          </w:tcPr>
          <w:p w14:paraId="07030929" w14:textId="77777777" w:rsidR="000515DC" w:rsidRPr="00125A31" w:rsidRDefault="000515DC" w:rsidP="007B618E">
            <w:pPr>
              <w:tabs>
                <w:tab w:val="left" w:pos="2282"/>
              </w:tabs>
              <w:spacing w:line="276" w:lineRule="auto"/>
              <w:jc w:val="center"/>
              <w:rPr>
                <w:rFonts w:ascii="Calibri" w:hAnsi="Calibri" w:cs="Calibri"/>
                <w:b w:val="0"/>
              </w:rPr>
            </w:pPr>
          </w:p>
        </w:tc>
      </w:tr>
      <w:tr w:rsidR="000515DC" w:rsidRPr="00125A31" w14:paraId="408DE141" w14:textId="77777777" w:rsidTr="005D289C">
        <w:trPr>
          <w:jc w:val="center"/>
        </w:trPr>
        <w:tc>
          <w:tcPr>
            <w:cnfStyle w:val="001000000000" w:firstRow="0" w:lastRow="0" w:firstColumn="1" w:lastColumn="0" w:oddVBand="0" w:evenVBand="0" w:oddHBand="0" w:evenHBand="0" w:firstRowFirstColumn="0" w:firstRowLastColumn="0" w:lastRowFirstColumn="0" w:lastRowLastColumn="0"/>
            <w:tcW w:w="10026" w:type="dxa"/>
            <w:gridSpan w:val="3"/>
            <w:vAlign w:val="center"/>
          </w:tcPr>
          <w:p w14:paraId="31024E98" w14:textId="77777777" w:rsidR="000515DC" w:rsidRPr="00125A31" w:rsidRDefault="000515DC" w:rsidP="007B618E">
            <w:pPr>
              <w:tabs>
                <w:tab w:val="left" w:pos="2282"/>
              </w:tabs>
              <w:spacing w:line="276" w:lineRule="auto"/>
              <w:rPr>
                <w:rFonts w:ascii="Calibri" w:hAnsi="Calibri" w:cs="Calibri"/>
                <w:i/>
              </w:rPr>
            </w:pPr>
            <w:r w:rsidRPr="00125A31">
              <w:rPr>
                <w:rFonts w:ascii="Calibri" w:hAnsi="Calibri" w:cs="Calibri"/>
                <w:i/>
              </w:rPr>
              <w:t>Ediția I</w:t>
            </w:r>
          </w:p>
        </w:tc>
      </w:tr>
      <w:tr w:rsidR="000515DC" w:rsidRPr="00125A31" w14:paraId="19D83C79" w14:textId="77777777" w:rsidTr="005D28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26" w:type="dxa"/>
            <w:gridSpan w:val="3"/>
            <w:vAlign w:val="center"/>
          </w:tcPr>
          <w:p w14:paraId="1E0751C2" w14:textId="23827395" w:rsidR="000515DC" w:rsidRPr="00125A31" w:rsidRDefault="000515DC" w:rsidP="007B618E">
            <w:pPr>
              <w:tabs>
                <w:tab w:val="left" w:pos="2282"/>
              </w:tabs>
              <w:spacing w:line="276" w:lineRule="auto"/>
              <w:rPr>
                <w:rFonts w:ascii="Calibri" w:hAnsi="Calibri" w:cs="Calibri"/>
                <w:i/>
              </w:rPr>
            </w:pPr>
            <w:r w:rsidRPr="00125A31">
              <w:rPr>
                <w:rFonts w:ascii="Calibri" w:hAnsi="Calibri" w:cs="Calibri"/>
                <w:i/>
              </w:rPr>
              <w:t>Intrat în vigoare la data de</w:t>
            </w:r>
            <w:r w:rsidR="00464C2A" w:rsidRPr="00125A31">
              <w:rPr>
                <w:rFonts w:ascii="Calibri" w:hAnsi="Calibri" w:cs="Calibri"/>
                <w:i/>
              </w:rPr>
              <w:t xml:space="preserve"> </w:t>
            </w:r>
            <w:r w:rsidR="00EF3A43" w:rsidRPr="00125A31">
              <w:rPr>
                <w:rFonts w:ascii="Calibri" w:hAnsi="Calibri" w:cs="Calibri"/>
                <w:i/>
              </w:rPr>
              <w:t>0</w:t>
            </w:r>
            <w:r w:rsidR="007D58C6" w:rsidRPr="00125A31">
              <w:rPr>
                <w:rFonts w:ascii="Calibri" w:hAnsi="Calibri" w:cs="Calibri"/>
                <w:i/>
              </w:rPr>
              <w:t>8</w:t>
            </w:r>
            <w:r w:rsidR="00EF3A43" w:rsidRPr="00125A31">
              <w:rPr>
                <w:rFonts w:ascii="Calibri" w:hAnsi="Calibri" w:cs="Calibri"/>
                <w:i/>
              </w:rPr>
              <w:t>.07.2022</w:t>
            </w:r>
          </w:p>
        </w:tc>
      </w:tr>
      <w:tr w:rsidR="000515DC" w:rsidRPr="00125A31" w14:paraId="3B2D3A91" w14:textId="77777777" w:rsidTr="005D289C">
        <w:trPr>
          <w:jc w:val="center"/>
        </w:trPr>
        <w:tc>
          <w:tcPr>
            <w:cnfStyle w:val="001000000000" w:firstRow="0" w:lastRow="0" w:firstColumn="1" w:lastColumn="0" w:oddVBand="0" w:evenVBand="0" w:oddHBand="0" w:evenHBand="0" w:firstRowFirstColumn="0" w:firstRowLastColumn="0" w:lastRowFirstColumn="0" w:lastRowLastColumn="0"/>
            <w:tcW w:w="10026" w:type="dxa"/>
            <w:gridSpan w:val="3"/>
            <w:vAlign w:val="center"/>
          </w:tcPr>
          <w:p w14:paraId="17949BE4" w14:textId="77777777" w:rsidR="000515DC" w:rsidRPr="00125A31" w:rsidRDefault="000515DC" w:rsidP="007B618E">
            <w:pPr>
              <w:tabs>
                <w:tab w:val="left" w:pos="2282"/>
              </w:tabs>
              <w:spacing w:line="276" w:lineRule="auto"/>
              <w:rPr>
                <w:rFonts w:ascii="Calibri" w:hAnsi="Calibri" w:cs="Calibri"/>
                <w:i/>
              </w:rPr>
            </w:pPr>
            <w:r w:rsidRPr="00125A31">
              <w:rPr>
                <w:rFonts w:ascii="Calibri" w:hAnsi="Calibri" w:cs="Calibri"/>
                <w:i/>
              </w:rPr>
              <w:t>Retras la data de …………….….</w:t>
            </w:r>
          </w:p>
        </w:tc>
      </w:tr>
    </w:tbl>
    <w:p w14:paraId="512CA41E" w14:textId="77777777" w:rsidR="000515DC" w:rsidRPr="00125A31" w:rsidRDefault="000515DC" w:rsidP="007B618E">
      <w:pPr>
        <w:tabs>
          <w:tab w:val="left" w:pos="2282"/>
        </w:tabs>
        <w:spacing w:line="276" w:lineRule="auto"/>
        <w:jc w:val="center"/>
        <w:rPr>
          <w:rFonts w:ascii="Calibri" w:hAnsi="Calibri" w:cs="Calibri"/>
          <w:b/>
        </w:rPr>
      </w:pPr>
    </w:p>
    <w:p w14:paraId="38A0EBC4" w14:textId="77777777" w:rsidR="000515DC" w:rsidRPr="00125A31" w:rsidRDefault="000515DC" w:rsidP="007B618E">
      <w:pPr>
        <w:spacing w:line="276" w:lineRule="auto"/>
        <w:rPr>
          <w:rFonts w:ascii="Calibri" w:hAnsi="Calibri" w:cs="Calibri"/>
          <w:sz w:val="20"/>
          <w:szCs w:val="20"/>
        </w:rPr>
      </w:pPr>
      <w:r w:rsidRPr="00125A31">
        <w:rPr>
          <w:rFonts w:ascii="Calibri" w:hAnsi="Calibri" w:cs="Calibri"/>
          <w:sz w:val="20"/>
          <w:szCs w:val="20"/>
        </w:rPr>
        <w:br w:type="page"/>
      </w:r>
    </w:p>
    <w:p w14:paraId="5AB35676" w14:textId="77777777" w:rsidR="00820F08" w:rsidRPr="00125A31" w:rsidRDefault="00820F08" w:rsidP="007B618E">
      <w:pPr>
        <w:spacing w:line="276" w:lineRule="auto"/>
        <w:rPr>
          <w:rFonts w:ascii="Calibri" w:hAnsi="Calibri" w:cs="Calibri"/>
          <w:sz w:val="20"/>
          <w:lang w:eastAsia="en-US"/>
        </w:rPr>
      </w:pPr>
    </w:p>
    <w:p w14:paraId="75EBE3D7" w14:textId="77777777" w:rsidR="00D66BAB" w:rsidRPr="00125A31" w:rsidRDefault="003D5281" w:rsidP="007B618E">
      <w:pPr>
        <w:spacing w:line="276" w:lineRule="auto"/>
        <w:ind w:firstLine="720"/>
        <w:jc w:val="both"/>
        <w:rPr>
          <w:rFonts w:ascii="Calibri" w:hAnsi="Calibri" w:cs="Calibri"/>
          <w:b/>
          <w:bCs/>
          <w:color w:val="000000"/>
          <w:shd w:val="clear" w:color="auto" w:fill="FFFFFF"/>
          <w:lang w:eastAsia="en-US"/>
        </w:rPr>
      </w:pPr>
      <w:r w:rsidRPr="00125A31">
        <w:rPr>
          <w:rFonts w:ascii="Calibri" w:hAnsi="Calibri" w:cs="Calibri"/>
          <w:b/>
          <w:bCs/>
          <w:color w:val="000000"/>
          <w:shd w:val="clear" w:color="auto" w:fill="FFFFFF"/>
          <w:lang w:eastAsia="en-US"/>
        </w:rPr>
        <w:t>Art</w:t>
      </w:r>
      <w:r w:rsidR="00095C9C" w:rsidRPr="00125A31">
        <w:rPr>
          <w:rFonts w:ascii="Calibri" w:hAnsi="Calibri" w:cs="Calibri"/>
          <w:b/>
          <w:bCs/>
          <w:color w:val="000000"/>
          <w:shd w:val="clear" w:color="auto" w:fill="FFFFFF"/>
          <w:lang w:eastAsia="en-US"/>
        </w:rPr>
        <w:t xml:space="preserve">icolul 1. </w:t>
      </w:r>
    </w:p>
    <w:p w14:paraId="40FABA00" w14:textId="4084867C" w:rsidR="00D66BAB" w:rsidRPr="00125A31" w:rsidRDefault="00D66BAB" w:rsidP="007B618E">
      <w:pPr>
        <w:spacing w:line="276" w:lineRule="auto"/>
        <w:ind w:firstLine="720"/>
        <w:jc w:val="both"/>
        <w:rPr>
          <w:rFonts w:ascii="Calibri" w:hAnsi="Calibri" w:cs="Calibri"/>
          <w:color w:val="000000"/>
        </w:rPr>
      </w:pPr>
      <w:r w:rsidRPr="00125A31">
        <w:rPr>
          <w:rFonts w:ascii="Calibri" w:hAnsi="Calibri" w:cs="Calibri"/>
          <w:b/>
          <w:bCs/>
          <w:color w:val="000000"/>
          <w:shd w:val="clear" w:color="auto" w:fill="FFFFFF"/>
          <w:lang w:eastAsia="en-US"/>
        </w:rPr>
        <w:t>(1)</w:t>
      </w:r>
      <w:r w:rsidR="00095C9C" w:rsidRPr="00125A31">
        <w:rPr>
          <w:rFonts w:ascii="Calibri" w:hAnsi="Calibri" w:cs="Calibri"/>
          <w:b/>
          <w:bCs/>
          <w:color w:val="000000"/>
          <w:shd w:val="clear" w:color="auto" w:fill="FFFFFF"/>
          <w:lang w:eastAsia="en-US"/>
        </w:rPr>
        <w:t xml:space="preserve"> </w:t>
      </w:r>
      <w:r w:rsidR="00095C9C" w:rsidRPr="00125A31">
        <w:rPr>
          <w:rFonts w:ascii="Calibri" w:hAnsi="Calibri" w:cs="Calibri"/>
          <w:color w:val="000000"/>
        </w:rPr>
        <w:t xml:space="preserve">Conform </w:t>
      </w:r>
      <w:hyperlink r:id="rId7" w:history="1">
        <w:r w:rsidR="00095C9C" w:rsidRPr="00125A31">
          <w:rPr>
            <w:rStyle w:val="Hyperlink"/>
            <w:rFonts w:ascii="Calibri" w:hAnsi="Calibri" w:cs="Calibri"/>
            <w:b/>
            <w:bCs/>
            <w:i/>
            <w:iCs/>
            <w:color w:val="1155CC"/>
          </w:rPr>
          <w:t>Regulamentului UVT privind organizarea și desfășurarea procesului de admitere pentru programele de studii universitare de la ciclul de studii universitare de licență</w:t>
        </w:r>
      </w:hyperlink>
      <w:r w:rsidR="00095C9C" w:rsidRPr="00125A31">
        <w:rPr>
          <w:rFonts w:ascii="Calibri" w:hAnsi="Calibri" w:cs="Calibri"/>
          <w:color w:val="000000"/>
        </w:rPr>
        <w:t>, concursul de admitere pentru fiecare program de studii universitare de licență desfășurat de UVT presupune susținerea unei</w:t>
      </w:r>
      <w:r w:rsidR="00565800" w:rsidRPr="00125A31">
        <w:rPr>
          <w:rFonts w:ascii="Calibri" w:hAnsi="Calibri" w:cs="Calibri"/>
          <w:color w:val="000000"/>
        </w:rPr>
        <w:t>/unor</w:t>
      </w:r>
      <w:r w:rsidR="00095C9C" w:rsidRPr="00125A31">
        <w:rPr>
          <w:rFonts w:ascii="Calibri" w:hAnsi="Calibri" w:cs="Calibri"/>
          <w:color w:val="000000"/>
        </w:rPr>
        <w:t xml:space="preserve"> probe de admitere de verificare a cunoștințelor de specialitate </w:t>
      </w:r>
      <w:r w:rsidR="00565800" w:rsidRPr="00125A31">
        <w:rPr>
          <w:rFonts w:ascii="Calibri" w:hAnsi="Calibri" w:cs="Calibri"/>
          <w:color w:val="000000"/>
        </w:rPr>
        <w:t xml:space="preserve">și a capacităților cognitive, respectiv artistice sau sportive ale candidaților, </w:t>
      </w:r>
      <w:r w:rsidR="00095C9C" w:rsidRPr="00125A31">
        <w:rPr>
          <w:rFonts w:ascii="Calibri" w:hAnsi="Calibri" w:cs="Calibri"/>
          <w:color w:val="000000"/>
        </w:rPr>
        <w:t xml:space="preserve">sau de tipul unui </w:t>
      </w:r>
      <w:r w:rsidR="00095C9C" w:rsidRPr="00125A31">
        <w:rPr>
          <w:rFonts w:ascii="Calibri" w:hAnsi="Calibri" w:cs="Calibri"/>
          <w:b/>
          <w:bCs/>
          <w:color w:val="000000"/>
        </w:rPr>
        <w:t>test de evaluare a abilităților lingvistice și de raționament</w:t>
      </w:r>
      <w:r w:rsidR="00634BE8" w:rsidRPr="00125A31">
        <w:rPr>
          <w:rFonts w:ascii="Calibri" w:hAnsi="Calibri" w:cs="Calibri"/>
          <w:b/>
          <w:bCs/>
          <w:color w:val="000000"/>
        </w:rPr>
        <w:t xml:space="preserve"> </w:t>
      </w:r>
      <w:r w:rsidR="00634BE8" w:rsidRPr="00125A31">
        <w:rPr>
          <w:rFonts w:ascii="Calibri" w:hAnsi="Calibri" w:cs="Calibri"/>
          <w:color w:val="000000"/>
        </w:rPr>
        <w:t xml:space="preserve">(denumit în acest document și </w:t>
      </w:r>
      <w:r w:rsidR="00634BE8" w:rsidRPr="00125A31">
        <w:rPr>
          <w:rFonts w:ascii="Calibri" w:hAnsi="Calibri" w:cs="Calibri"/>
          <w:i/>
          <w:iCs/>
          <w:color w:val="000000"/>
        </w:rPr>
        <w:t>testul</w:t>
      </w:r>
      <w:r w:rsidR="00634BE8" w:rsidRPr="00125A31">
        <w:rPr>
          <w:rFonts w:ascii="Calibri" w:hAnsi="Calibri" w:cs="Calibri"/>
          <w:color w:val="000000"/>
        </w:rPr>
        <w:t>)</w:t>
      </w:r>
      <w:r w:rsidR="00095C9C" w:rsidRPr="00125A31">
        <w:rPr>
          <w:rFonts w:ascii="Calibri" w:hAnsi="Calibri" w:cs="Calibri"/>
          <w:color w:val="000000"/>
        </w:rPr>
        <w:t xml:space="preserve">. </w:t>
      </w:r>
    </w:p>
    <w:p w14:paraId="5282112C" w14:textId="47C27192" w:rsidR="00095C9C" w:rsidRPr="00125A31" w:rsidRDefault="00D66BAB" w:rsidP="007B618E">
      <w:pPr>
        <w:spacing w:line="276" w:lineRule="auto"/>
        <w:ind w:firstLine="720"/>
        <w:jc w:val="both"/>
        <w:rPr>
          <w:rFonts w:ascii="Calibri" w:hAnsi="Calibri" w:cs="Calibri"/>
          <w:color w:val="000000"/>
        </w:rPr>
      </w:pPr>
      <w:r w:rsidRPr="00125A31">
        <w:rPr>
          <w:rFonts w:ascii="Calibri" w:hAnsi="Calibri" w:cs="Calibri"/>
          <w:b/>
          <w:bCs/>
          <w:color w:val="000000"/>
        </w:rPr>
        <w:t>(2)</w:t>
      </w:r>
      <w:r w:rsidR="00095C9C" w:rsidRPr="00125A31">
        <w:rPr>
          <w:rFonts w:ascii="Calibri" w:hAnsi="Calibri" w:cs="Calibri"/>
          <w:b/>
          <w:color w:val="000000"/>
        </w:rPr>
        <w:t xml:space="preserve"> </w:t>
      </w:r>
      <w:r w:rsidR="00095C9C" w:rsidRPr="00125A31">
        <w:rPr>
          <w:rFonts w:ascii="Calibri" w:hAnsi="Calibri" w:cs="Calibri"/>
          <w:color w:val="000000"/>
        </w:rPr>
        <w:t>Pentru toate programele de studii universitare de licență pentru care regulamentele facultăților privind organizarea și desfășurarea procesului de admitere nu prevăd o prob</w:t>
      </w:r>
      <w:r w:rsidR="00894AB6" w:rsidRPr="00125A31">
        <w:rPr>
          <w:rFonts w:ascii="Calibri" w:hAnsi="Calibri" w:cs="Calibri"/>
          <w:color w:val="000000"/>
        </w:rPr>
        <w:t>ă</w:t>
      </w:r>
      <w:r w:rsidR="00095C9C" w:rsidRPr="00125A31">
        <w:rPr>
          <w:rFonts w:ascii="Calibri" w:hAnsi="Calibri" w:cs="Calibri"/>
          <w:color w:val="000000"/>
        </w:rPr>
        <w:t xml:space="preserve"> scrisă obligatorie de admitere în vederea testării cunoștințelor conexe domeniului de studii pentru care candidații aplică și a capacităților cognitive, alta decât interviu sau eseu motivațional/scrisoare de motivație/intenție, și care nu aparțin domeniilor vocaționale (arte, muzică, artele spectacolului, educație fizică și sportivă, pedagogia învățământului primar și preșcolar), pentru care se desfășoară probe în vederea testării capacităților artistice sau sportive, se va organiza o probă de admitere de tipul unui test de evaluare a abilităților lingvistice și de raționament.</w:t>
      </w:r>
    </w:p>
    <w:p w14:paraId="62589E3A" w14:textId="7CBB061C" w:rsidR="00894AB6" w:rsidRPr="00125A31" w:rsidRDefault="00894AB6" w:rsidP="007B618E">
      <w:pPr>
        <w:spacing w:line="276" w:lineRule="auto"/>
        <w:ind w:firstLine="720"/>
        <w:jc w:val="both"/>
        <w:rPr>
          <w:rFonts w:ascii="Calibri" w:hAnsi="Calibri" w:cs="Calibri"/>
          <w:color w:val="000000"/>
          <w:sz w:val="20"/>
          <w:szCs w:val="20"/>
        </w:rPr>
      </w:pPr>
    </w:p>
    <w:p w14:paraId="2DE667B8" w14:textId="522F785B" w:rsidR="00894AB6" w:rsidRPr="00125A31" w:rsidRDefault="00894AB6" w:rsidP="007B618E">
      <w:pPr>
        <w:spacing w:line="276" w:lineRule="auto"/>
        <w:ind w:firstLine="720"/>
        <w:jc w:val="both"/>
        <w:rPr>
          <w:rFonts w:ascii="Calibri" w:hAnsi="Calibri" w:cs="Calibri"/>
          <w:color w:val="000000"/>
        </w:rPr>
      </w:pPr>
      <w:r w:rsidRPr="00125A31">
        <w:rPr>
          <w:rFonts w:ascii="Calibri" w:hAnsi="Calibri" w:cs="Calibri"/>
          <w:b/>
          <w:bCs/>
          <w:color w:val="000000"/>
        </w:rPr>
        <w:t>Articol</w:t>
      </w:r>
      <w:r w:rsidR="00A30A6D" w:rsidRPr="00125A31">
        <w:rPr>
          <w:rFonts w:ascii="Calibri" w:hAnsi="Calibri" w:cs="Calibri"/>
          <w:b/>
          <w:bCs/>
          <w:color w:val="000000"/>
        </w:rPr>
        <w:t>ul</w:t>
      </w:r>
      <w:r w:rsidRPr="00125A31">
        <w:rPr>
          <w:rFonts w:ascii="Calibri" w:hAnsi="Calibri" w:cs="Calibri"/>
          <w:b/>
          <w:bCs/>
          <w:color w:val="000000"/>
        </w:rPr>
        <w:t xml:space="preserve"> 2. </w:t>
      </w:r>
      <w:r w:rsidR="00820F08" w:rsidRPr="00125A31">
        <w:rPr>
          <w:rFonts w:ascii="Calibri" w:hAnsi="Calibri" w:cs="Calibri"/>
          <w:color w:val="000000"/>
        </w:rPr>
        <w:t xml:space="preserve">În cadrul celor </w:t>
      </w:r>
      <w:r w:rsidR="00AA5D98" w:rsidRPr="00125A31">
        <w:rPr>
          <w:rFonts w:ascii="Calibri" w:hAnsi="Calibri" w:cs="Calibri"/>
          <w:color w:val="000000"/>
        </w:rPr>
        <w:t>două</w:t>
      </w:r>
      <w:r w:rsidR="00820F08" w:rsidRPr="00125A31">
        <w:rPr>
          <w:rFonts w:ascii="Calibri" w:hAnsi="Calibri" w:cs="Calibri"/>
          <w:color w:val="000000"/>
        </w:rPr>
        <w:t xml:space="preserve"> sesiuni de admitere organizate la UVT în anul 2022</w:t>
      </w:r>
      <w:r w:rsidR="0030683A" w:rsidRPr="00125A31">
        <w:rPr>
          <w:rFonts w:ascii="Calibri" w:hAnsi="Calibri" w:cs="Calibri"/>
          <w:color w:val="000000"/>
        </w:rPr>
        <w:t xml:space="preserve"> (iulie și septembrie)</w:t>
      </w:r>
      <w:r w:rsidR="00820F08" w:rsidRPr="00125A31">
        <w:rPr>
          <w:rFonts w:ascii="Calibri" w:hAnsi="Calibri" w:cs="Calibri"/>
          <w:color w:val="000000"/>
        </w:rPr>
        <w:t xml:space="preserve">, </w:t>
      </w:r>
      <w:r w:rsidR="00820F08" w:rsidRPr="00125A31">
        <w:rPr>
          <w:rFonts w:ascii="Calibri" w:hAnsi="Calibri" w:cs="Calibri"/>
          <w:i/>
          <w:iCs/>
          <w:color w:val="000000"/>
        </w:rPr>
        <w:t xml:space="preserve">Testul </w:t>
      </w:r>
      <w:r w:rsidR="00695E22" w:rsidRPr="00125A31">
        <w:rPr>
          <w:rFonts w:ascii="Calibri" w:hAnsi="Calibri" w:cs="Calibri"/>
          <w:i/>
          <w:iCs/>
          <w:color w:val="000000"/>
        </w:rPr>
        <w:t xml:space="preserve">UVT </w:t>
      </w:r>
      <w:r w:rsidR="00820F08" w:rsidRPr="00125A31">
        <w:rPr>
          <w:rFonts w:ascii="Calibri" w:hAnsi="Calibri" w:cs="Calibri"/>
          <w:i/>
          <w:iCs/>
          <w:color w:val="000000"/>
        </w:rPr>
        <w:t>de evaluare a abilităților lingvistice și de raționament</w:t>
      </w:r>
      <w:r w:rsidR="00820F08" w:rsidRPr="00125A31">
        <w:rPr>
          <w:rFonts w:ascii="Calibri" w:hAnsi="Calibri" w:cs="Calibri"/>
          <w:color w:val="000000"/>
        </w:rPr>
        <w:t xml:space="preserve"> va fi susținut de candidații înscriși la programe de studii universitare din cadrul următoarelor facultăți:</w:t>
      </w:r>
    </w:p>
    <w:p w14:paraId="7AADBA21" w14:textId="5F2986FD" w:rsidR="00820F08" w:rsidRPr="00125A31" w:rsidRDefault="00820F08" w:rsidP="007B618E">
      <w:pPr>
        <w:pStyle w:val="ListParagraph"/>
        <w:numPr>
          <w:ilvl w:val="0"/>
          <w:numId w:val="27"/>
        </w:numPr>
        <w:spacing w:line="276" w:lineRule="auto"/>
        <w:jc w:val="both"/>
        <w:rPr>
          <w:rFonts w:ascii="Calibri" w:hAnsi="Calibri" w:cs="Calibri"/>
          <w:color w:val="000000"/>
          <w:shd w:val="clear" w:color="auto" w:fill="FFFFFF"/>
          <w:lang w:eastAsia="en-US"/>
        </w:rPr>
      </w:pPr>
      <w:r w:rsidRPr="00125A31">
        <w:rPr>
          <w:rFonts w:ascii="Calibri" w:hAnsi="Calibri" w:cs="Calibri"/>
          <w:i/>
          <w:iCs/>
          <w:color w:val="000000"/>
          <w:shd w:val="clear" w:color="auto" w:fill="FFFFFF"/>
          <w:lang w:eastAsia="en-US"/>
        </w:rPr>
        <w:t>Facultatea de Chimie, Biologie, Geografie;</w:t>
      </w:r>
    </w:p>
    <w:p w14:paraId="572C9052" w14:textId="1D3BCC82" w:rsidR="00820F08" w:rsidRPr="00125A31" w:rsidRDefault="00820F08" w:rsidP="007B618E">
      <w:pPr>
        <w:pStyle w:val="ListParagraph"/>
        <w:numPr>
          <w:ilvl w:val="0"/>
          <w:numId w:val="27"/>
        </w:numPr>
        <w:spacing w:line="276" w:lineRule="auto"/>
        <w:jc w:val="both"/>
        <w:rPr>
          <w:rFonts w:ascii="Calibri" w:hAnsi="Calibri" w:cs="Calibri"/>
          <w:color w:val="000000"/>
          <w:shd w:val="clear" w:color="auto" w:fill="FFFFFF"/>
          <w:lang w:eastAsia="en-US"/>
        </w:rPr>
      </w:pPr>
      <w:r w:rsidRPr="00125A31">
        <w:rPr>
          <w:rFonts w:ascii="Calibri" w:hAnsi="Calibri" w:cs="Calibri"/>
          <w:i/>
          <w:iCs/>
          <w:color w:val="000000"/>
          <w:shd w:val="clear" w:color="auto" w:fill="FFFFFF"/>
          <w:lang w:eastAsia="en-US"/>
        </w:rPr>
        <w:t>Facultatea de Economie și de Administrare a Afacerilor</w:t>
      </w:r>
      <w:r w:rsidR="00A30A6D" w:rsidRPr="00125A31">
        <w:rPr>
          <w:rFonts w:ascii="Calibri" w:hAnsi="Calibri" w:cs="Calibri"/>
          <w:i/>
          <w:iCs/>
          <w:color w:val="000000"/>
          <w:shd w:val="clear" w:color="auto" w:fill="FFFFFF"/>
          <w:lang w:eastAsia="en-US"/>
        </w:rPr>
        <w:t>;</w:t>
      </w:r>
    </w:p>
    <w:p w14:paraId="1480EE78" w14:textId="70B4813F" w:rsidR="00820F08" w:rsidRPr="00125A31" w:rsidRDefault="00820F08" w:rsidP="007B618E">
      <w:pPr>
        <w:pStyle w:val="ListParagraph"/>
        <w:numPr>
          <w:ilvl w:val="0"/>
          <w:numId w:val="27"/>
        </w:numPr>
        <w:spacing w:line="276" w:lineRule="auto"/>
        <w:jc w:val="both"/>
        <w:rPr>
          <w:rFonts w:ascii="Calibri" w:hAnsi="Calibri" w:cs="Calibri"/>
          <w:color w:val="000000"/>
          <w:shd w:val="clear" w:color="auto" w:fill="FFFFFF"/>
          <w:lang w:eastAsia="en-US"/>
        </w:rPr>
      </w:pPr>
      <w:r w:rsidRPr="00125A31">
        <w:rPr>
          <w:rFonts w:ascii="Calibri" w:hAnsi="Calibri" w:cs="Calibri"/>
          <w:i/>
          <w:iCs/>
          <w:color w:val="000000"/>
          <w:shd w:val="clear" w:color="auto" w:fill="FFFFFF"/>
          <w:lang w:eastAsia="en-US"/>
        </w:rPr>
        <w:t>Facultatea de Fizică;</w:t>
      </w:r>
    </w:p>
    <w:p w14:paraId="57CF30CA" w14:textId="638ECC90" w:rsidR="00820F08" w:rsidRPr="00125A31" w:rsidRDefault="00820F08" w:rsidP="007B618E">
      <w:pPr>
        <w:pStyle w:val="ListParagraph"/>
        <w:numPr>
          <w:ilvl w:val="0"/>
          <w:numId w:val="27"/>
        </w:numPr>
        <w:spacing w:line="276" w:lineRule="auto"/>
        <w:jc w:val="both"/>
        <w:rPr>
          <w:rFonts w:ascii="Calibri" w:hAnsi="Calibri" w:cs="Calibri"/>
          <w:color w:val="000000"/>
          <w:shd w:val="clear" w:color="auto" w:fill="FFFFFF"/>
          <w:lang w:eastAsia="en-US"/>
        </w:rPr>
      </w:pPr>
      <w:r w:rsidRPr="00125A31">
        <w:rPr>
          <w:rFonts w:ascii="Calibri" w:hAnsi="Calibri" w:cs="Calibri"/>
          <w:i/>
          <w:iCs/>
          <w:color w:val="000000"/>
          <w:shd w:val="clear" w:color="auto" w:fill="FFFFFF"/>
          <w:lang w:eastAsia="en-US"/>
        </w:rPr>
        <w:t xml:space="preserve">Facultatea de Litere, Istorie și Teologie (la </w:t>
      </w:r>
      <w:r w:rsidR="00B771B2" w:rsidRPr="00125A31">
        <w:rPr>
          <w:rFonts w:ascii="Calibri" w:hAnsi="Calibri" w:cs="Calibri"/>
          <w:i/>
          <w:iCs/>
          <w:color w:val="000000"/>
          <w:shd w:val="clear" w:color="auto" w:fill="FFFFFF"/>
          <w:lang w:eastAsia="en-US"/>
        </w:rPr>
        <w:t>anumite</w:t>
      </w:r>
      <w:r w:rsidRPr="00125A31">
        <w:rPr>
          <w:rFonts w:ascii="Calibri" w:hAnsi="Calibri" w:cs="Calibri"/>
          <w:i/>
          <w:iCs/>
          <w:color w:val="000000"/>
          <w:shd w:val="clear" w:color="auto" w:fill="FFFFFF"/>
          <w:lang w:eastAsia="en-US"/>
        </w:rPr>
        <w:t xml:space="preserve"> programe de studii</w:t>
      </w:r>
      <w:r w:rsidR="00B771B2" w:rsidRPr="00125A31">
        <w:rPr>
          <w:rFonts w:ascii="Calibri" w:hAnsi="Calibri" w:cs="Calibri"/>
          <w:i/>
          <w:iCs/>
          <w:color w:val="000000"/>
          <w:shd w:val="clear" w:color="auto" w:fill="FFFFFF"/>
          <w:lang w:eastAsia="en-US"/>
        </w:rPr>
        <w:t xml:space="preserve"> universitare de licență</w:t>
      </w:r>
      <w:r w:rsidRPr="00125A31">
        <w:rPr>
          <w:rFonts w:ascii="Calibri" w:hAnsi="Calibri" w:cs="Calibri"/>
          <w:i/>
          <w:iCs/>
          <w:color w:val="000000"/>
          <w:shd w:val="clear" w:color="auto" w:fill="FFFFFF"/>
          <w:lang w:eastAsia="en-US"/>
        </w:rPr>
        <w:t xml:space="preserve">, conform regulamentului </w:t>
      </w:r>
      <w:r w:rsidR="00B771B2" w:rsidRPr="00125A31">
        <w:rPr>
          <w:rFonts w:ascii="Calibri" w:hAnsi="Calibri" w:cs="Calibri"/>
          <w:i/>
          <w:iCs/>
          <w:color w:val="000000"/>
          <w:shd w:val="clear" w:color="auto" w:fill="FFFFFF"/>
          <w:lang w:eastAsia="en-US"/>
        </w:rPr>
        <w:t xml:space="preserve">privind organizarea și desfășurarea procesului de admitere </w:t>
      </w:r>
      <w:r w:rsidRPr="00125A31">
        <w:rPr>
          <w:rFonts w:ascii="Calibri" w:hAnsi="Calibri" w:cs="Calibri"/>
          <w:i/>
          <w:iCs/>
          <w:color w:val="000000"/>
          <w:shd w:val="clear" w:color="auto" w:fill="FFFFFF"/>
          <w:lang w:eastAsia="en-US"/>
        </w:rPr>
        <w:t>de la nivelul facultății)</w:t>
      </w:r>
      <w:r w:rsidR="00A30A6D" w:rsidRPr="00125A31">
        <w:rPr>
          <w:rFonts w:ascii="Calibri" w:hAnsi="Calibri" w:cs="Calibri"/>
          <w:i/>
          <w:iCs/>
          <w:color w:val="000000"/>
          <w:shd w:val="clear" w:color="auto" w:fill="FFFFFF"/>
          <w:lang w:eastAsia="en-US"/>
        </w:rPr>
        <w:t>;</w:t>
      </w:r>
    </w:p>
    <w:p w14:paraId="5DB76712" w14:textId="64CDFC60" w:rsidR="00820F08" w:rsidRPr="00125A31" w:rsidRDefault="00820F08" w:rsidP="007B618E">
      <w:pPr>
        <w:pStyle w:val="ListParagraph"/>
        <w:numPr>
          <w:ilvl w:val="0"/>
          <w:numId w:val="27"/>
        </w:numPr>
        <w:spacing w:line="276" w:lineRule="auto"/>
        <w:jc w:val="both"/>
        <w:rPr>
          <w:rFonts w:ascii="Calibri" w:hAnsi="Calibri" w:cs="Calibri"/>
          <w:color w:val="000000"/>
          <w:shd w:val="clear" w:color="auto" w:fill="FFFFFF"/>
          <w:lang w:eastAsia="en-US"/>
        </w:rPr>
      </w:pPr>
      <w:r w:rsidRPr="00125A31">
        <w:rPr>
          <w:rFonts w:ascii="Calibri" w:hAnsi="Calibri" w:cs="Calibri"/>
          <w:i/>
          <w:iCs/>
          <w:color w:val="000000"/>
          <w:shd w:val="clear" w:color="auto" w:fill="FFFFFF"/>
          <w:lang w:eastAsia="en-US"/>
        </w:rPr>
        <w:t>Facultatea de Sociologie și Psihologie (la toate programele de studii universitare de licență, cu excepția Pedagogia învățământului primar și preșcolar);</w:t>
      </w:r>
    </w:p>
    <w:p w14:paraId="4D57D4A1" w14:textId="77238C1A" w:rsidR="00A30A6D" w:rsidRPr="00125A31" w:rsidRDefault="00820F08" w:rsidP="007B618E">
      <w:pPr>
        <w:pStyle w:val="ListParagraph"/>
        <w:numPr>
          <w:ilvl w:val="0"/>
          <w:numId w:val="27"/>
        </w:numPr>
        <w:spacing w:line="276" w:lineRule="auto"/>
        <w:jc w:val="both"/>
        <w:rPr>
          <w:rFonts w:ascii="Calibri" w:hAnsi="Calibri" w:cs="Calibri"/>
          <w:i/>
          <w:iCs/>
          <w:color w:val="000000"/>
          <w:shd w:val="clear" w:color="auto" w:fill="FFFFFF"/>
          <w:lang w:eastAsia="en-US"/>
        </w:rPr>
      </w:pPr>
      <w:r w:rsidRPr="00125A31">
        <w:rPr>
          <w:rFonts w:ascii="Calibri" w:hAnsi="Calibri" w:cs="Calibri"/>
          <w:i/>
          <w:iCs/>
          <w:color w:val="000000"/>
          <w:shd w:val="clear" w:color="auto" w:fill="FFFFFF"/>
          <w:lang w:eastAsia="en-US"/>
        </w:rPr>
        <w:t>Facultatea de Științe Politice, Filosofie și Științe ale Comunicării.</w:t>
      </w:r>
    </w:p>
    <w:p w14:paraId="7A3FA82C" w14:textId="33A13038" w:rsidR="00820F08" w:rsidRPr="00125A31" w:rsidRDefault="00820F08" w:rsidP="007B618E">
      <w:pPr>
        <w:spacing w:line="276" w:lineRule="auto"/>
        <w:rPr>
          <w:rFonts w:ascii="Calibri" w:hAnsi="Calibri" w:cs="Calibri"/>
          <w:color w:val="000000"/>
          <w:sz w:val="20"/>
          <w:szCs w:val="20"/>
          <w:shd w:val="clear" w:color="auto" w:fill="FFFFFF"/>
          <w:lang w:eastAsia="en-US"/>
        </w:rPr>
      </w:pPr>
    </w:p>
    <w:p w14:paraId="4178508F" w14:textId="07732204" w:rsidR="00695E22" w:rsidRPr="00125A31" w:rsidRDefault="00695E22" w:rsidP="007B618E">
      <w:pPr>
        <w:pStyle w:val="NormalWeb"/>
        <w:spacing w:before="0" w:beforeAutospacing="0" w:after="0" w:afterAutospacing="0" w:line="276" w:lineRule="auto"/>
        <w:ind w:firstLine="720"/>
        <w:jc w:val="both"/>
        <w:rPr>
          <w:rFonts w:asciiTheme="minorHAnsi" w:eastAsia="Times New Roman" w:hAnsiTheme="minorHAnsi" w:cstheme="minorHAnsi"/>
          <w:color w:val="242429"/>
        </w:rPr>
      </w:pPr>
      <w:r w:rsidRPr="00125A31">
        <w:rPr>
          <w:rFonts w:asciiTheme="minorHAnsi" w:hAnsiTheme="minorHAnsi" w:cstheme="minorHAnsi"/>
          <w:b/>
          <w:color w:val="000000"/>
          <w:shd w:val="clear" w:color="auto" w:fill="FFFFFF"/>
          <w:lang w:val="ro-RO"/>
        </w:rPr>
        <w:t>Articolul 3</w:t>
      </w:r>
      <w:r w:rsidRPr="00125A31">
        <w:rPr>
          <w:rFonts w:asciiTheme="minorHAnsi" w:hAnsiTheme="minorHAnsi" w:cstheme="minorHAnsi"/>
          <w:color w:val="000000"/>
          <w:shd w:val="clear" w:color="auto" w:fill="FFFFFF"/>
          <w:lang w:val="ro-RO"/>
        </w:rPr>
        <w:t xml:space="preserve">. </w:t>
      </w:r>
      <w:r w:rsidRPr="00125A31">
        <w:rPr>
          <w:rFonts w:asciiTheme="minorHAnsi" w:eastAsia="Times New Roman" w:hAnsiTheme="minorHAnsi" w:cstheme="minorHAnsi"/>
          <w:color w:val="242429"/>
          <w:lang w:val="ro-RO"/>
        </w:rPr>
        <w:t xml:space="preserve">Pentru programele de studii universitare de licență pentru care proba de admitere este </w:t>
      </w:r>
      <w:r w:rsidRPr="00125A31">
        <w:rPr>
          <w:rFonts w:asciiTheme="minorHAnsi" w:eastAsia="Times New Roman" w:hAnsiTheme="minorHAnsi" w:cstheme="minorHAnsi"/>
          <w:i/>
          <w:color w:val="242429"/>
          <w:lang w:val="ro-RO"/>
        </w:rPr>
        <w:t>Testul UVT de evaluare a abilităților lingvistice și de raționament</w:t>
      </w:r>
      <w:r w:rsidRPr="00125A31">
        <w:rPr>
          <w:rFonts w:asciiTheme="minorHAnsi" w:eastAsia="Times New Roman" w:hAnsiTheme="minorHAnsi" w:cstheme="minorHAnsi"/>
          <w:color w:val="242429"/>
          <w:lang w:val="ro-RO"/>
        </w:rPr>
        <w:t>,</w:t>
      </w:r>
      <w:r w:rsidRPr="00125A31">
        <w:rPr>
          <w:rFonts w:asciiTheme="minorHAnsi" w:eastAsia="Times New Roman" w:hAnsiTheme="minorHAnsi" w:cstheme="minorHAnsi"/>
          <w:color w:val="242429"/>
        </w:rPr>
        <w:t> </w:t>
      </w:r>
      <w:r w:rsidRPr="00125A31">
        <w:rPr>
          <w:rFonts w:asciiTheme="minorHAnsi" w:eastAsia="Times New Roman" w:hAnsiTheme="minorHAnsi" w:cstheme="minorHAnsi"/>
          <w:b/>
          <w:color w:val="242429"/>
        </w:rPr>
        <w:t xml:space="preserve">media generală de admitere se </w:t>
      </w:r>
      <w:r w:rsidRPr="00125A31">
        <w:rPr>
          <w:rFonts w:asciiTheme="minorHAnsi" w:eastAsia="Times New Roman" w:hAnsiTheme="minorHAnsi" w:cstheme="minorHAnsi"/>
          <w:b/>
          <w:color w:val="242429"/>
          <w:lang w:val="ro-RO"/>
        </w:rPr>
        <w:t>calculează</w:t>
      </w:r>
      <w:r w:rsidRPr="00125A31">
        <w:rPr>
          <w:rFonts w:asciiTheme="minorHAnsi" w:eastAsia="Times New Roman" w:hAnsiTheme="minorHAnsi" w:cstheme="minorHAnsi"/>
          <w:b/>
          <w:color w:val="242429"/>
        </w:rPr>
        <w:t xml:space="preserve"> ținând cont în proporție de cel puțin 30% de nota la acest test</w:t>
      </w:r>
      <w:r w:rsidRPr="00125A31">
        <w:rPr>
          <w:rFonts w:asciiTheme="minorHAnsi" w:eastAsia="Times New Roman" w:hAnsiTheme="minorHAnsi" w:cstheme="minorHAnsi"/>
          <w:color w:val="242429"/>
          <w:lang w:val="ro-RO"/>
        </w:rPr>
        <w:t xml:space="preserve">, în conformitate cu regulamentul </w:t>
      </w:r>
      <w:r w:rsidR="0030683A" w:rsidRPr="00125A31">
        <w:rPr>
          <w:rFonts w:asciiTheme="minorHAnsi" w:eastAsia="Times New Roman" w:hAnsiTheme="minorHAnsi" w:cstheme="minorHAnsi"/>
          <w:color w:val="242429"/>
          <w:lang w:val="ro-RO"/>
        </w:rPr>
        <w:t xml:space="preserve">fiecărei </w:t>
      </w:r>
      <w:r w:rsidRPr="00125A31">
        <w:rPr>
          <w:rFonts w:asciiTheme="minorHAnsi" w:eastAsia="Times New Roman" w:hAnsiTheme="minorHAnsi" w:cstheme="minorHAnsi"/>
          <w:color w:val="242429"/>
          <w:lang w:val="ro-RO"/>
        </w:rPr>
        <w:t>facultăți</w:t>
      </w:r>
      <w:r w:rsidR="005D40E1" w:rsidRPr="00125A31">
        <w:rPr>
          <w:rFonts w:asciiTheme="minorHAnsi" w:eastAsia="Times New Roman" w:hAnsiTheme="minorHAnsi" w:cstheme="minorHAnsi"/>
          <w:color w:val="242429"/>
          <w:lang w:val="ro-RO"/>
        </w:rPr>
        <w:t xml:space="preserve"> privind organizarea și desfășurarea procesului de admitere</w:t>
      </w:r>
      <w:r w:rsidRPr="00125A31">
        <w:rPr>
          <w:rFonts w:asciiTheme="minorHAnsi" w:eastAsia="Times New Roman" w:hAnsiTheme="minorHAnsi" w:cstheme="minorHAnsi"/>
          <w:color w:val="242429"/>
        </w:rPr>
        <w:t>. </w:t>
      </w:r>
    </w:p>
    <w:p w14:paraId="3FB75564" w14:textId="77777777" w:rsidR="00695E22" w:rsidRPr="00125A31" w:rsidRDefault="00695E22" w:rsidP="007B618E">
      <w:pPr>
        <w:spacing w:line="276" w:lineRule="auto"/>
        <w:rPr>
          <w:lang w:eastAsia="en-US"/>
        </w:rPr>
      </w:pPr>
    </w:p>
    <w:p w14:paraId="6E916594" w14:textId="77777777" w:rsidR="00695E22" w:rsidRPr="00125A31" w:rsidRDefault="00695E22" w:rsidP="007B618E">
      <w:pPr>
        <w:spacing w:line="276" w:lineRule="auto"/>
        <w:ind w:firstLine="720"/>
        <w:jc w:val="both"/>
        <w:rPr>
          <w:rFonts w:ascii="Calibri" w:hAnsi="Calibri" w:cs="Calibri"/>
          <w:b/>
          <w:bCs/>
          <w:lang w:eastAsia="en-US"/>
        </w:rPr>
      </w:pPr>
      <w:r w:rsidRPr="00125A31">
        <w:rPr>
          <w:rFonts w:ascii="Calibri" w:hAnsi="Calibri" w:cs="Calibri"/>
          <w:b/>
          <w:bCs/>
          <w:lang w:eastAsia="en-US"/>
        </w:rPr>
        <w:t>Articolul 4. Structura testului</w:t>
      </w:r>
    </w:p>
    <w:p w14:paraId="5AF2CA70" w14:textId="4A13B9FA" w:rsidR="00A53503" w:rsidRPr="00125A31" w:rsidRDefault="00A53503" w:rsidP="00A53503">
      <w:pPr>
        <w:spacing w:line="276" w:lineRule="auto"/>
        <w:ind w:firstLine="720"/>
        <w:jc w:val="both"/>
        <w:rPr>
          <w:rFonts w:ascii="Calibri" w:hAnsi="Calibri" w:cs="Calibri"/>
          <w:lang w:eastAsia="en-US"/>
        </w:rPr>
      </w:pPr>
      <w:r w:rsidRPr="00125A31">
        <w:rPr>
          <w:rFonts w:ascii="Calibri" w:hAnsi="Calibri" w:cs="Calibri"/>
          <w:b/>
          <w:bCs/>
          <w:lang w:eastAsia="en-US"/>
        </w:rPr>
        <w:t xml:space="preserve">(1) </w:t>
      </w:r>
      <w:r w:rsidRPr="00125A31">
        <w:rPr>
          <w:rFonts w:ascii="Calibri" w:hAnsi="Calibri" w:cs="Calibri"/>
          <w:lang w:eastAsia="en-US"/>
        </w:rPr>
        <w:t>Testul UVT de evaluare a abilit</w:t>
      </w:r>
      <w:r w:rsidR="007B32BD" w:rsidRPr="00125A31">
        <w:rPr>
          <w:rFonts w:ascii="Calibri" w:hAnsi="Calibri" w:cs="Calibri"/>
          <w:lang w:eastAsia="en-US"/>
        </w:rPr>
        <w:t>ă</w:t>
      </w:r>
      <w:r w:rsidRPr="00125A31">
        <w:rPr>
          <w:rFonts w:ascii="Calibri" w:hAnsi="Calibri" w:cs="Calibri"/>
          <w:lang w:eastAsia="en-US"/>
        </w:rPr>
        <w:t xml:space="preserve">ților lingvistice și de raționament conține 80 de itemi, fiecare valorând 0,1 puncte, structurați astfel: </w:t>
      </w:r>
      <w:r w:rsidR="00F12A54" w:rsidRPr="00125A31">
        <w:rPr>
          <w:rFonts w:ascii="Calibri" w:hAnsi="Calibri" w:cs="Calibri"/>
          <w:lang w:eastAsia="en-US"/>
        </w:rPr>
        <w:t xml:space="preserve">30 de </w:t>
      </w:r>
      <w:r w:rsidRPr="00125A31">
        <w:rPr>
          <w:rFonts w:ascii="Calibri" w:hAnsi="Calibri" w:cs="Calibri"/>
          <w:lang w:eastAsia="en-US"/>
        </w:rPr>
        <w:t>itemi de vocabular</w:t>
      </w:r>
      <w:r w:rsidR="00CB01A0" w:rsidRPr="00125A31">
        <w:rPr>
          <w:rFonts w:ascii="Calibri" w:hAnsi="Calibri" w:cs="Calibri"/>
          <w:lang w:eastAsia="en-US"/>
        </w:rPr>
        <w:t xml:space="preserve"> (cu câte 4 variante de </w:t>
      </w:r>
      <w:r w:rsidR="00CB01A0" w:rsidRPr="00125A31">
        <w:rPr>
          <w:rFonts w:ascii="Calibri" w:hAnsi="Calibri" w:cs="Calibri"/>
          <w:lang w:eastAsia="en-US"/>
        </w:rPr>
        <w:lastRenderedPageBreak/>
        <w:t>răspuns)</w:t>
      </w:r>
      <w:r w:rsidRPr="00125A31">
        <w:rPr>
          <w:rFonts w:ascii="Calibri" w:hAnsi="Calibri" w:cs="Calibri"/>
          <w:lang w:eastAsia="en-US"/>
        </w:rPr>
        <w:t xml:space="preserve">, </w:t>
      </w:r>
      <w:r w:rsidR="00410CFF" w:rsidRPr="00125A31">
        <w:rPr>
          <w:rFonts w:ascii="Calibri" w:hAnsi="Calibri" w:cs="Calibri"/>
          <w:lang w:eastAsia="en-US"/>
        </w:rPr>
        <w:t xml:space="preserve">30 de </w:t>
      </w:r>
      <w:r w:rsidRPr="00125A31">
        <w:rPr>
          <w:rFonts w:ascii="Calibri" w:hAnsi="Calibri" w:cs="Calibri"/>
          <w:lang w:eastAsia="en-US"/>
        </w:rPr>
        <w:t>itemi de raționament analogic</w:t>
      </w:r>
      <w:r w:rsidR="00CB01A0" w:rsidRPr="00125A31">
        <w:rPr>
          <w:rFonts w:ascii="Calibri" w:hAnsi="Calibri" w:cs="Calibri"/>
          <w:lang w:eastAsia="en-US"/>
        </w:rPr>
        <w:t xml:space="preserve"> (cu câte 4 variante de răspuns)</w:t>
      </w:r>
      <w:r w:rsidR="00410CFF" w:rsidRPr="00125A31">
        <w:rPr>
          <w:rFonts w:ascii="Calibri" w:hAnsi="Calibri" w:cs="Calibri"/>
          <w:lang w:eastAsia="en-US"/>
        </w:rPr>
        <w:t xml:space="preserve">, 17 </w:t>
      </w:r>
      <w:r w:rsidRPr="00125A31">
        <w:rPr>
          <w:rFonts w:ascii="Calibri" w:hAnsi="Calibri" w:cs="Calibri"/>
          <w:lang w:eastAsia="en-US"/>
        </w:rPr>
        <w:t>itemi de raționament inductiv</w:t>
      </w:r>
      <w:r w:rsidR="00CB01A0" w:rsidRPr="00125A31">
        <w:rPr>
          <w:rFonts w:ascii="Calibri" w:hAnsi="Calibri" w:cs="Calibri"/>
          <w:lang w:eastAsia="en-US"/>
        </w:rPr>
        <w:t xml:space="preserve"> (fără variante de răspuns)</w:t>
      </w:r>
      <w:r w:rsidR="00410CFF" w:rsidRPr="00125A31">
        <w:rPr>
          <w:rFonts w:ascii="Calibri" w:hAnsi="Calibri" w:cs="Calibri"/>
          <w:lang w:eastAsia="en-US"/>
        </w:rPr>
        <w:t xml:space="preserve"> și 3 itemi speciali de excelență</w:t>
      </w:r>
      <w:r w:rsidRPr="00125A31">
        <w:rPr>
          <w:rFonts w:ascii="Calibri" w:hAnsi="Calibri" w:cs="Calibri"/>
          <w:lang w:eastAsia="en-US"/>
        </w:rPr>
        <w:t xml:space="preserve">. </w:t>
      </w:r>
    </w:p>
    <w:p w14:paraId="2F4D0547" w14:textId="15F3BC9C" w:rsidR="00A53503" w:rsidRPr="00125A31" w:rsidRDefault="00A53503" w:rsidP="00A53503">
      <w:pPr>
        <w:spacing w:line="276" w:lineRule="auto"/>
        <w:ind w:firstLine="720"/>
        <w:jc w:val="both"/>
        <w:rPr>
          <w:rFonts w:ascii="Calibri" w:hAnsi="Calibri" w:cs="Calibri"/>
          <w:lang w:eastAsia="en-US"/>
        </w:rPr>
      </w:pPr>
      <w:r w:rsidRPr="00125A31">
        <w:rPr>
          <w:rFonts w:ascii="Calibri" w:hAnsi="Calibri" w:cs="Calibri"/>
          <w:b/>
          <w:bCs/>
          <w:lang w:eastAsia="en-US"/>
        </w:rPr>
        <w:t xml:space="preserve">(2) </w:t>
      </w:r>
      <w:r w:rsidRPr="00125A31">
        <w:rPr>
          <w:rFonts w:ascii="Calibri" w:hAnsi="Calibri" w:cs="Calibri"/>
          <w:lang w:eastAsia="en-US"/>
        </w:rPr>
        <w:t>La punctajul final se adaugă 2 puncte din oficiu.</w:t>
      </w:r>
    </w:p>
    <w:p w14:paraId="025DF6C5" w14:textId="686E40E3" w:rsidR="008E20D4" w:rsidRPr="00125A31" w:rsidRDefault="008E20D4" w:rsidP="007B618E">
      <w:pPr>
        <w:spacing w:line="276" w:lineRule="auto"/>
        <w:ind w:firstLine="720"/>
        <w:jc w:val="both"/>
        <w:rPr>
          <w:rFonts w:ascii="Calibri" w:hAnsi="Calibri" w:cs="Calibri"/>
          <w:sz w:val="20"/>
          <w:szCs w:val="20"/>
          <w:lang w:eastAsia="en-US"/>
        </w:rPr>
      </w:pPr>
    </w:p>
    <w:p w14:paraId="0B82E392" w14:textId="47A7D270" w:rsidR="003809E4" w:rsidRPr="00125A31" w:rsidRDefault="003809E4" w:rsidP="007B618E">
      <w:pPr>
        <w:spacing w:line="276" w:lineRule="auto"/>
        <w:ind w:firstLine="720"/>
        <w:jc w:val="both"/>
        <w:rPr>
          <w:rFonts w:ascii="Calibri" w:hAnsi="Calibri" w:cs="Calibri"/>
          <w:b/>
          <w:bCs/>
          <w:lang w:eastAsia="en-US"/>
        </w:rPr>
      </w:pPr>
      <w:r w:rsidRPr="00125A31">
        <w:rPr>
          <w:rFonts w:ascii="Calibri" w:hAnsi="Calibri" w:cs="Calibri"/>
          <w:b/>
          <w:bCs/>
          <w:lang w:eastAsia="en-US"/>
        </w:rPr>
        <w:t xml:space="preserve">Articolul 5. </w:t>
      </w:r>
      <w:r w:rsidR="002E5A17" w:rsidRPr="00125A31">
        <w:rPr>
          <w:rFonts w:ascii="Calibri" w:hAnsi="Calibri" w:cs="Calibri"/>
          <w:b/>
          <w:bCs/>
          <w:lang w:eastAsia="en-US"/>
        </w:rPr>
        <w:t>Elaborarea subiectelor</w:t>
      </w:r>
      <w:r w:rsidR="00292D98" w:rsidRPr="00125A31">
        <w:rPr>
          <w:rFonts w:ascii="Calibri" w:hAnsi="Calibri" w:cs="Calibri"/>
          <w:b/>
          <w:bCs/>
          <w:lang w:eastAsia="en-US"/>
        </w:rPr>
        <w:t xml:space="preserve"> pentru test</w:t>
      </w:r>
    </w:p>
    <w:p w14:paraId="0388D2CE" w14:textId="35304CA0" w:rsidR="00EE43C4" w:rsidRPr="00125A31" w:rsidRDefault="003809E4" w:rsidP="007B618E">
      <w:pPr>
        <w:spacing w:line="276" w:lineRule="auto"/>
        <w:ind w:firstLine="720"/>
        <w:jc w:val="both"/>
        <w:rPr>
          <w:rFonts w:ascii="Calibri" w:hAnsi="Calibri" w:cs="Calibri"/>
          <w:lang w:eastAsia="en-US"/>
        </w:rPr>
      </w:pPr>
      <w:r w:rsidRPr="00125A31">
        <w:rPr>
          <w:rFonts w:ascii="Calibri" w:hAnsi="Calibri" w:cs="Calibri"/>
          <w:b/>
          <w:bCs/>
          <w:lang w:eastAsia="en-US"/>
        </w:rPr>
        <w:t>(1)</w:t>
      </w:r>
      <w:r w:rsidRPr="00125A31">
        <w:rPr>
          <w:rFonts w:ascii="Calibri" w:hAnsi="Calibri" w:cs="Calibri"/>
          <w:lang w:eastAsia="en-US"/>
        </w:rPr>
        <w:t xml:space="preserve"> </w:t>
      </w:r>
      <w:r w:rsidR="00191CBE" w:rsidRPr="00125A31">
        <w:rPr>
          <w:rFonts w:ascii="Calibri" w:hAnsi="Calibri" w:cs="Calibri"/>
          <w:lang w:eastAsia="en-US"/>
        </w:rPr>
        <w:t xml:space="preserve">În conformitate cu articolul 20, alineatul (6) din </w:t>
      </w:r>
      <w:hyperlink r:id="rId8" w:history="1">
        <w:r w:rsidR="00191CBE" w:rsidRPr="00125A31">
          <w:rPr>
            <w:rStyle w:val="Hyperlink"/>
            <w:rFonts w:ascii="Calibri" w:hAnsi="Calibri" w:cs="Calibri"/>
            <w:b/>
            <w:bCs/>
            <w:i/>
            <w:iCs/>
            <w:color w:val="1155CC"/>
          </w:rPr>
          <w:t>Regulamentul UVT privind organizarea și desfășurarea procesului de admitere pentru programele de studii universitare de la ciclul de studii universitare de licență</w:t>
        </w:r>
      </w:hyperlink>
      <w:r w:rsidR="00191CBE" w:rsidRPr="00125A31">
        <w:rPr>
          <w:rFonts w:ascii="Calibri" w:hAnsi="Calibri" w:cs="Calibri"/>
          <w:color w:val="000000"/>
        </w:rPr>
        <w:t xml:space="preserve">, </w:t>
      </w:r>
      <w:r w:rsidR="003022D2" w:rsidRPr="00125A31">
        <w:rPr>
          <w:rFonts w:ascii="Calibri" w:hAnsi="Calibri" w:cs="Calibri"/>
          <w:lang w:eastAsia="en-US"/>
        </w:rPr>
        <w:t>responsabilitatea p</w:t>
      </w:r>
      <w:r w:rsidR="00EE43C4" w:rsidRPr="00125A31">
        <w:rPr>
          <w:rFonts w:ascii="Calibri" w:hAnsi="Calibri" w:cs="Calibri"/>
          <w:lang w:eastAsia="en-US"/>
        </w:rPr>
        <w:t>regătir</w:t>
      </w:r>
      <w:r w:rsidR="003022D2" w:rsidRPr="00125A31">
        <w:rPr>
          <w:rFonts w:ascii="Calibri" w:hAnsi="Calibri" w:cs="Calibri"/>
          <w:lang w:eastAsia="en-US"/>
        </w:rPr>
        <w:t>ii</w:t>
      </w:r>
      <w:r w:rsidR="00EE43C4" w:rsidRPr="00125A31">
        <w:rPr>
          <w:rFonts w:ascii="Calibri" w:hAnsi="Calibri" w:cs="Calibri"/>
          <w:lang w:eastAsia="en-US"/>
        </w:rPr>
        <w:t xml:space="preserve"> conținutului testelor UVT de evaluare a abilit</w:t>
      </w:r>
      <w:r w:rsidR="007B32BD" w:rsidRPr="00125A31">
        <w:rPr>
          <w:rFonts w:ascii="Calibri" w:hAnsi="Calibri" w:cs="Calibri"/>
          <w:lang w:eastAsia="en-US"/>
        </w:rPr>
        <w:t>ă</w:t>
      </w:r>
      <w:r w:rsidR="00EE43C4" w:rsidRPr="00125A31">
        <w:rPr>
          <w:rFonts w:ascii="Calibri" w:hAnsi="Calibri" w:cs="Calibri"/>
          <w:lang w:eastAsia="en-US"/>
        </w:rPr>
        <w:t xml:space="preserve">ților lingvistice și de raționament și organizării procesului de evaluare </w:t>
      </w:r>
      <w:r w:rsidR="003022D2" w:rsidRPr="00125A31">
        <w:rPr>
          <w:rFonts w:ascii="Calibri" w:hAnsi="Calibri" w:cs="Calibri"/>
          <w:lang w:eastAsia="en-US"/>
        </w:rPr>
        <w:t xml:space="preserve">revine </w:t>
      </w:r>
      <w:r w:rsidR="00EE43C4" w:rsidRPr="00125A31">
        <w:rPr>
          <w:rFonts w:ascii="Calibri" w:hAnsi="Calibri" w:cs="Calibri"/>
          <w:lang w:eastAsia="en-US"/>
        </w:rPr>
        <w:t xml:space="preserve">comisiei stabilită la nivelul UVT prin decizie a Consiliului de Administrație (denumită în continuare </w:t>
      </w:r>
      <w:r w:rsidR="00EE43C4" w:rsidRPr="00125A31">
        <w:rPr>
          <w:rFonts w:ascii="Calibri" w:hAnsi="Calibri" w:cs="Calibri"/>
          <w:i/>
          <w:iCs/>
          <w:lang w:eastAsia="en-US"/>
        </w:rPr>
        <w:t>comisia</w:t>
      </w:r>
      <w:r w:rsidR="00EE43C4" w:rsidRPr="00125A31">
        <w:rPr>
          <w:rFonts w:ascii="Calibri" w:hAnsi="Calibri" w:cs="Calibri"/>
          <w:lang w:eastAsia="en-US"/>
        </w:rPr>
        <w:t>), formată din reprezentanți ai facultăților UVT</w:t>
      </w:r>
      <w:r w:rsidR="00A33F8A" w:rsidRPr="00125A31">
        <w:rPr>
          <w:rFonts w:ascii="Calibri" w:hAnsi="Calibri" w:cs="Calibri"/>
          <w:lang w:eastAsia="en-US"/>
        </w:rPr>
        <w:t>, ai Departamentului de Psihologie UVT, ai Centrului de Consiliere și Orientare în Carieră din UVT</w:t>
      </w:r>
      <w:r w:rsidR="00EE43C4" w:rsidRPr="00125A31">
        <w:rPr>
          <w:rFonts w:ascii="Calibri" w:hAnsi="Calibri" w:cs="Calibri"/>
          <w:lang w:eastAsia="en-US"/>
        </w:rPr>
        <w:t xml:space="preserve"> și ai Departamentului pentru Managementul Calității (DMC) din UVT.</w:t>
      </w:r>
    </w:p>
    <w:p w14:paraId="63C65817" w14:textId="0EC69E94" w:rsidR="00634BE8" w:rsidRPr="00125A31" w:rsidRDefault="00634BE8" w:rsidP="007B618E">
      <w:pPr>
        <w:spacing w:line="276" w:lineRule="auto"/>
        <w:ind w:firstLine="720"/>
        <w:jc w:val="both"/>
        <w:rPr>
          <w:rFonts w:ascii="Calibri" w:hAnsi="Calibri" w:cs="Calibri"/>
          <w:lang w:eastAsia="en-US"/>
        </w:rPr>
      </w:pPr>
      <w:r w:rsidRPr="00125A31">
        <w:rPr>
          <w:rFonts w:ascii="Calibri" w:hAnsi="Calibri" w:cs="Calibri"/>
          <w:b/>
          <w:bCs/>
          <w:lang w:eastAsia="en-US"/>
        </w:rPr>
        <w:t>(2)</w:t>
      </w:r>
      <w:r w:rsidRPr="00125A31">
        <w:rPr>
          <w:rFonts w:ascii="Calibri" w:hAnsi="Calibri" w:cs="Calibri"/>
          <w:lang w:eastAsia="en-US"/>
        </w:rPr>
        <w:t xml:space="preserve"> Itemii utilizați în cadrul testelor de evaluare a abilit</w:t>
      </w:r>
      <w:r w:rsidR="007B32BD" w:rsidRPr="00125A31">
        <w:rPr>
          <w:rFonts w:ascii="Calibri" w:hAnsi="Calibri" w:cs="Calibri"/>
          <w:lang w:eastAsia="en-US"/>
        </w:rPr>
        <w:t>ă</w:t>
      </w:r>
      <w:r w:rsidRPr="00125A31">
        <w:rPr>
          <w:rFonts w:ascii="Calibri" w:hAnsi="Calibri" w:cs="Calibri"/>
          <w:lang w:eastAsia="en-US"/>
        </w:rPr>
        <w:t xml:space="preserve">ților lingvistice și de raționament </w:t>
      </w:r>
      <w:r w:rsidR="00CB01A0" w:rsidRPr="00125A31">
        <w:rPr>
          <w:rFonts w:ascii="Calibri" w:hAnsi="Calibri" w:cs="Calibri"/>
          <w:lang w:eastAsia="en-US"/>
        </w:rPr>
        <w:t>sunt elaborați și validați în cadrul comisiei menționate la alineatul anterior.</w:t>
      </w:r>
    </w:p>
    <w:p w14:paraId="4A0094AB" w14:textId="518B1D17" w:rsidR="00F1532E" w:rsidRPr="00125A31" w:rsidRDefault="00F630C8" w:rsidP="00F630C8">
      <w:pPr>
        <w:spacing w:line="276" w:lineRule="auto"/>
        <w:ind w:firstLine="720"/>
        <w:jc w:val="both"/>
        <w:rPr>
          <w:rFonts w:ascii="Calibri" w:hAnsi="Calibri" w:cs="Calibri"/>
          <w:lang w:eastAsia="en-US"/>
        </w:rPr>
      </w:pPr>
      <w:r w:rsidRPr="00125A31">
        <w:rPr>
          <w:rFonts w:ascii="Calibri" w:hAnsi="Calibri" w:cs="Calibri"/>
          <w:b/>
          <w:bCs/>
          <w:lang w:eastAsia="en-US"/>
        </w:rPr>
        <w:t xml:space="preserve">(3) </w:t>
      </w:r>
      <w:r w:rsidR="0093230A" w:rsidRPr="00125A31">
        <w:rPr>
          <w:rFonts w:ascii="Calibri" w:hAnsi="Calibri" w:cs="Calibri"/>
          <w:i/>
          <w:iCs/>
          <w:lang w:eastAsia="en-US"/>
        </w:rPr>
        <w:t>Testul UVT de evaluare a abilităților lingvistice și de raționament</w:t>
      </w:r>
      <w:r w:rsidR="0093230A" w:rsidRPr="00125A31">
        <w:rPr>
          <w:rFonts w:ascii="Calibri" w:hAnsi="Calibri" w:cs="Calibri"/>
          <w:lang w:eastAsia="en-US"/>
        </w:rPr>
        <w:t xml:space="preserve"> se va susține </w:t>
      </w:r>
      <w:r w:rsidR="00DF433F" w:rsidRPr="00125A31">
        <w:rPr>
          <w:rFonts w:ascii="Calibri" w:hAnsi="Calibri" w:cs="Calibri"/>
          <w:lang w:eastAsia="en-US"/>
        </w:rPr>
        <w:t xml:space="preserve">în conformitate cu calendarele stabilite prin regulamentele facultăților UVT </w:t>
      </w:r>
      <w:r w:rsidR="00F1532E" w:rsidRPr="00125A31">
        <w:rPr>
          <w:rFonts w:ascii="Calibri" w:hAnsi="Calibri" w:cs="Calibri"/>
          <w:lang w:eastAsia="en-US"/>
        </w:rPr>
        <w:t>privind organizarea și desfășurarea procesului de admitere.</w:t>
      </w:r>
    </w:p>
    <w:p w14:paraId="0FF3F203" w14:textId="11338A2D" w:rsidR="007F1D48" w:rsidRPr="00125A31" w:rsidRDefault="00F1532E" w:rsidP="00F630C8">
      <w:pPr>
        <w:spacing w:line="276" w:lineRule="auto"/>
        <w:ind w:firstLine="720"/>
        <w:jc w:val="both"/>
        <w:rPr>
          <w:rFonts w:ascii="Calibri" w:hAnsi="Calibri" w:cs="Calibri"/>
          <w:lang w:eastAsia="en-US"/>
        </w:rPr>
      </w:pPr>
      <w:r w:rsidRPr="00125A31">
        <w:rPr>
          <w:rFonts w:ascii="Calibri" w:hAnsi="Calibri" w:cs="Calibri"/>
          <w:b/>
          <w:bCs/>
          <w:lang w:eastAsia="en-US"/>
        </w:rPr>
        <w:t>(4)</w:t>
      </w:r>
      <w:r w:rsidRPr="00125A31">
        <w:rPr>
          <w:rFonts w:ascii="Calibri" w:hAnsi="Calibri" w:cs="Calibri"/>
          <w:lang w:eastAsia="en-US"/>
        </w:rPr>
        <w:t xml:space="preserve"> </w:t>
      </w:r>
      <w:r w:rsidR="00F630C8" w:rsidRPr="00125A31">
        <w:rPr>
          <w:rFonts w:ascii="Calibri" w:hAnsi="Calibri" w:cs="Calibri"/>
          <w:lang w:eastAsia="en-US"/>
        </w:rPr>
        <w:t>Pentru fiecare zi în care se susține</w:t>
      </w:r>
      <w:r w:rsidRPr="00125A31">
        <w:rPr>
          <w:rFonts w:ascii="Calibri" w:hAnsi="Calibri" w:cs="Calibri"/>
          <w:lang w:eastAsia="en-US"/>
        </w:rPr>
        <w:t xml:space="preserve"> </w:t>
      </w:r>
      <w:r w:rsidRPr="00125A31">
        <w:rPr>
          <w:rFonts w:ascii="Calibri" w:hAnsi="Calibri" w:cs="Calibri"/>
          <w:i/>
          <w:iCs/>
          <w:lang w:eastAsia="en-US"/>
        </w:rPr>
        <w:t>Testul UVT de evaluare a abilităților lingvistice și de raționament</w:t>
      </w:r>
      <w:r w:rsidRPr="00125A31">
        <w:rPr>
          <w:rFonts w:ascii="Calibri" w:hAnsi="Calibri" w:cs="Calibri"/>
          <w:lang w:eastAsia="en-US"/>
        </w:rPr>
        <w:t>,</w:t>
      </w:r>
      <w:r w:rsidR="00F630C8" w:rsidRPr="00125A31">
        <w:rPr>
          <w:rFonts w:ascii="Calibri" w:hAnsi="Calibri" w:cs="Calibri"/>
          <w:lang w:eastAsia="en-US"/>
        </w:rPr>
        <w:t xml:space="preserve"> </w:t>
      </w:r>
      <w:r w:rsidR="00B80C5F" w:rsidRPr="00125A31">
        <w:rPr>
          <w:rFonts w:ascii="Calibri" w:hAnsi="Calibri" w:cs="Calibri"/>
          <w:lang w:eastAsia="en-US"/>
        </w:rPr>
        <w:t xml:space="preserve">conform calendarelor stabilite prin regulamentele facultăților UVT privind organizarea și desfășurarea procesului de admitere, </w:t>
      </w:r>
      <w:r w:rsidR="00F630C8" w:rsidRPr="00125A31">
        <w:rPr>
          <w:rFonts w:ascii="Calibri" w:hAnsi="Calibri" w:cs="Calibri"/>
          <w:lang w:eastAsia="en-US"/>
        </w:rPr>
        <w:t xml:space="preserve">se va </w:t>
      </w:r>
      <w:r w:rsidRPr="00125A31">
        <w:rPr>
          <w:rFonts w:ascii="Calibri" w:hAnsi="Calibri" w:cs="Calibri"/>
          <w:lang w:eastAsia="en-US"/>
        </w:rPr>
        <w:t>elabora</w:t>
      </w:r>
      <w:r w:rsidR="00F630C8" w:rsidRPr="00125A31">
        <w:rPr>
          <w:rFonts w:ascii="Calibri" w:hAnsi="Calibri" w:cs="Calibri"/>
          <w:lang w:eastAsia="en-US"/>
        </w:rPr>
        <w:t xml:space="preserve"> </w:t>
      </w:r>
      <w:r w:rsidR="008A7FEA" w:rsidRPr="00125A31">
        <w:rPr>
          <w:rFonts w:ascii="Calibri" w:hAnsi="Calibri" w:cs="Calibri"/>
          <w:lang w:eastAsia="en-US"/>
        </w:rPr>
        <w:t>o variantă</w:t>
      </w:r>
      <w:r w:rsidR="00F630C8" w:rsidRPr="00125A31">
        <w:rPr>
          <w:rFonts w:ascii="Calibri" w:hAnsi="Calibri" w:cs="Calibri"/>
          <w:lang w:eastAsia="en-US"/>
        </w:rPr>
        <w:t xml:space="preserve"> </w:t>
      </w:r>
      <w:r w:rsidR="008A7FEA" w:rsidRPr="00125A31">
        <w:rPr>
          <w:rFonts w:ascii="Calibri" w:hAnsi="Calibri" w:cs="Calibri"/>
          <w:lang w:eastAsia="en-US"/>
        </w:rPr>
        <w:t>distinctă a testului,</w:t>
      </w:r>
      <w:r w:rsidR="00F630C8" w:rsidRPr="00125A31">
        <w:rPr>
          <w:rFonts w:ascii="Calibri" w:hAnsi="Calibri" w:cs="Calibri"/>
          <w:lang w:eastAsia="en-US"/>
        </w:rPr>
        <w:t xml:space="preserve"> </w:t>
      </w:r>
      <w:r w:rsidRPr="00125A31">
        <w:rPr>
          <w:rFonts w:ascii="Calibri" w:hAnsi="Calibri" w:cs="Calibri"/>
          <w:lang w:eastAsia="en-US"/>
        </w:rPr>
        <w:t>care va fi utilizat</w:t>
      </w:r>
      <w:r w:rsidR="008A7FEA" w:rsidRPr="00125A31">
        <w:rPr>
          <w:rFonts w:ascii="Calibri" w:hAnsi="Calibri" w:cs="Calibri"/>
          <w:lang w:eastAsia="en-US"/>
        </w:rPr>
        <w:t>ă</w:t>
      </w:r>
      <w:r w:rsidRPr="00125A31">
        <w:rPr>
          <w:rFonts w:ascii="Calibri" w:hAnsi="Calibri" w:cs="Calibri"/>
          <w:lang w:eastAsia="en-US"/>
        </w:rPr>
        <w:t xml:space="preserve"> </w:t>
      </w:r>
      <w:r w:rsidR="007F1D48" w:rsidRPr="00125A31">
        <w:rPr>
          <w:rFonts w:ascii="Calibri" w:hAnsi="Calibri" w:cs="Calibri"/>
          <w:lang w:eastAsia="en-US"/>
        </w:rPr>
        <w:t>pentru probele de admitere aferente tuturor programelor de studii universitare de licență pentru care concursul de admitere se desfășoară în acea zi.</w:t>
      </w:r>
    </w:p>
    <w:p w14:paraId="2B5BF4ED" w14:textId="0961B758" w:rsidR="00F630C8" w:rsidRPr="00125A31" w:rsidRDefault="00B80C5F" w:rsidP="00F630C8">
      <w:pPr>
        <w:spacing w:line="276" w:lineRule="auto"/>
        <w:ind w:firstLine="720"/>
        <w:jc w:val="both"/>
        <w:rPr>
          <w:rFonts w:ascii="Calibri" w:hAnsi="Calibri" w:cs="Calibri"/>
          <w:lang w:eastAsia="en-US"/>
        </w:rPr>
      </w:pPr>
      <w:r w:rsidRPr="00125A31">
        <w:rPr>
          <w:rFonts w:ascii="Calibri" w:hAnsi="Calibri" w:cs="Calibri"/>
          <w:b/>
          <w:bCs/>
          <w:lang w:eastAsia="en-US"/>
        </w:rPr>
        <w:t>(5)</w:t>
      </w:r>
      <w:r w:rsidRPr="00125A31">
        <w:rPr>
          <w:rFonts w:ascii="Calibri" w:hAnsi="Calibri" w:cs="Calibri"/>
          <w:lang w:eastAsia="en-US"/>
        </w:rPr>
        <w:t xml:space="preserve"> </w:t>
      </w:r>
      <w:r w:rsidR="00037DE1" w:rsidRPr="00125A31">
        <w:rPr>
          <w:rFonts w:ascii="Calibri" w:hAnsi="Calibri" w:cs="Calibri"/>
          <w:lang w:eastAsia="en-US"/>
        </w:rPr>
        <w:t>Pentru fiecare v</w:t>
      </w:r>
      <w:r w:rsidR="008A7FEA" w:rsidRPr="00125A31">
        <w:rPr>
          <w:rFonts w:ascii="Calibri" w:hAnsi="Calibri" w:cs="Calibri"/>
          <w:lang w:eastAsia="en-US"/>
        </w:rPr>
        <w:t>ariantă</w:t>
      </w:r>
      <w:r w:rsidR="00037DE1" w:rsidRPr="00125A31">
        <w:rPr>
          <w:rFonts w:ascii="Calibri" w:hAnsi="Calibri" w:cs="Calibri"/>
          <w:lang w:eastAsia="en-US"/>
        </w:rPr>
        <w:t xml:space="preserve"> de subiect a </w:t>
      </w:r>
      <w:r w:rsidR="00037DE1" w:rsidRPr="00125A31">
        <w:rPr>
          <w:rFonts w:ascii="Calibri" w:hAnsi="Calibri" w:cs="Calibri"/>
          <w:i/>
          <w:iCs/>
          <w:lang w:eastAsia="en-US"/>
        </w:rPr>
        <w:t>Testului UVT de evaluare a abilităților lingvistice și de raționament</w:t>
      </w:r>
      <w:r w:rsidR="00037DE1" w:rsidRPr="00125A31">
        <w:rPr>
          <w:rFonts w:ascii="Calibri" w:hAnsi="Calibri" w:cs="Calibri"/>
          <w:lang w:eastAsia="en-US"/>
        </w:rPr>
        <w:t xml:space="preserve"> </w:t>
      </w:r>
      <w:r w:rsidR="008A7FEA" w:rsidRPr="00125A31">
        <w:rPr>
          <w:rFonts w:ascii="Calibri" w:hAnsi="Calibri" w:cs="Calibri"/>
          <w:lang w:eastAsia="en-US"/>
        </w:rPr>
        <w:t>vor</w:t>
      </w:r>
      <w:r w:rsidR="00F630C8" w:rsidRPr="00125A31">
        <w:rPr>
          <w:rFonts w:ascii="Calibri" w:hAnsi="Calibri" w:cs="Calibri"/>
          <w:lang w:eastAsia="en-US"/>
        </w:rPr>
        <w:t xml:space="preserve"> fi </w:t>
      </w:r>
      <w:r w:rsidR="004002A5" w:rsidRPr="00125A31">
        <w:rPr>
          <w:rFonts w:ascii="Calibri" w:hAnsi="Calibri" w:cs="Calibri"/>
          <w:lang w:eastAsia="en-US"/>
        </w:rPr>
        <w:t xml:space="preserve">elaborate </w:t>
      </w:r>
      <w:r w:rsidR="00F630C8" w:rsidRPr="00125A31">
        <w:rPr>
          <w:rFonts w:ascii="Calibri" w:hAnsi="Calibri" w:cs="Calibri"/>
          <w:lang w:eastAsia="en-US"/>
        </w:rPr>
        <w:t>4 v</w:t>
      </w:r>
      <w:r w:rsidR="008A7FEA" w:rsidRPr="00125A31">
        <w:rPr>
          <w:rFonts w:ascii="Calibri" w:hAnsi="Calibri" w:cs="Calibri"/>
          <w:lang w:eastAsia="en-US"/>
        </w:rPr>
        <w:t>ersiuni</w:t>
      </w:r>
      <w:r w:rsidR="00F630C8" w:rsidRPr="00125A31">
        <w:rPr>
          <w:rFonts w:ascii="Calibri" w:hAnsi="Calibri" w:cs="Calibri"/>
          <w:lang w:eastAsia="en-US"/>
        </w:rPr>
        <w:t xml:space="preserve">, </w:t>
      </w:r>
      <w:r w:rsidR="00A47FA7" w:rsidRPr="00125A31">
        <w:rPr>
          <w:rFonts w:ascii="Calibri" w:hAnsi="Calibri" w:cs="Calibri"/>
          <w:lang w:eastAsia="en-US"/>
        </w:rPr>
        <w:t xml:space="preserve">conținând aceiași </w:t>
      </w:r>
      <w:r w:rsidR="00F630C8" w:rsidRPr="00125A31">
        <w:rPr>
          <w:rFonts w:ascii="Calibri" w:hAnsi="Calibri" w:cs="Calibri"/>
          <w:lang w:eastAsia="en-US"/>
        </w:rPr>
        <w:t>itemi</w:t>
      </w:r>
      <w:r w:rsidR="00A47FA7" w:rsidRPr="00125A31">
        <w:rPr>
          <w:rFonts w:ascii="Calibri" w:hAnsi="Calibri" w:cs="Calibri"/>
          <w:lang w:eastAsia="en-US"/>
        </w:rPr>
        <w:t>, dar aranjați într-</w:t>
      </w:r>
      <w:r w:rsidR="00F630C8" w:rsidRPr="00125A31">
        <w:rPr>
          <w:rFonts w:ascii="Calibri" w:hAnsi="Calibri" w:cs="Calibri"/>
          <w:lang w:eastAsia="en-US"/>
        </w:rPr>
        <w:t>o ordine distinctă, aleato</w:t>
      </w:r>
      <w:r w:rsidR="00A47FA7" w:rsidRPr="00125A31">
        <w:rPr>
          <w:rFonts w:ascii="Calibri" w:hAnsi="Calibri" w:cs="Calibri"/>
          <w:lang w:eastAsia="en-US"/>
        </w:rPr>
        <w:t>rie</w:t>
      </w:r>
      <w:r w:rsidR="002F21B1" w:rsidRPr="00125A31">
        <w:rPr>
          <w:rFonts w:ascii="Calibri" w:hAnsi="Calibri" w:cs="Calibri"/>
          <w:lang w:eastAsia="en-US"/>
        </w:rPr>
        <w:t>, în interiorul aceleași sarcini (de exemplu, vocabular) și a nivelului de dificultate</w:t>
      </w:r>
      <w:r w:rsidR="00F630C8" w:rsidRPr="00125A31">
        <w:rPr>
          <w:rFonts w:ascii="Calibri" w:hAnsi="Calibri" w:cs="Calibri"/>
          <w:lang w:eastAsia="en-US"/>
        </w:rPr>
        <w:t>.</w:t>
      </w:r>
    </w:p>
    <w:p w14:paraId="1E0C56D3" w14:textId="77777777" w:rsidR="00B268DC" w:rsidRPr="00125A31" w:rsidRDefault="004002A5" w:rsidP="00F630C8">
      <w:pPr>
        <w:spacing w:line="276" w:lineRule="auto"/>
        <w:ind w:firstLine="720"/>
        <w:jc w:val="both"/>
        <w:rPr>
          <w:rFonts w:ascii="Calibri" w:hAnsi="Calibri" w:cs="Calibri"/>
          <w:lang w:eastAsia="en-US"/>
        </w:rPr>
      </w:pPr>
      <w:r w:rsidRPr="00125A31">
        <w:rPr>
          <w:rFonts w:ascii="Calibri" w:hAnsi="Calibri" w:cs="Calibri"/>
          <w:b/>
          <w:bCs/>
          <w:lang w:eastAsia="en-US"/>
        </w:rPr>
        <w:t>(6)</w:t>
      </w:r>
      <w:r w:rsidRPr="00125A31">
        <w:rPr>
          <w:rFonts w:ascii="Calibri" w:hAnsi="Calibri" w:cs="Calibri"/>
          <w:lang w:eastAsia="en-US"/>
        </w:rPr>
        <w:t xml:space="preserve"> </w:t>
      </w:r>
      <w:r w:rsidR="00017445" w:rsidRPr="00125A31">
        <w:rPr>
          <w:rFonts w:ascii="Calibri" w:hAnsi="Calibri" w:cs="Calibri"/>
          <w:lang w:eastAsia="en-US"/>
        </w:rPr>
        <w:t xml:space="preserve">Un candidat care aplică pentru mai multe programe de studii universitare de licență care au ca probă de admitere </w:t>
      </w:r>
      <w:r w:rsidR="00017445" w:rsidRPr="00125A31">
        <w:rPr>
          <w:rFonts w:ascii="Calibri" w:hAnsi="Calibri" w:cs="Calibri"/>
          <w:i/>
          <w:iCs/>
          <w:lang w:eastAsia="en-US"/>
        </w:rPr>
        <w:t>Testul UVT de evaluare a abilităților lingvistice și de raționament</w:t>
      </w:r>
      <w:r w:rsidR="00017445" w:rsidRPr="00125A31">
        <w:rPr>
          <w:rFonts w:ascii="Calibri" w:hAnsi="Calibri" w:cs="Calibri"/>
          <w:lang w:eastAsia="en-US"/>
        </w:rPr>
        <w:t xml:space="preserve"> </w:t>
      </w:r>
      <w:r w:rsidR="00B268DC" w:rsidRPr="00125A31">
        <w:rPr>
          <w:rFonts w:ascii="Calibri" w:hAnsi="Calibri" w:cs="Calibri"/>
          <w:lang w:eastAsia="en-US"/>
        </w:rPr>
        <w:t>va susține testul:</w:t>
      </w:r>
    </w:p>
    <w:p w14:paraId="14513F09" w14:textId="7B5424A8" w:rsidR="00644717" w:rsidRPr="00125A31" w:rsidRDefault="00B268DC" w:rsidP="00B268DC">
      <w:pPr>
        <w:spacing w:line="276" w:lineRule="auto"/>
        <w:jc w:val="both"/>
        <w:rPr>
          <w:rFonts w:ascii="Calibri" w:hAnsi="Calibri" w:cs="Calibri"/>
          <w:lang w:eastAsia="en-US"/>
        </w:rPr>
      </w:pPr>
      <w:r w:rsidRPr="00125A31">
        <w:rPr>
          <w:rFonts w:ascii="Calibri" w:hAnsi="Calibri" w:cs="Calibri"/>
          <w:lang w:eastAsia="en-US"/>
        </w:rPr>
        <w:t>- o singură dată</w:t>
      </w:r>
      <w:r w:rsidR="002623DC" w:rsidRPr="00125A31">
        <w:rPr>
          <w:rFonts w:ascii="Calibri" w:hAnsi="Calibri" w:cs="Calibri"/>
          <w:lang w:eastAsia="en-US"/>
        </w:rPr>
        <w:t>,</w:t>
      </w:r>
      <w:r w:rsidRPr="00125A31">
        <w:rPr>
          <w:rFonts w:ascii="Calibri" w:hAnsi="Calibri" w:cs="Calibri"/>
          <w:lang w:eastAsia="en-US"/>
        </w:rPr>
        <w:t xml:space="preserve"> dacă </w:t>
      </w:r>
      <w:r w:rsidR="00644717" w:rsidRPr="00125A31">
        <w:rPr>
          <w:rFonts w:ascii="Calibri" w:hAnsi="Calibri" w:cs="Calibri"/>
          <w:lang w:eastAsia="en-US"/>
        </w:rPr>
        <w:t>probele de admitere aferente tuturor programelor de studii universitare de licență pentru care a aplicat sunt programate în aceeași zi;</w:t>
      </w:r>
      <w:r w:rsidR="004869A8" w:rsidRPr="00125A31">
        <w:rPr>
          <w:rFonts w:ascii="Calibri" w:hAnsi="Calibri" w:cs="Calibri"/>
          <w:lang w:eastAsia="en-US"/>
        </w:rPr>
        <w:t xml:space="preserve"> în acest caz, rezultatul obținut la test se va consemna </w:t>
      </w:r>
      <w:r w:rsidR="003F50C4" w:rsidRPr="00125A31">
        <w:rPr>
          <w:rFonts w:ascii="Calibri" w:hAnsi="Calibri" w:cs="Calibri"/>
          <w:lang w:eastAsia="en-US"/>
        </w:rPr>
        <w:t>pentru fiecare dintre dosarele de admitere în cauză;</w:t>
      </w:r>
    </w:p>
    <w:p w14:paraId="4A26D8B1" w14:textId="36D4907C" w:rsidR="004002A5" w:rsidRPr="00125A31" w:rsidRDefault="00644717" w:rsidP="00B268DC">
      <w:pPr>
        <w:spacing w:line="276" w:lineRule="auto"/>
        <w:jc w:val="both"/>
        <w:rPr>
          <w:rFonts w:ascii="Calibri" w:hAnsi="Calibri" w:cs="Calibri"/>
          <w:lang w:eastAsia="en-US"/>
        </w:rPr>
      </w:pPr>
      <w:r w:rsidRPr="00125A31">
        <w:rPr>
          <w:rFonts w:ascii="Calibri" w:hAnsi="Calibri" w:cs="Calibri"/>
          <w:lang w:eastAsia="en-US"/>
        </w:rPr>
        <w:t>- în fiecare zi în care este programată</w:t>
      </w:r>
      <w:r w:rsidR="004869A8" w:rsidRPr="00125A31">
        <w:rPr>
          <w:rFonts w:ascii="Calibri" w:hAnsi="Calibri" w:cs="Calibri"/>
          <w:lang w:eastAsia="en-US"/>
        </w:rPr>
        <w:t xml:space="preserve"> o</w:t>
      </w:r>
      <w:r w:rsidRPr="00125A31">
        <w:rPr>
          <w:rFonts w:ascii="Calibri" w:hAnsi="Calibri" w:cs="Calibri"/>
          <w:lang w:eastAsia="en-US"/>
        </w:rPr>
        <w:t xml:space="preserve"> prob</w:t>
      </w:r>
      <w:r w:rsidR="004869A8" w:rsidRPr="00125A31">
        <w:rPr>
          <w:rFonts w:ascii="Calibri" w:hAnsi="Calibri" w:cs="Calibri"/>
          <w:lang w:eastAsia="en-US"/>
        </w:rPr>
        <w:t>ă</w:t>
      </w:r>
      <w:r w:rsidRPr="00125A31">
        <w:rPr>
          <w:rFonts w:ascii="Calibri" w:hAnsi="Calibri" w:cs="Calibri"/>
          <w:lang w:eastAsia="en-US"/>
        </w:rPr>
        <w:t xml:space="preserve"> de admitere </w:t>
      </w:r>
      <w:r w:rsidR="004869A8" w:rsidRPr="00125A31">
        <w:rPr>
          <w:rFonts w:ascii="Calibri" w:hAnsi="Calibri" w:cs="Calibri"/>
          <w:lang w:eastAsia="en-US"/>
        </w:rPr>
        <w:t>pentru programele de studii universitare de licență pentru care a aplicat, în cazul în care acestea sunt programate în zile distincte.</w:t>
      </w:r>
    </w:p>
    <w:p w14:paraId="0C0E9189" w14:textId="34C3BB89" w:rsidR="00E645D1" w:rsidRDefault="00E645D1">
      <w:pPr>
        <w:rPr>
          <w:rFonts w:ascii="Calibri" w:hAnsi="Calibri" w:cs="Calibri"/>
          <w:sz w:val="20"/>
          <w:szCs w:val="20"/>
          <w:lang w:eastAsia="en-US"/>
        </w:rPr>
      </w:pPr>
      <w:r>
        <w:rPr>
          <w:rFonts w:ascii="Calibri" w:hAnsi="Calibri" w:cs="Calibri"/>
          <w:sz w:val="20"/>
          <w:szCs w:val="20"/>
          <w:lang w:eastAsia="en-US"/>
        </w:rPr>
        <w:br w:type="page"/>
      </w:r>
    </w:p>
    <w:p w14:paraId="53FE43A5" w14:textId="77777777" w:rsidR="004869A8" w:rsidRPr="00125A31" w:rsidRDefault="004869A8" w:rsidP="00B268DC">
      <w:pPr>
        <w:spacing w:line="276" w:lineRule="auto"/>
        <w:jc w:val="both"/>
        <w:rPr>
          <w:rFonts w:ascii="Calibri" w:hAnsi="Calibri" w:cs="Calibri"/>
          <w:sz w:val="20"/>
          <w:szCs w:val="20"/>
          <w:lang w:eastAsia="en-US"/>
        </w:rPr>
      </w:pPr>
    </w:p>
    <w:p w14:paraId="448A5AAF" w14:textId="32645716" w:rsidR="00D11CCC" w:rsidRPr="00125A31" w:rsidRDefault="00D11CCC" w:rsidP="00D11CCC">
      <w:pPr>
        <w:spacing w:line="276" w:lineRule="auto"/>
        <w:ind w:firstLine="720"/>
        <w:jc w:val="both"/>
        <w:rPr>
          <w:rFonts w:ascii="Calibri" w:hAnsi="Calibri" w:cs="Calibri"/>
          <w:b/>
          <w:bCs/>
          <w:lang w:eastAsia="en-US"/>
        </w:rPr>
      </w:pPr>
      <w:r w:rsidRPr="00125A31">
        <w:rPr>
          <w:rFonts w:ascii="Calibri" w:hAnsi="Calibri" w:cs="Calibri"/>
          <w:b/>
          <w:bCs/>
          <w:lang w:eastAsia="en-US"/>
        </w:rPr>
        <w:t xml:space="preserve">Articolul </w:t>
      </w:r>
      <w:r w:rsidR="00B2095C" w:rsidRPr="00125A31">
        <w:rPr>
          <w:rFonts w:ascii="Calibri" w:hAnsi="Calibri" w:cs="Calibri"/>
          <w:b/>
          <w:bCs/>
          <w:lang w:eastAsia="en-US"/>
        </w:rPr>
        <w:t>6</w:t>
      </w:r>
      <w:r w:rsidRPr="00125A31">
        <w:rPr>
          <w:rFonts w:ascii="Calibri" w:hAnsi="Calibri" w:cs="Calibri"/>
          <w:b/>
          <w:bCs/>
          <w:lang w:eastAsia="en-US"/>
        </w:rPr>
        <w:t>. Organizarea sălilor în care se va susține testul</w:t>
      </w:r>
    </w:p>
    <w:p w14:paraId="1FEE97A8" w14:textId="479C9C5E" w:rsidR="00F630C8" w:rsidRPr="00125A31" w:rsidRDefault="0037713F" w:rsidP="007B618E">
      <w:pPr>
        <w:spacing w:line="276" w:lineRule="auto"/>
        <w:ind w:firstLine="720"/>
        <w:jc w:val="both"/>
        <w:rPr>
          <w:rFonts w:ascii="Calibri" w:hAnsi="Calibri" w:cs="Calibri"/>
          <w:lang w:eastAsia="en-US"/>
        </w:rPr>
      </w:pPr>
      <w:r w:rsidRPr="00125A31">
        <w:rPr>
          <w:rFonts w:ascii="Calibri" w:hAnsi="Calibri" w:cs="Calibri"/>
          <w:b/>
          <w:bCs/>
          <w:lang w:eastAsia="en-US"/>
        </w:rPr>
        <w:t>(1</w:t>
      </w:r>
      <w:r w:rsidR="00A36437" w:rsidRPr="00125A31">
        <w:rPr>
          <w:rFonts w:ascii="Calibri" w:hAnsi="Calibri" w:cs="Calibri"/>
          <w:b/>
          <w:bCs/>
          <w:lang w:eastAsia="en-US"/>
        </w:rPr>
        <w:t>)</w:t>
      </w:r>
      <w:r w:rsidR="00A36437" w:rsidRPr="00125A31">
        <w:rPr>
          <w:rFonts w:ascii="Calibri" w:hAnsi="Calibri" w:cs="Calibri"/>
          <w:lang w:eastAsia="en-US"/>
        </w:rPr>
        <w:t xml:space="preserve"> Repartizarea pe săli a candidaților pentru proba de admitere va fi efectuată de comisia de admitere de la nivelul facultății și va fi comunicată candidaților prin e-mail și prin afișare pe site-ul facultății,</w:t>
      </w:r>
      <w:r w:rsidR="00DD4F46" w:rsidRPr="00125A31">
        <w:rPr>
          <w:rFonts w:ascii="Calibri" w:hAnsi="Calibri" w:cs="Calibri"/>
          <w:lang w:eastAsia="en-US"/>
        </w:rPr>
        <w:t xml:space="preserve"> cu o zi înainte de desfășurarea probei de admitere,</w:t>
      </w:r>
      <w:r w:rsidR="00A36437" w:rsidRPr="00125A31">
        <w:rPr>
          <w:rFonts w:ascii="Calibri" w:hAnsi="Calibri" w:cs="Calibri"/>
          <w:lang w:eastAsia="en-US"/>
        </w:rPr>
        <w:t xml:space="preserve"> în funcție de numărul și seria dosarului</w:t>
      </w:r>
      <w:r w:rsidR="00B31ED6" w:rsidRPr="00125A31">
        <w:rPr>
          <w:rFonts w:ascii="Calibri" w:hAnsi="Calibri" w:cs="Calibri"/>
          <w:lang w:eastAsia="en-US"/>
        </w:rPr>
        <w:t xml:space="preserve"> înregistrat pe platforma de admitere.</w:t>
      </w:r>
      <w:r w:rsidR="00526069" w:rsidRPr="00125A31">
        <w:rPr>
          <w:rFonts w:ascii="Calibri" w:hAnsi="Calibri" w:cs="Calibri"/>
          <w:lang w:eastAsia="en-US"/>
        </w:rPr>
        <w:t xml:space="preserve"> Repartizarea pe săli a candidaților se va face </w:t>
      </w:r>
      <w:r w:rsidR="001C740C" w:rsidRPr="00125A31">
        <w:rPr>
          <w:rFonts w:ascii="Calibri" w:hAnsi="Calibri" w:cs="Calibri"/>
          <w:lang w:eastAsia="en-US"/>
        </w:rPr>
        <w:t xml:space="preserve">în ordine crescătoare, după </w:t>
      </w:r>
      <w:r w:rsidR="009774D7" w:rsidRPr="00125A31">
        <w:rPr>
          <w:rFonts w:ascii="Calibri" w:hAnsi="Calibri" w:cs="Calibri"/>
          <w:lang w:eastAsia="en-US"/>
        </w:rPr>
        <w:t>seria și numărul dosarului.</w:t>
      </w:r>
    </w:p>
    <w:p w14:paraId="40054D8F" w14:textId="2406C86A" w:rsidR="00B31ED6" w:rsidRPr="00125A31" w:rsidRDefault="00B31ED6" w:rsidP="007B618E">
      <w:pPr>
        <w:spacing w:line="276" w:lineRule="auto"/>
        <w:ind w:firstLine="720"/>
        <w:jc w:val="both"/>
        <w:rPr>
          <w:rFonts w:ascii="Calibri" w:hAnsi="Calibri" w:cs="Calibri"/>
          <w:lang w:eastAsia="en-US"/>
        </w:rPr>
      </w:pPr>
      <w:r w:rsidRPr="00125A31">
        <w:rPr>
          <w:rFonts w:ascii="Calibri" w:hAnsi="Calibri" w:cs="Calibri"/>
          <w:b/>
          <w:bCs/>
          <w:lang w:eastAsia="en-US"/>
        </w:rPr>
        <w:t>(2)</w:t>
      </w:r>
      <w:r w:rsidRPr="00125A31">
        <w:rPr>
          <w:rFonts w:ascii="Calibri" w:hAnsi="Calibri" w:cs="Calibri"/>
          <w:lang w:eastAsia="en-US"/>
        </w:rPr>
        <w:t xml:space="preserve"> În fiecare sală în care se desfășoară proba de admitere, candidații se vor așeza </w:t>
      </w:r>
      <w:r w:rsidR="00093F95" w:rsidRPr="00125A31">
        <w:rPr>
          <w:rFonts w:ascii="Calibri" w:hAnsi="Calibri" w:cs="Calibri"/>
          <w:lang w:eastAsia="en-US"/>
        </w:rPr>
        <w:t>păstrând un loc liber în stânga și dreapta lor.</w:t>
      </w:r>
    </w:p>
    <w:p w14:paraId="38D9BCDC" w14:textId="37A16F72" w:rsidR="00DD4F46" w:rsidRPr="00125A31" w:rsidRDefault="00E647FF" w:rsidP="007B618E">
      <w:pPr>
        <w:spacing w:line="276" w:lineRule="auto"/>
        <w:ind w:firstLine="720"/>
        <w:jc w:val="both"/>
        <w:rPr>
          <w:rFonts w:ascii="Calibri" w:hAnsi="Calibri" w:cs="Calibri"/>
          <w:lang w:eastAsia="en-US"/>
        </w:rPr>
      </w:pPr>
      <w:r w:rsidRPr="00125A31">
        <w:rPr>
          <w:rFonts w:ascii="Calibri" w:hAnsi="Calibri" w:cs="Calibri"/>
          <w:b/>
          <w:bCs/>
          <w:lang w:eastAsia="en-US"/>
        </w:rPr>
        <w:t>(3)</w:t>
      </w:r>
      <w:r w:rsidRPr="00125A31">
        <w:rPr>
          <w:rFonts w:ascii="Calibri" w:hAnsi="Calibri" w:cs="Calibri"/>
          <w:lang w:eastAsia="en-US"/>
        </w:rPr>
        <w:t xml:space="preserve"> Comisiile de admitere de la nivelul facultăților vor comunica Departamentului pentru Managementul Calității, cu </w:t>
      </w:r>
      <w:r w:rsidR="00056075" w:rsidRPr="00125A31">
        <w:rPr>
          <w:rFonts w:ascii="Calibri" w:hAnsi="Calibri" w:cs="Calibri"/>
          <w:lang w:eastAsia="en-US"/>
        </w:rPr>
        <w:t>cel puțin 24 de ore înainte de data și ora susținerii probei de admitere, numărul de candidați repartizați în fiecare sală.</w:t>
      </w:r>
    </w:p>
    <w:p w14:paraId="7749191B" w14:textId="74CDE836" w:rsidR="007733AC" w:rsidRPr="00125A31" w:rsidRDefault="007733AC" w:rsidP="007733AC">
      <w:pPr>
        <w:spacing w:line="276" w:lineRule="auto"/>
        <w:ind w:firstLine="720"/>
        <w:jc w:val="both"/>
        <w:rPr>
          <w:rFonts w:ascii="Calibri" w:hAnsi="Calibri" w:cs="Calibri"/>
          <w:lang w:eastAsia="en-US"/>
        </w:rPr>
      </w:pPr>
      <w:r w:rsidRPr="00125A31">
        <w:rPr>
          <w:rFonts w:ascii="Calibri" w:hAnsi="Calibri" w:cs="Calibri"/>
          <w:b/>
          <w:bCs/>
          <w:lang w:eastAsia="en-US"/>
        </w:rPr>
        <w:t>(4)</w:t>
      </w:r>
      <w:r w:rsidRPr="00125A31">
        <w:rPr>
          <w:rFonts w:ascii="Calibri" w:hAnsi="Calibri" w:cs="Calibri"/>
          <w:lang w:eastAsia="en-US"/>
        </w:rPr>
        <w:t xml:space="preserve"> Comisiile de admitere de la nivelul facultăților au responsabilitatea de a identifica candidații care au depus mai multe dosare pentru sesiunile de admitere din cadrul facultății și de a-i repartiza o singură în sală.</w:t>
      </w:r>
    </w:p>
    <w:p w14:paraId="59693265" w14:textId="706F8E40" w:rsidR="00C03D92" w:rsidRPr="00125A31" w:rsidRDefault="00C03D92" w:rsidP="007733AC">
      <w:pPr>
        <w:spacing w:line="276" w:lineRule="auto"/>
        <w:ind w:firstLine="720"/>
        <w:jc w:val="both"/>
        <w:rPr>
          <w:rFonts w:ascii="Calibri" w:hAnsi="Calibri" w:cs="Calibri"/>
          <w:lang w:eastAsia="en-US"/>
        </w:rPr>
      </w:pPr>
      <w:r w:rsidRPr="00125A31">
        <w:rPr>
          <w:rFonts w:ascii="Calibri" w:hAnsi="Calibri" w:cs="Calibri"/>
          <w:b/>
          <w:bCs/>
          <w:lang w:eastAsia="en-US"/>
        </w:rPr>
        <w:t>(5)</w:t>
      </w:r>
      <w:r w:rsidRPr="00125A31">
        <w:rPr>
          <w:rFonts w:ascii="Calibri" w:hAnsi="Calibri" w:cs="Calibri"/>
          <w:lang w:eastAsia="en-US"/>
        </w:rPr>
        <w:t xml:space="preserve"> Săli</w:t>
      </w:r>
      <w:r w:rsidR="00483575" w:rsidRPr="00125A31">
        <w:rPr>
          <w:rFonts w:ascii="Calibri" w:hAnsi="Calibri" w:cs="Calibri"/>
          <w:lang w:eastAsia="en-US"/>
        </w:rPr>
        <w:t>le în care se vor desfășura probele de examen</w:t>
      </w:r>
      <w:r w:rsidR="004A0ED1" w:rsidRPr="00125A31">
        <w:rPr>
          <w:rFonts w:ascii="Calibri" w:hAnsi="Calibri" w:cs="Calibri"/>
          <w:lang w:eastAsia="en-US"/>
        </w:rPr>
        <w:t xml:space="preserve"> sunt rezervate la nivelul UVT</w:t>
      </w:r>
      <w:r w:rsidR="00AB0596" w:rsidRPr="00125A31">
        <w:rPr>
          <w:rFonts w:ascii="Calibri" w:hAnsi="Calibri" w:cs="Calibri"/>
          <w:lang w:eastAsia="en-US"/>
        </w:rPr>
        <w:t xml:space="preserve"> de către Direcția General Administrativă</w:t>
      </w:r>
      <w:r w:rsidR="00FC1B3D" w:rsidRPr="00125A31">
        <w:rPr>
          <w:rFonts w:ascii="Calibri" w:hAnsi="Calibri" w:cs="Calibri"/>
          <w:lang w:eastAsia="en-US"/>
        </w:rPr>
        <w:t xml:space="preserve"> și vor fi distribuite pentru probele de examen prin dialog cu facultățile implicate</w:t>
      </w:r>
      <w:r w:rsidR="00AB0596" w:rsidRPr="00125A31">
        <w:rPr>
          <w:rFonts w:ascii="Calibri" w:hAnsi="Calibri" w:cs="Calibri"/>
          <w:lang w:eastAsia="en-US"/>
        </w:rPr>
        <w:t>.</w:t>
      </w:r>
    </w:p>
    <w:p w14:paraId="18836DFF" w14:textId="77777777" w:rsidR="00DD4F46" w:rsidRPr="00125A31" w:rsidRDefault="00DD4F46" w:rsidP="007B618E">
      <w:pPr>
        <w:spacing w:line="276" w:lineRule="auto"/>
        <w:ind w:firstLine="720"/>
        <w:jc w:val="both"/>
        <w:rPr>
          <w:rFonts w:ascii="Calibri" w:hAnsi="Calibri" w:cs="Calibri"/>
          <w:sz w:val="20"/>
          <w:szCs w:val="20"/>
          <w:lang w:eastAsia="en-US"/>
        </w:rPr>
      </w:pPr>
    </w:p>
    <w:p w14:paraId="18EE9935" w14:textId="0A92D816" w:rsidR="00B2095C" w:rsidRPr="00125A31" w:rsidRDefault="00B2095C" w:rsidP="00B2095C">
      <w:pPr>
        <w:spacing w:line="276" w:lineRule="auto"/>
        <w:ind w:firstLine="720"/>
        <w:jc w:val="both"/>
        <w:rPr>
          <w:rFonts w:ascii="Calibri" w:hAnsi="Calibri" w:cs="Calibri"/>
          <w:b/>
          <w:bCs/>
          <w:lang w:eastAsia="en-US"/>
        </w:rPr>
      </w:pPr>
      <w:r w:rsidRPr="00125A31">
        <w:rPr>
          <w:rFonts w:ascii="Calibri" w:hAnsi="Calibri" w:cs="Calibri"/>
          <w:b/>
          <w:bCs/>
          <w:lang w:eastAsia="en-US"/>
        </w:rPr>
        <w:t>Articolul 7. Tipărirea</w:t>
      </w:r>
      <w:r w:rsidR="00A045F9" w:rsidRPr="00125A31">
        <w:rPr>
          <w:rFonts w:ascii="Calibri" w:hAnsi="Calibri" w:cs="Calibri"/>
          <w:b/>
          <w:bCs/>
          <w:lang w:eastAsia="en-US"/>
        </w:rPr>
        <w:t>,</w:t>
      </w:r>
      <w:r w:rsidRPr="00125A31">
        <w:rPr>
          <w:rFonts w:ascii="Calibri" w:hAnsi="Calibri" w:cs="Calibri"/>
          <w:b/>
          <w:bCs/>
          <w:lang w:eastAsia="en-US"/>
        </w:rPr>
        <w:t xml:space="preserve"> multiplicarea</w:t>
      </w:r>
      <w:r w:rsidR="00A045F9" w:rsidRPr="00125A31">
        <w:rPr>
          <w:rFonts w:ascii="Calibri" w:hAnsi="Calibri" w:cs="Calibri"/>
          <w:b/>
          <w:bCs/>
          <w:lang w:eastAsia="en-US"/>
        </w:rPr>
        <w:t xml:space="preserve"> și distribuirea</w:t>
      </w:r>
      <w:r w:rsidRPr="00125A31">
        <w:rPr>
          <w:rFonts w:ascii="Calibri" w:hAnsi="Calibri" w:cs="Calibri"/>
          <w:b/>
          <w:bCs/>
          <w:lang w:eastAsia="en-US"/>
        </w:rPr>
        <w:t xml:space="preserve"> subiectelor</w:t>
      </w:r>
    </w:p>
    <w:p w14:paraId="147838C2" w14:textId="25A11C7A" w:rsidR="00B2095C" w:rsidRPr="00125A31" w:rsidRDefault="00B2095C" w:rsidP="00B2095C">
      <w:pPr>
        <w:spacing w:line="276" w:lineRule="auto"/>
        <w:ind w:firstLine="720"/>
        <w:jc w:val="both"/>
        <w:rPr>
          <w:rFonts w:ascii="Calibri" w:hAnsi="Calibri" w:cs="Calibri"/>
          <w:lang w:eastAsia="en-US"/>
        </w:rPr>
      </w:pPr>
      <w:r w:rsidRPr="00125A31">
        <w:rPr>
          <w:rFonts w:ascii="Calibri" w:hAnsi="Calibri" w:cs="Calibri"/>
          <w:b/>
          <w:bCs/>
          <w:lang w:eastAsia="en-US"/>
        </w:rPr>
        <w:t>(1)</w:t>
      </w:r>
      <w:r w:rsidRPr="00125A31">
        <w:rPr>
          <w:rFonts w:ascii="Calibri" w:hAnsi="Calibri" w:cs="Calibri"/>
          <w:lang w:eastAsia="en-US"/>
        </w:rPr>
        <w:t xml:space="preserve"> </w:t>
      </w:r>
      <w:r w:rsidR="00D02FD9" w:rsidRPr="00125A31">
        <w:rPr>
          <w:rFonts w:ascii="Calibri" w:hAnsi="Calibri" w:cs="Calibri"/>
          <w:lang w:eastAsia="en-US"/>
        </w:rPr>
        <w:t xml:space="preserve">Tipărirea, multiplicarea și predarea către comisiile de admitere </w:t>
      </w:r>
      <w:r w:rsidR="00A045F9" w:rsidRPr="00125A31">
        <w:rPr>
          <w:rFonts w:ascii="Calibri" w:hAnsi="Calibri" w:cs="Calibri"/>
          <w:lang w:eastAsia="en-US"/>
        </w:rPr>
        <w:t xml:space="preserve">de la nivelul facultăților </w:t>
      </w:r>
      <w:r w:rsidR="00D02FD9" w:rsidRPr="00125A31">
        <w:rPr>
          <w:rFonts w:ascii="Calibri" w:hAnsi="Calibri" w:cs="Calibri"/>
          <w:lang w:eastAsia="en-US"/>
        </w:rPr>
        <w:t>a subiectelor pentru test este în responsabilitatea Departamentului pentru Managementul Calității (DMC) din UVT.</w:t>
      </w:r>
    </w:p>
    <w:p w14:paraId="4BB3A083" w14:textId="67A7F5C0" w:rsidR="00DD4F46" w:rsidRPr="00125A31" w:rsidRDefault="00486A0F" w:rsidP="007B618E">
      <w:pPr>
        <w:spacing w:line="276" w:lineRule="auto"/>
        <w:ind w:firstLine="720"/>
        <w:jc w:val="both"/>
        <w:rPr>
          <w:rFonts w:ascii="Calibri" w:hAnsi="Calibri" w:cs="Calibri"/>
          <w:lang w:eastAsia="en-US"/>
        </w:rPr>
      </w:pPr>
      <w:r w:rsidRPr="00125A31">
        <w:rPr>
          <w:rFonts w:ascii="Calibri" w:hAnsi="Calibri" w:cs="Calibri"/>
          <w:lang w:eastAsia="en-US"/>
        </w:rPr>
        <w:t>(</w:t>
      </w:r>
      <w:r w:rsidRPr="00125A31">
        <w:rPr>
          <w:rFonts w:ascii="Calibri" w:hAnsi="Calibri" w:cs="Calibri"/>
          <w:b/>
          <w:bCs/>
          <w:lang w:eastAsia="en-US"/>
        </w:rPr>
        <w:t>2)</w:t>
      </w:r>
      <w:r w:rsidRPr="00125A31">
        <w:rPr>
          <w:rFonts w:ascii="Calibri" w:hAnsi="Calibri" w:cs="Calibri"/>
          <w:lang w:eastAsia="en-US"/>
        </w:rPr>
        <w:t xml:space="preserve"> Tipărirea și multiplicarea subiectelor pentru probele de admitere vor fi efectuate la Tipografia UVT, cu o zi înainte de desfășurarea fiecărei probe.</w:t>
      </w:r>
    </w:p>
    <w:p w14:paraId="729EEF99" w14:textId="1565B313" w:rsidR="00486A0F" w:rsidRPr="00125A31" w:rsidRDefault="00486A0F" w:rsidP="007B618E">
      <w:pPr>
        <w:spacing w:line="276" w:lineRule="auto"/>
        <w:ind w:firstLine="720"/>
        <w:jc w:val="both"/>
        <w:rPr>
          <w:rFonts w:ascii="Calibri" w:hAnsi="Calibri" w:cs="Calibri"/>
          <w:lang w:eastAsia="en-US"/>
        </w:rPr>
      </w:pPr>
      <w:r w:rsidRPr="00125A31">
        <w:rPr>
          <w:rFonts w:ascii="Calibri" w:hAnsi="Calibri" w:cs="Calibri"/>
          <w:b/>
          <w:bCs/>
          <w:lang w:eastAsia="en-US"/>
        </w:rPr>
        <w:t>(3)</w:t>
      </w:r>
      <w:r w:rsidRPr="00125A31">
        <w:rPr>
          <w:rFonts w:ascii="Calibri" w:hAnsi="Calibri" w:cs="Calibri"/>
          <w:lang w:eastAsia="en-US"/>
        </w:rPr>
        <w:t xml:space="preserve"> Reprezentanții DMC-UVT vor </w:t>
      </w:r>
      <w:r w:rsidR="00DE79FB" w:rsidRPr="00125A31">
        <w:rPr>
          <w:rFonts w:ascii="Calibri" w:hAnsi="Calibri" w:cs="Calibri"/>
          <w:lang w:eastAsia="en-US"/>
        </w:rPr>
        <w:t>pregăti plicurile cu subiecte pentru fiecare sală de examen, în baza datelor primite de la comisiile de admitere ale facultăților, conform articolului 6, alineatul (3) al prezentei proceduri.</w:t>
      </w:r>
      <w:r w:rsidR="000F1E8A" w:rsidRPr="00125A31">
        <w:rPr>
          <w:rFonts w:ascii="Calibri" w:hAnsi="Calibri" w:cs="Calibri"/>
          <w:lang w:eastAsia="en-US"/>
        </w:rPr>
        <w:t xml:space="preserve"> Pentru fiecare sală de examen va fi pregătit un plic cu subiectele testului, și un plic cu foile de răspuns pe care vor </w:t>
      </w:r>
      <w:r w:rsidR="00A87BBF" w:rsidRPr="00125A31">
        <w:rPr>
          <w:rFonts w:ascii="Calibri" w:hAnsi="Calibri" w:cs="Calibri"/>
          <w:lang w:eastAsia="en-US"/>
        </w:rPr>
        <w:t>completa candidații răspunsurile la itemii testului</w:t>
      </w:r>
      <w:r w:rsidR="00563DF9" w:rsidRPr="00125A31">
        <w:rPr>
          <w:rFonts w:ascii="Calibri" w:hAnsi="Calibri" w:cs="Calibri"/>
          <w:lang w:eastAsia="en-US"/>
        </w:rPr>
        <w:t xml:space="preserve"> și instrucțiunile de completare a acestora</w:t>
      </w:r>
      <w:r w:rsidR="00A87BBF" w:rsidRPr="00125A31">
        <w:rPr>
          <w:rFonts w:ascii="Calibri" w:hAnsi="Calibri" w:cs="Calibri"/>
          <w:lang w:eastAsia="en-US"/>
        </w:rPr>
        <w:t>.</w:t>
      </w:r>
    </w:p>
    <w:p w14:paraId="5CF74EE1" w14:textId="03E9F7BC" w:rsidR="00DE79FB" w:rsidRPr="00125A31" w:rsidRDefault="009F4A01" w:rsidP="007B618E">
      <w:pPr>
        <w:spacing w:line="276" w:lineRule="auto"/>
        <w:ind w:firstLine="720"/>
        <w:jc w:val="both"/>
        <w:rPr>
          <w:rFonts w:ascii="Calibri" w:hAnsi="Calibri" w:cs="Calibri"/>
          <w:lang w:eastAsia="en-US"/>
        </w:rPr>
      </w:pPr>
      <w:r w:rsidRPr="00125A31">
        <w:rPr>
          <w:rFonts w:ascii="Calibri" w:hAnsi="Calibri" w:cs="Calibri"/>
          <w:b/>
          <w:bCs/>
          <w:lang w:eastAsia="en-US"/>
        </w:rPr>
        <w:t>(4)</w:t>
      </w:r>
      <w:r w:rsidRPr="00125A31">
        <w:rPr>
          <w:rFonts w:ascii="Calibri" w:hAnsi="Calibri" w:cs="Calibri"/>
          <w:lang w:eastAsia="en-US"/>
        </w:rPr>
        <w:t xml:space="preserve"> Plicurile sigilate cu subiectele </w:t>
      </w:r>
      <w:r w:rsidR="00E02BEC" w:rsidRPr="00125A31">
        <w:rPr>
          <w:rFonts w:ascii="Calibri" w:hAnsi="Calibri" w:cs="Calibri"/>
          <w:lang w:eastAsia="en-US"/>
        </w:rPr>
        <w:t>pentru proba de admitere</w:t>
      </w:r>
      <w:r w:rsidR="00EB6977" w:rsidRPr="00125A31">
        <w:rPr>
          <w:rFonts w:ascii="Calibri" w:hAnsi="Calibri" w:cs="Calibri"/>
          <w:lang w:eastAsia="en-US"/>
        </w:rPr>
        <w:t>, cu foile de răspuns și cu instrucțiunile de completare</w:t>
      </w:r>
      <w:r w:rsidR="00E02BEC" w:rsidRPr="00125A31">
        <w:rPr>
          <w:rFonts w:ascii="Calibri" w:hAnsi="Calibri" w:cs="Calibri"/>
          <w:lang w:eastAsia="en-US"/>
        </w:rPr>
        <w:t xml:space="preserve"> vor fi predate </w:t>
      </w:r>
      <w:r w:rsidR="002A1067" w:rsidRPr="00125A31">
        <w:rPr>
          <w:rFonts w:ascii="Calibri" w:hAnsi="Calibri" w:cs="Calibri"/>
          <w:lang w:eastAsia="en-US"/>
        </w:rPr>
        <w:t xml:space="preserve">de către reprezentanții DMC-UVT </w:t>
      </w:r>
      <w:r w:rsidR="004D1083" w:rsidRPr="00125A31">
        <w:rPr>
          <w:rFonts w:ascii="Calibri" w:hAnsi="Calibri" w:cs="Calibri"/>
          <w:lang w:eastAsia="en-US"/>
        </w:rPr>
        <w:t xml:space="preserve">președintelui comisiei de admitere de la nivelul facultății cu </w:t>
      </w:r>
      <w:r w:rsidR="00DA00A2" w:rsidRPr="00125A31">
        <w:rPr>
          <w:rFonts w:ascii="Calibri" w:hAnsi="Calibri" w:cs="Calibri"/>
          <w:lang w:eastAsia="en-US"/>
        </w:rPr>
        <w:t>cel puțin 90 de minute</w:t>
      </w:r>
      <w:r w:rsidR="004D1083" w:rsidRPr="00125A31">
        <w:rPr>
          <w:rFonts w:ascii="Calibri" w:hAnsi="Calibri" w:cs="Calibri"/>
          <w:lang w:eastAsia="en-US"/>
        </w:rPr>
        <w:t xml:space="preserve"> înainte de desfășurarea probei de admitere.</w:t>
      </w:r>
    </w:p>
    <w:p w14:paraId="2ECFE7F5" w14:textId="6F69A9BB" w:rsidR="002A1067" w:rsidRPr="00125A31" w:rsidRDefault="002A1067" w:rsidP="007B618E">
      <w:pPr>
        <w:spacing w:line="276" w:lineRule="auto"/>
        <w:ind w:firstLine="720"/>
        <w:jc w:val="both"/>
        <w:rPr>
          <w:rFonts w:ascii="Calibri" w:hAnsi="Calibri" w:cs="Calibri"/>
          <w:lang w:eastAsia="en-US"/>
        </w:rPr>
      </w:pPr>
      <w:r w:rsidRPr="00125A31">
        <w:rPr>
          <w:rFonts w:ascii="Calibri" w:hAnsi="Calibri" w:cs="Calibri"/>
          <w:b/>
          <w:bCs/>
          <w:lang w:eastAsia="en-US"/>
        </w:rPr>
        <w:t>(5)</w:t>
      </w:r>
      <w:r w:rsidRPr="00125A31">
        <w:rPr>
          <w:rFonts w:ascii="Calibri" w:hAnsi="Calibri" w:cs="Calibri"/>
          <w:lang w:eastAsia="en-US"/>
        </w:rPr>
        <w:t xml:space="preserve"> Președintele comisiei de admitere de la nivelul facultății distribuie plicurile cu subiecte</w:t>
      </w:r>
      <w:r w:rsidR="00A72AE9" w:rsidRPr="00125A31">
        <w:rPr>
          <w:rFonts w:ascii="Calibri" w:hAnsi="Calibri" w:cs="Calibri"/>
          <w:lang w:eastAsia="en-US"/>
        </w:rPr>
        <w:t>, cu foile de răspuns și cu instrucțiunile de completare</w:t>
      </w:r>
      <w:r w:rsidRPr="00125A31">
        <w:rPr>
          <w:rFonts w:ascii="Calibri" w:hAnsi="Calibri" w:cs="Calibri"/>
          <w:lang w:eastAsia="en-US"/>
        </w:rPr>
        <w:t xml:space="preserve"> supraveghetorilor desemnați pentru fiecare sală de examen.</w:t>
      </w:r>
    </w:p>
    <w:p w14:paraId="480A28D6" w14:textId="09928DB2" w:rsidR="004D1083" w:rsidRPr="00125A31" w:rsidRDefault="00927AE3" w:rsidP="007B618E">
      <w:pPr>
        <w:spacing w:line="276" w:lineRule="auto"/>
        <w:ind w:firstLine="720"/>
        <w:jc w:val="both"/>
        <w:rPr>
          <w:rFonts w:ascii="Calibri" w:hAnsi="Calibri" w:cs="Calibri"/>
          <w:lang w:eastAsia="en-US"/>
        </w:rPr>
      </w:pPr>
      <w:r w:rsidRPr="00125A31">
        <w:rPr>
          <w:rFonts w:ascii="Calibri" w:hAnsi="Calibri" w:cs="Calibri"/>
          <w:b/>
          <w:bCs/>
          <w:lang w:eastAsia="en-US"/>
        </w:rPr>
        <w:t>(6)</w:t>
      </w:r>
      <w:r w:rsidRPr="00125A31">
        <w:rPr>
          <w:rFonts w:ascii="Calibri" w:hAnsi="Calibri" w:cs="Calibri"/>
          <w:lang w:eastAsia="en-US"/>
        </w:rPr>
        <w:t xml:space="preserve"> Plicurile </w:t>
      </w:r>
      <w:r w:rsidR="000B79EA" w:rsidRPr="00125A31">
        <w:rPr>
          <w:rFonts w:ascii="Calibri" w:hAnsi="Calibri" w:cs="Calibri"/>
          <w:lang w:eastAsia="en-US"/>
        </w:rPr>
        <w:t xml:space="preserve">cu foile de răspuns </w:t>
      </w:r>
      <w:r w:rsidR="00563DF9" w:rsidRPr="00125A31">
        <w:rPr>
          <w:rFonts w:ascii="Calibri" w:hAnsi="Calibri" w:cs="Calibri"/>
          <w:lang w:eastAsia="en-US"/>
        </w:rPr>
        <w:t xml:space="preserve">și instrucțiunile de completare </w:t>
      </w:r>
      <w:r w:rsidR="000B79EA" w:rsidRPr="00125A31">
        <w:rPr>
          <w:rFonts w:ascii="Calibri" w:hAnsi="Calibri" w:cs="Calibri"/>
          <w:lang w:eastAsia="en-US"/>
        </w:rPr>
        <w:t xml:space="preserve">vor fi desigilate și distribuite candidaților cu 15 minute înainte de </w:t>
      </w:r>
      <w:r w:rsidR="004C1E66" w:rsidRPr="00125A31">
        <w:rPr>
          <w:rFonts w:ascii="Calibri" w:hAnsi="Calibri" w:cs="Calibri"/>
          <w:lang w:eastAsia="en-US"/>
        </w:rPr>
        <w:t>ora începerii propriu-zise a probei de concurs.</w:t>
      </w:r>
    </w:p>
    <w:p w14:paraId="0350984D" w14:textId="77777777" w:rsidR="005B193A" w:rsidRPr="00125A31" w:rsidRDefault="00150CCA" w:rsidP="007B618E">
      <w:pPr>
        <w:spacing w:line="276" w:lineRule="auto"/>
        <w:ind w:firstLine="720"/>
        <w:jc w:val="both"/>
        <w:rPr>
          <w:rFonts w:ascii="Calibri" w:hAnsi="Calibri" w:cs="Calibri"/>
          <w:lang w:eastAsia="en-US"/>
        </w:rPr>
      </w:pPr>
      <w:r w:rsidRPr="00125A31">
        <w:rPr>
          <w:rFonts w:ascii="Calibri" w:hAnsi="Calibri" w:cs="Calibri"/>
          <w:b/>
          <w:bCs/>
          <w:lang w:eastAsia="en-US"/>
        </w:rPr>
        <w:lastRenderedPageBreak/>
        <w:t>(7)</w:t>
      </w:r>
      <w:r w:rsidRPr="00125A31">
        <w:rPr>
          <w:rFonts w:ascii="Calibri" w:hAnsi="Calibri" w:cs="Calibri"/>
          <w:lang w:eastAsia="en-US"/>
        </w:rPr>
        <w:t xml:space="preserve"> Plicurile cu subiectele de concurs vor fi deschise la ora începerii probei de concurs</w:t>
      </w:r>
      <w:r w:rsidR="005B193A" w:rsidRPr="00125A31">
        <w:rPr>
          <w:rFonts w:ascii="Calibri" w:hAnsi="Calibri" w:cs="Calibri"/>
          <w:lang w:eastAsia="en-US"/>
        </w:rPr>
        <w:t xml:space="preserve">, moment în care foile cu subiectele vor fi distribuite candidaților. </w:t>
      </w:r>
    </w:p>
    <w:p w14:paraId="2B1ED76A" w14:textId="6AC6064D" w:rsidR="00150CCA" w:rsidRPr="00125A31" w:rsidRDefault="005B193A" w:rsidP="007B618E">
      <w:pPr>
        <w:spacing w:line="276" w:lineRule="auto"/>
        <w:ind w:firstLine="720"/>
        <w:jc w:val="both"/>
        <w:rPr>
          <w:rFonts w:ascii="Calibri" w:hAnsi="Calibri" w:cs="Calibri"/>
          <w:lang w:eastAsia="en-US"/>
        </w:rPr>
      </w:pPr>
      <w:r w:rsidRPr="00125A31">
        <w:rPr>
          <w:rFonts w:ascii="Calibri" w:hAnsi="Calibri" w:cs="Calibri"/>
          <w:b/>
          <w:bCs/>
          <w:lang w:eastAsia="en-US"/>
        </w:rPr>
        <w:t>(8)</w:t>
      </w:r>
      <w:r w:rsidRPr="00125A31">
        <w:rPr>
          <w:rFonts w:ascii="Calibri" w:hAnsi="Calibri" w:cs="Calibri"/>
          <w:lang w:eastAsia="en-US"/>
        </w:rPr>
        <w:t xml:space="preserve"> Oricare grup de 4 candidați apropiați (față-spate, stânga-dreapta) va primi o versiune diferită a subiectului de concurs.</w:t>
      </w:r>
    </w:p>
    <w:p w14:paraId="380A0BC9" w14:textId="0ADF81B0" w:rsidR="00AE018E" w:rsidRPr="00125A31" w:rsidRDefault="00AE018E" w:rsidP="007B618E">
      <w:pPr>
        <w:spacing w:line="276" w:lineRule="auto"/>
        <w:ind w:firstLine="720"/>
        <w:jc w:val="both"/>
        <w:rPr>
          <w:rFonts w:ascii="Calibri" w:hAnsi="Calibri" w:cs="Calibri"/>
          <w:lang w:eastAsia="en-US"/>
        </w:rPr>
      </w:pPr>
      <w:r w:rsidRPr="00125A31">
        <w:rPr>
          <w:rFonts w:ascii="Calibri" w:hAnsi="Calibri" w:cs="Calibri"/>
          <w:b/>
          <w:bCs/>
          <w:lang w:eastAsia="en-US"/>
        </w:rPr>
        <w:t>(9)</w:t>
      </w:r>
      <w:r w:rsidRPr="00125A31">
        <w:rPr>
          <w:rFonts w:ascii="Calibri" w:hAnsi="Calibri" w:cs="Calibri"/>
          <w:lang w:eastAsia="en-US"/>
        </w:rPr>
        <w:t xml:space="preserve"> Fiecare candidat va primi de la supraveghetori și o coală albă A4 cu rol de ciornă.</w:t>
      </w:r>
    </w:p>
    <w:p w14:paraId="0E6714DE" w14:textId="1AFE438C" w:rsidR="00AE018E" w:rsidRPr="00125A31" w:rsidRDefault="00AE018E" w:rsidP="007B618E">
      <w:pPr>
        <w:spacing w:line="276" w:lineRule="auto"/>
        <w:ind w:firstLine="720"/>
        <w:jc w:val="both"/>
        <w:rPr>
          <w:rFonts w:ascii="Calibri" w:hAnsi="Calibri" w:cs="Calibri"/>
          <w:lang w:eastAsia="en-US"/>
        </w:rPr>
      </w:pPr>
      <w:r w:rsidRPr="00125A31">
        <w:rPr>
          <w:rFonts w:ascii="Calibri" w:hAnsi="Calibri" w:cs="Calibri"/>
          <w:b/>
          <w:bCs/>
          <w:lang w:eastAsia="en-US"/>
        </w:rPr>
        <w:t>(10)</w:t>
      </w:r>
      <w:r w:rsidRPr="00125A31">
        <w:rPr>
          <w:rFonts w:ascii="Calibri" w:hAnsi="Calibri" w:cs="Calibri"/>
          <w:lang w:eastAsia="en-US"/>
        </w:rPr>
        <w:t xml:space="preserve"> La finalul probei de admitere, fiecare candidat va preda supraveghetorilor fo</w:t>
      </w:r>
      <w:r w:rsidR="00C25527" w:rsidRPr="00125A31">
        <w:rPr>
          <w:rFonts w:ascii="Calibri" w:hAnsi="Calibri" w:cs="Calibri"/>
          <w:lang w:eastAsia="en-US"/>
        </w:rPr>
        <w:t>aia de răspuns, foile cu subiecte și ciorna</w:t>
      </w:r>
      <w:r w:rsidR="002F6635" w:rsidRPr="00125A31">
        <w:rPr>
          <w:rFonts w:ascii="Calibri" w:hAnsi="Calibri" w:cs="Calibri"/>
          <w:lang w:eastAsia="en-US"/>
        </w:rPr>
        <w:t xml:space="preserve"> și va semna „de predare” pe lista candidaților prezenți în sală</w:t>
      </w:r>
      <w:r w:rsidR="00C25527" w:rsidRPr="00125A31">
        <w:rPr>
          <w:rFonts w:ascii="Calibri" w:hAnsi="Calibri" w:cs="Calibri"/>
          <w:lang w:eastAsia="en-US"/>
        </w:rPr>
        <w:t>.</w:t>
      </w:r>
    </w:p>
    <w:p w14:paraId="68D58E97" w14:textId="4D36CD32" w:rsidR="00C25527" w:rsidRPr="00125A31" w:rsidRDefault="00C25527" w:rsidP="007B618E">
      <w:pPr>
        <w:spacing w:line="276" w:lineRule="auto"/>
        <w:ind w:firstLine="720"/>
        <w:jc w:val="both"/>
        <w:rPr>
          <w:rFonts w:ascii="Calibri" w:hAnsi="Calibri" w:cs="Calibri"/>
          <w:lang w:eastAsia="en-US"/>
        </w:rPr>
      </w:pPr>
      <w:r w:rsidRPr="00125A31">
        <w:rPr>
          <w:rFonts w:ascii="Calibri" w:hAnsi="Calibri" w:cs="Calibri"/>
          <w:b/>
          <w:bCs/>
          <w:lang w:eastAsia="en-US"/>
        </w:rPr>
        <w:t>(11)</w:t>
      </w:r>
      <w:r w:rsidRPr="00125A31">
        <w:rPr>
          <w:rFonts w:ascii="Calibri" w:hAnsi="Calibri" w:cs="Calibri"/>
          <w:lang w:eastAsia="en-US"/>
        </w:rPr>
        <w:t xml:space="preserve"> Este strict interzisă părăsirea </w:t>
      </w:r>
      <w:r w:rsidR="0057218D" w:rsidRPr="00125A31">
        <w:rPr>
          <w:rFonts w:ascii="Calibri" w:hAnsi="Calibri" w:cs="Calibri"/>
          <w:lang w:eastAsia="en-US"/>
        </w:rPr>
        <w:t>sălii de concurs cu foile cu subiecte, cu foile de răspuns sau cu ciornele.</w:t>
      </w:r>
    </w:p>
    <w:p w14:paraId="7D9EF384" w14:textId="273E3F34" w:rsidR="0057218D" w:rsidRPr="00125A31" w:rsidRDefault="0057218D" w:rsidP="007B618E">
      <w:pPr>
        <w:spacing w:line="276" w:lineRule="auto"/>
        <w:ind w:firstLine="720"/>
        <w:jc w:val="both"/>
        <w:rPr>
          <w:rFonts w:ascii="Calibri" w:hAnsi="Calibri" w:cs="Calibri"/>
          <w:lang w:eastAsia="en-US"/>
        </w:rPr>
      </w:pPr>
      <w:r w:rsidRPr="00125A31">
        <w:rPr>
          <w:rFonts w:ascii="Calibri" w:hAnsi="Calibri" w:cs="Calibri"/>
          <w:b/>
          <w:bCs/>
          <w:lang w:eastAsia="en-US"/>
        </w:rPr>
        <w:t>(12)</w:t>
      </w:r>
      <w:r w:rsidRPr="00125A31">
        <w:rPr>
          <w:rFonts w:ascii="Calibri" w:hAnsi="Calibri" w:cs="Calibri"/>
          <w:lang w:eastAsia="en-US"/>
        </w:rPr>
        <w:t xml:space="preserve"> Este strict interzisă fotografierea sau filmarea foilor cu subiecte, foilor de răspuns sau ciornelor de către candidați, de către supraveghetori, de către membrii comisiilor de admitere sau de către orice altă persoană implicată în procesul de admitere.</w:t>
      </w:r>
    </w:p>
    <w:p w14:paraId="42389E18" w14:textId="44C709B3" w:rsidR="0057218D" w:rsidRPr="00125A31" w:rsidRDefault="0057218D" w:rsidP="007B618E">
      <w:pPr>
        <w:spacing w:line="276" w:lineRule="auto"/>
        <w:ind w:firstLine="720"/>
        <w:jc w:val="both"/>
        <w:rPr>
          <w:rFonts w:ascii="Calibri" w:hAnsi="Calibri" w:cs="Calibri"/>
          <w:lang w:eastAsia="en-US"/>
        </w:rPr>
      </w:pPr>
      <w:r w:rsidRPr="00125A31">
        <w:rPr>
          <w:rFonts w:ascii="Calibri" w:hAnsi="Calibri" w:cs="Calibri"/>
          <w:b/>
          <w:bCs/>
          <w:lang w:eastAsia="en-US"/>
        </w:rPr>
        <w:t>(13)</w:t>
      </w:r>
      <w:r w:rsidRPr="00125A31">
        <w:rPr>
          <w:rFonts w:ascii="Calibri" w:hAnsi="Calibri" w:cs="Calibri"/>
          <w:lang w:eastAsia="en-US"/>
        </w:rPr>
        <w:t xml:space="preserve"> </w:t>
      </w:r>
      <w:r w:rsidR="009E5C0C" w:rsidRPr="00125A31">
        <w:rPr>
          <w:rFonts w:ascii="Calibri" w:hAnsi="Calibri" w:cs="Calibri"/>
          <w:lang w:eastAsia="en-US"/>
        </w:rPr>
        <w:t>Încălcarea prevederilor alineatelor (11) sau (12) ale prezentului articol de către candidați conduce la eliminarea din cadrul procesului de admitere a respectivului candidat.</w:t>
      </w:r>
    </w:p>
    <w:p w14:paraId="1E43B058" w14:textId="0C2D4719" w:rsidR="00A2784E" w:rsidRPr="00125A31" w:rsidRDefault="00A2784E" w:rsidP="007B618E">
      <w:pPr>
        <w:spacing w:line="276" w:lineRule="auto"/>
        <w:ind w:firstLine="720"/>
        <w:jc w:val="both"/>
        <w:rPr>
          <w:rFonts w:ascii="Calibri" w:hAnsi="Calibri" w:cs="Calibri"/>
          <w:lang w:eastAsia="en-US"/>
        </w:rPr>
      </w:pPr>
      <w:r w:rsidRPr="00125A31">
        <w:rPr>
          <w:rFonts w:ascii="Calibri" w:hAnsi="Calibri" w:cs="Calibri"/>
          <w:b/>
          <w:bCs/>
          <w:lang w:eastAsia="en-US"/>
        </w:rPr>
        <w:t>(14)</w:t>
      </w:r>
      <w:r w:rsidRPr="00125A31">
        <w:rPr>
          <w:rFonts w:ascii="Calibri" w:hAnsi="Calibri" w:cs="Calibri"/>
          <w:lang w:eastAsia="en-US"/>
        </w:rPr>
        <w:t xml:space="preserve"> Angajații UVT care iau contact cu subiectele probelor de admitere își vor asuma printr-un angajament scris respectarea principiilor de confidențialitate.</w:t>
      </w:r>
    </w:p>
    <w:p w14:paraId="0307DFB2" w14:textId="591050D3" w:rsidR="00E3795B" w:rsidRPr="00125A31" w:rsidRDefault="00E3795B" w:rsidP="007B618E">
      <w:pPr>
        <w:spacing w:line="276" w:lineRule="auto"/>
        <w:ind w:firstLine="720"/>
        <w:jc w:val="both"/>
        <w:rPr>
          <w:rFonts w:ascii="Calibri" w:hAnsi="Calibri" w:cs="Calibri"/>
          <w:lang w:eastAsia="en-US"/>
        </w:rPr>
      </w:pPr>
      <w:r w:rsidRPr="00125A31">
        <w:rPr>
          <w:rFonts w:ascii="Calibri" w:hAnsi="Calibri" w:cs="Calibri"/>
          <w:b/>
          <w:bCs/>
          <w:lang w:eastAsia="en-US"/>
        </w:rPr>
        <w:t>(1</w:t>
      </w:r>
      <w:r w:rsidR="00A2784E" w:rsidRPr="00125A31">
        <w:rPr>
          <w:rFonts w:ascii="Calibri" w:hAnsi="Calibri" w:cs="Calibri"/>
          <w:b/>
          <w:bCs/>
          <w:lang w:eastAsia="en-US"/>
        </w:rPr>
        <w:t>5</w:t>
      </w:r>
      <w:r w:rsidRPr="00125A31">
        <w:rPr>
          <w:rFonts w:ascii="Calibri" w:hAnsi="Calibri" w:cs="Calibri"/>
          <w:b/>
          <w:bCs/>
          <w:lang w:eastAsia="en-US"/>
        </w:rPr>
        <w:t>)</w:t>
      </w:r>
      <w:r w:rsidRPr="00125A31">
        <w:rPr>
          <w:rFonts w:ascii="Calibri" w:hAnsi="Calibri" w:cs="Calibri"/>
          <w:lang w:eastAsia="en-US"/>
        </w:rPr>
        <w:t xml:space="preserve"> Angajații UVT care </w:t>
      </w:r>
      <w:r w:rsidR="002658C8" w:rsidRPr="00125A31">
        <w:rPr>
          <w:rFonts w:ascii="Calibri" w:hAnsi="Calibri" w:cs="Calibri"/>
          <w:lang w:eastAsia="en-US"/>
        </w:rPr>
        <w:t xml:space="preserve">fotografiază, filmează sau distribuie subiectele de concurs în afara </w:t>
      </w:r>
      <w:r w:rsidR="00C646B4" w:rsidRPr="00125A31">
        <w:rPr>
          <w:rFonts w:ascii="Calibri" w:hAnsi="Calibri" w:cs="Calibri"/>
          <w:lang w:eastAsia="en-US"/>
        </w:rPr>
        <w:t>prevederilor prezentei proceduri</w:t>
      </w:r>
      <w:r w:rsidR="002658C8" w:rsidRPr="00125A31">
        <w:rPr>
          <w:rFonts w:ascii="Calibri" w:hAnsi="Calibri" w:cs="Calibri"/>
          <w:lang w:eastAsia="en-US"/>
        </w:rPr>
        <w:t xml:space="preserve"> vor fi cercetați disciplinar.</w:t>
      </w:r>
    </w:p>
    <w:p w14:paraId="0E05BF3A" w14:textId="77777777" w:rsidR="004D1083" w:rsidRPr="00125A31" w:rsidRDefault="004D1083" w:rsidP="007B618E">
      <w:pPr>
        <w:spacing w:line="276" w:lineRule="auto"/>
        <w:ind w:firstLine="720"/>
        <w:jc w:val="both"/>
        <w:rPr>
          <w:rFonts w:ascii="Calibri" w:hAnsi="Calibri" w:cs="Calibri"/>
          <w:sz w:val="20"/>
          <w:szCs w:val="20"/>
          <w:lang w:eastAsia="en-US"/>
        </w:rPr>
      </w:pPr>
    </w:p>
    <w:p w14:paraId="126B295D" w14:textId="5CD242C7" w:rsidR="00343391" w:rsidRPr="00125A31" w:rsidRDefault="00343391" w:rsidP="00343391">
      <w:pPr>
        <w:spacing w:line="276" w:lineRule="auto"/>
        <w:ind w:firstLine="720"/>
        <w:jc w:val="both"/>
        <w:rPr>
          <w:rFonts w:ascii="Calibri" w:hAnsi="Calibri" w:cs="Calibri"/>
          <w:b/>
          <w:bCs/>
          <w:lang w:eastAsia="en-US"/>
        </w:rPr>
      </w:pPr>
      <w:r w:rsidRPr="00125A31">
        <w:rPr>
          <w:rFonts w:ascii="Calibri" w:hAnsi="Calibri" w:cs="Calibri"/>
          <w:b/>
          <w:bCs/>
          <w:lang w:eastAsia="en-US"/>
        </w:rPr>
        <w:t>Articolul 8. Accesul candidaților în sala de examen</w:t>
      </w:r>
    </w:p>
    <w:p w14:paraId="2D2E86E2" w14:textId="1124E497" w:rsidR="00343391" w:rsidRPr="00125A31" w:rsidRDefault="00B92271" w:rsidP="00B92271">
      <w:pPr>
        <w:spacing w:line="276" w:lineRule="auto"/>
        <w:jc w:val="both"/>
        <w:rPr>
          <w:rFonts w:ascii="Calibri" w:hAnsi="Calibri" w:cs="Calibri"/>
          <w:lang w:eastAsia="en-US"/>
        </w:rPr>
      </w:pPr>
      <w:r w:rsidRPr="00125A31">
        <w:rPr>
          <w:rFonts w:ascii="Calibri" w:hAnsi="Calibri" w:cs="Calibri"/>
          <w:b/>
          <w:bCs/>
          <w:lang w:eastAsia="en-US"/>
        </w:rPr>
        <w:tab/>
        <w:t xml:space="preserve">(1) </w:t>
      </w:r>
      <w:r w:rsidRPr="00125A31">
        <w:rPr>
          <w:rFonts w:ascii="Calibri" w:hAnsi="Calibri" w:cs="Calibri"/>
          <w:lang w:eastAsia="en-US"/>
        </w:rPr>
        <w:t>Accesul candidaților în sala de examen se face cu cel puțin 30 de minute înainte de ora stabilită pentru începerea propriu-zisă a probei de admitere.</w:t>
      </w:r>
      <w:r w:rsidR="00040F72" w:rsidRPr="00125A31">
        <w:rPr>
          <w:rFonts w:ascii="Calibri" w:hAnsi="Calibri" w:cs="Calibri"/>
          <w:lang w:eastAsia="en-US"/>
        </w:rPr>
        <w:t xml:space="preserve"> Accesul </w:t>
      </w:r>
      <w:r w:rsidR="00AC4DBE" w:rsidRPr="00125A31">
        <w:rPr>
          <w:rFonts w:ascii="Calibri" w:hAnsi="Calibri" w:cs="Calibri"/>
          <w:lang w:eastAsia="en-US"/>
        </w:rPr>
        <w:t xml:space="preserve">candidaților </w:t>
      </w:r>
      <w:r w:rsidR="00040F72" w:rsidRPr="00125A31">
        <w:rPr>
          <w:rFonts w:ascii="Calibri" w:hAnsi="Calibri" w:cs="Calibri"/>
          <w:lang w:eastAsia="en-US"/>
        </w:rPr>
        <w:t xml:space="preserve">în sala de examen nu va fi permis cu </w:t>
      </w:r>
      <w:r w:rsidR="00AC4DBE" w:rsidRPr="00125A31">
        <w:rPr>
          <w:rFonts w:ascii="Calibri" w:hAnsi="Calibri" w:cs="Calibri"/>
          <w:lang w:eastAsia="en-US"/>
        </w:rPr>
        <w:t xml:space="preserve">mai puțin de </w:t>
      </w:r>
      <w:r w:rsidR="00040F72" w:rsidRPr="00125A31">
        <w:rPr>
          <w:rFonts w:ascii="Calibri" w:hAnsi="Calibri" w:cs="Calibri"/>
          <w:lang w:eastAsia="en-US"/>
        </w:rPr>
        <w:t>15 minute înainte de începerea derulării probei de admitere.</w:t>
      </w:r>
    </w:p>
    <w:p w14:paraId="4C947047" w14:textId="1975F7C7" w:rsidR="00B92271" w:rsidRPr="00125A31" w:rsidRDefault="00B92271" w:rsidP="00B92271">
      <w:pPr>
        <w:spacing w:line="276" w:lineRule="auto"/>
        <w:jc w:val="both"/>
        <w:rPr>
          <w:rFonts w:ascii="Calibri" w:hAnsi="Calibri" w:cs="Calibri"/>
          <w:lang w:eastAsia="en-US"/>
        </w:rPr>
      </w:pPr>
      <w:r w:rsidRPr="00125A31">
        <w:rPr>
          <w:rFonts w:ascii="Calibri" w:hAnsi="Calibri" w:cs="Calibri"/>
          <w:lang w:eastAsia="en-US"/>
        </w:rPr>
        <w:tab/>
      </w:r>
      <w:r w:rsidRPr="00125A31">
        <w:rPr>
          <w:rFonts w:ascii="Calibri" w:hAnsi="Calibri" w:cs="Calibri"/>
          <w:b/>
          <w:bCs/>
          <w:lang w:eastAsia="en-US"/>
        </w:rPr>
        <w:t>(2)</w:t>
      </w:r>
      <w:r w:rsidRPr="00125A31">
        <w:rPr>
          <w:rFonts w:ascii="Calibri" w:hAnsi="Calibri" w:cs="Calibri"/>
          <w:lang w:eastAsia="en-US"/>
        </w:rPr>
        <w:t xml:space="preserve"> Candidații trebuie să aibă asupra lor </w:t>
      </w:r>
      <w:r w:rsidR="00100FF7" w:rsidRPr="00125A31">
        <w:rPr>
          <w:rFonts w:ascii="Calibri" w:hAnsi="Calibri" w:cs="Calibri"/>
          <w:lang w:eastAsia="en-US"/>
        </w:rPr>
        <w:t>la intrarea în sala de examen cartea de identitate, care va fi verificată de unul dintre supraveghetori.</w:t>
      </w:r>
      <w:r w:rsidR="001C55C2" w:rsidRPr="00125A31">
        <w:rPr>
          <w:rFonts w:ascii="Calibri" w:hAnsi="Calibri" w:cs="Calibri"/>
          <w:lang w:eastAsia="en-US"/>
        </w:rPr>
        <w:t xml:space="preserve"> În acest sens, supraveghetorilor le va fi pusă la dispoziție de către comisia de admitere la nivel de facultate lista cu numele candidaților repartizați în fiecare sală.</w:t>
      </w:r>
      <w:r w:rsidR="00760D0E" w:rsidRPr="00125A31">
        <w:rPr>
          <w:rFonts w:ascii="Calibri" w:hAnsi="Calibri" w:cs="Calibri"/>
          <w:lang w:eastAsia="en-US"/>
        </w:rPr>
        <w:t xml:space="preserve"> Candidații care vor dori să poarte mască de protecție pe parcursul susținerii testului au obligația de a renunța temporar la dispozitivul medical (mască etc.) pentru a putea fi legitimați de supraveghetori.</w:t>
      </w:r>
    </w:p>
    <w:p w14:paraId="740E4487" w14:textId="393D2376" w:rsidR="00100FF7" w:rsidRPr="00125A31" w:rsidRDefault="00100FF7" w:rsidP="00B92271">
      <w:pPr>
        <w:spacing w:line="276" w:lineRule="auto"/>
        <w:jc w:val="both"/>
        <w:rPr>
          <w:rFonts w:ascii="Calibri" w:hAnsi="Calibri" w:cs="Calibri"/>
          <w:lang w:eastAsia="en-US"/>
        </w:rPr>
      </w:pPr>
      <w:r w:rsidRPr="00125A31">
        <w:rPr>
          <w:rFonts w:ascii="Calibri" w:hAnsi="Calibri" w:cs="Calibri"/>
          <w:lang w:eastAsia="en-US"/>
        </w:rPr>
        <w:tab/>
      </w:r>
      <w:r w:rsidRPr="00125A31">
        <w:rPr>
          <w:rFonts w:ascii="Calibri" w:hAnsi="Calibri" w:cs="Calibri"/>
          <w:b/>
          <w:bCs/>
          <w:lang w:eastAsia="en-US"/>
        </w:rPr>
        <w:t>(3)</w:t>
      </w:r>
      <w:r w:rsidRPr="00125A31">
        <w:rPr>
          <w:rFonts w:ascii="Calibri" w:hAnsi="Calibri" w:cs="Calibri"/>
          <w:lang w:eastAsia="en-US"/>
        </w:rPr>
        <w:t xml:space="preserve"> Este strict interzis accesul în sala de examen cu telefoane mobile</w:t>
      </w:r>
      <w:r w:rsidR="001C1794" w:rsidRPr="00125A31">
        <w:rPr>
          <w:rFonts w:ascii="Calibri" w:hAnsi="Calibri" w:cs="Calibri"/>
          <w:lang w:eastAsia="en-US"/>
        </w:rPr>
        <w:t>,</w:t>
      </w:r>
      <w:r w:rsidRPr="00125A31">
        <w:rPr>
          <w:rFonts w:ascii="Calibri" w:hAnsi="Calibri" w:cs="Calibri"/>
          <w:lang w:eastAsia="en-US"/>
        </w:rPr>
        <w:t xml:space="preserve"> alte aparate electronice</w:t>
      </w:r>
      <w:r w:rsidR="001C1794" w:rsidRPr="00125A31">
        <w:rPr>
          <w:rFonts w:ascii="Calibri" w:hAnsi="Calibri" w:cs="Calibri"/>
          <w:lang w:eastAsia="en-US"/>
        </w:rPr>
        <w:t xml:space="preserve"> sau bagaje</w:t>
      </w:r>
      <w:r w:rsidRPr="00125A31">
        <w:rPr>
          <w:rFonts w:ascii="Calibri" w:hAnsi="Calibri" w:cs="Calibri"/>
          <w:lang w:eastAsia="en-US"/>
        </w:rPr>
        <w:t>.</w:t>
      </w:r>
    </w:p>
    <w:p w14:paraId="4D0EB0C9" w14:textId="5427BD1E" w:rsidR="00100FF7" w:rsidRPr="00125A31" w:rsidRDefault="00100FF7" w:rsidP="00B92271">
      <w:pPr>
        <w:spacing w:line="276" w:lineRule="auto"/>
        <w:jc w:val="both"/>
        <w:rPr>
          <w:rFonts w:ascii="Calibri" w:hAnsi="Calibri" w:cs="Calibri"/>
          <w:lang w:eastAsia="en-US"/>
        </w:rPr>
      </w:pPr>
      <w:r w:rsidRPr="00125A31">
        <w:rPr>
          <w:rFonts w:ascii="Calibri" w:hAnsi="Calibri" w:cs="Calibri"/>
          <w:lang w:eastAsia="en-US"/>
        </w:rPr>
        <w:tab/>
      </w:r>
      <w:r w:rsidRPr="00125A31">
        <w:rPr>
          <w:rFonts w:ascii="Calibri" w:hAnsi="Calibri" w:cs="Calibri"/>
          <w:b/>
          <w:bCs/>
          <w:lang w:eastAsia="en-US"/>
        </w:rPr>
        <w:t>(4)</w:t>
      </w:r>
      <w:r w:rsidRPr="00125A31">
        <w:rPr>
          <w:rFonts w:ascii="Calibri" w:hAnsi="Calibri" w:cs="Calibri"/>
          <w:lang w:eastAsia="en-US"/>
        </w:rPr>
        <w:t xml:space="preserve"> Telefoanele mobi</w:t>
      </w:r>
      <w:r w:rsidR="002E39FE" w:rsidRPr="00125A31">
        <w:rPr>
          <w:rFonts w:ascii="Calibri" w:hAnsi="Calibri" w:cs="Calibri"/>
          <w:lang w:eastAsia="en-US"/>
        </w:rPr>
        <w:t xml:space="preserve">le, orice alte aparate electronice, bunuri sau bagaje ale candidaților vor fi </w:t>
      </w:r>
      <w:r w:rsidR="001C1794" w:rsidRPr="00125A31">
        <w:rPr>
          <w:rFonts w:ascii="Calibri" w:hAnsi="Calibri" w:cs="Calibri"/>
          <w:lang w:eastAsia="en-US"/>
        </w:rPr>
        <w:t>depozitate pe parcursul desfășurării probelor de examen în spațiile special amenajate de UVT în acest sens.</w:t>
      </w:r>
    </w:p>
    <w:p w14:paraId="713F75F3" w14:textId="27086387" w:rsidR="001C1794" w:rsidRPr="00125A31" w:rsidRDefault="001C1794" w:rsidP="00B92271">
      <w:pPr>
        <w:spacing w:line="276" w:lineRule="auto"/>
        <w:jc w:val="both"/>
        <w:rPr>
          <w:rFonts w:ascii="Calibri" w:hAnsi="Calibri" w:cs="Calibri"/>
          <w:lang w:eastAsia="en-US"/>
        </w:rPr>
      </w:pPr>
      <w:r w:rsidRPr="00125A31">
        <w:rPr>
          <w:rFonts w:ascii="Calibri" w:hAnsi="Calibri" w:cs="Calibri"/>
          <w:lang w:eastAsia="en-US"/>
        </w:rPr>
        <w:tab/>
      </w:r>
      <w:r w:rsidRPr="00125A31">
        <w:rPr>
          <w:rFonts w:ascii="Calibri" w:hAnsi="Calibri" w:cs="Calibri"/>
          <w:b/>
          <w:bCs/>
          <w:lang w:eastAsia="en-US"/>
        </w:rPr>
        <w:t>(5)</w:t>
      </w:r>
      <w:r w:rsidRPr="00125A31">
        <w:rPr>
          <w:rFonts w:ascii="Calibri" w:hAnsi="Calibri" w:cs="Calibri"/>
          <w:lang w:eastAsia="en-US"/>
        </w:rPr>
        <w:t xml:space="preserve"> </w:t>
      </w:r>
      <w:r w:rsidR="005E64EB" w:rsidRPr="00125A31">
        <w:rPr>
          <w:rFonts w:ascii="Calibri" w:hAnsi="Calibri" w:cs="Calibri"/>
          <w:lang w:eastAsia="en-US"/>
        </w:rPr>
        <w:t>Încălcarea prevederilor alineatului (3) al prezentului articol conduce la eliminarea din cadrul procesului de admitere a respectivului candidat.</w:t>
      </w:r>
    </w:p>
    <w:p w14:paraId="79D3FF55" w14:textId="23327AE1" w:rsidR="00422B98" w:rsidRPr="00125A31" w:rsidRDefault="00422B98" w:rsidP="007B618E">
      <w:pPr>
        <w:spacing w:line="276" w:lineRule="auto"/>
        <w:ind w:firstLine="720"/>
        <w:jc w:val="both"/>
        <w:rPr>
          <w:rFonts w:ascii="Calibri" w:hAnsi="Calibri" w:cs="Calibri"/>
          <w:lang w:eastAsia="en-US"/>
        </w:rPr>
      </w:pPr>
      <w:r w:rsidRPr="00125A31">
        <w:rPr>
          <w:rFonts w:ascii="Calibri" w:hAnsi="Calibri" w:cs="Calibri"/>
          <w:b/>
          <w:bCs/>
          <w:lang w:eastAsia="en-US"/>
        </w:rPr>
        <w:t>(</w:t>
      </w:r>
      <w:r w:rsidR="0076296E" w:rsidRPr="00125A31">
        <w:rPr>
          <w:rFonts w:ascii="Calibri" w:hAnsi="Calibri" w:cs="Calibri"/>
          <w:b/>
          <w:bCs/>
          <w:lang w:eastAsia="en-US"/>
        </w:rPr>
        <w:t>6</w:t>
      </w:r>
      <w:r w:rsidRPr="00125A31">
        <w:rPr>
          <w:rFonts w:ascii="Calibri" w:hAnsi="Calibri" w:cs="Calibri"/>
          <w:b/>
          <w:bCs/>
          <w:lang w:eastAsia="en-US"/>
        </w:rPr>
        <w:t>)</w:t>
      </w:r>
      <w:r w:rsidRPr="00125A31">
        <w:rPr>
          <w:rFonts w:ascii="Calibri" w:hAnsi="Calibri" w:cs="Calibri"/>
          <w:lang w:eastAsia="en-US"/>
        </w:rPr>
        <w:t xml:space="preserve"> UVT va pune la dispoziția candidaților în sala de examen apă plată.</w:t>
      </w:r>
    </w:p>
    <w:p w14:paraId="23560AEE" w14:textId="77777777" w:rsidR="00343391" w:rsidRPr="00125A31" w:rsidRDefault="00343391" w:rsidP="007B618E">
      <w:pPr>
        <w:spacing w:line="276" w:lineRule="auto"/>
        <w:ind w:firstLine="720"/>
        <w:jc w:val="both"/>
        <w:rPr>
          <w:rFonts w:ascii="Calibri" w:hAnsi="Calibri" w:cs="Calibri"/>
          <w:b/>
          <w:bCs/>
          <w:lang w:eastAsia="en-US"/>
        </w:rPr>
      </w:pPr>
    </w:p>
    <w:p w14:paraId="4E4DB8B5" w14:textId="6B99F3C4" w:rsidR="0076296E" w:rsidRPr="00125A31" w:rsidRDefault="0076296E" w:rsidP="007B618E">
      <w:pPr>
        <w:spacing w:line="276" w:lineRule="auto"/>
        <w:ind w:firstLine="720"/>
        <w:jc w:val="both"/>
        <w:rPr>
          <w:rFonts w:ascii="Calibri" w:hAnsi="Calibri" w:cs="Calibri"/>
          <w:b/>
          <w:bCs/>
          <w:lang w:eastAsia="en-US"/>
        </w:rPr>
      </w:pPr>
      <w:r w:rsidRPr="00125A31">
        <w:rPr>
          <w:rFonts w:ascii="Calibri" w:hAnsi="Calibri" w:cs="Calibri"/>
          <w:b/>
          <w:bCs/>
          <w:lang w:eastAsia="en-US"/>
        </w:rPr>
        <w:lastRenderedPageBreak/>
        <w:t>Articolul 9. Supravegherea probelor de examen</w:t>
      </w:r>
    </w:p>
    <w:p w14:paraId="38541FB3" w14:textId="0CDB8F7A" w:rsidR="00093F95" w:rsidRPr="00125A31" w:rsidRDefault="00093F95" w:rsidP="007B618E">
      <w:pPr>
        <w:spacing w:line="276" w:lineRule="auto"/>
        <w:ind w:firstLine="720"/>
        <w:jc w:val="both"/>
        <w:rPr>
          <w:rFonts w:ascii="Calibri" w:hAnsi="Calibri" w:cs="Calibri"/>
          <w:lang w:eastAsia="en-US"/>
        </w:rPr>
      </w:pPr>
      <w:r w:rsidRPr="00125A31">
        <w:rPr>
          <w:rFonts w:ascii="Calibri" w:hAnsi="Calibri" w:cs="Calibri"/>
          <w:b/>
          <w:bCs/>
          <w:lang w:eastAsia="en-US"/>
        </w:rPr>
        <w:t>(</w:t>
      </w:r>
      <w:r w:rsidR="0076296E" w:rsidRPr="00125A31">
        <w:rPr>
          <w:rFonts w:ascii="Calibri" w:hAnsi="Calibri" w:cs="Calibri"/>
          <w:b/>
          <w:bCs/>
          <w:lang w:eastAsia="en-US"/>
        </w:rPr>
        <w:t>1</w:t>
      </w:r>
      <w:r w:rsidRPr="00125A31">
        <w:rPr>
          <w:rFonts w:ascii="Calibri" w:hAnsi="Calibri" w:cs="Calibri"/>
          <w:b/>
          <w:bCs/>
          <w:lang w:eastAsia="en-US"/>
        </w:rPr>
        <w:t>)</w:t>
      </w:r>
      <w:r w:rsidRPr="00125A31">
        <w:rPr>
          <w:rFonts w:ascii="Calibri" w:hAnsi="Calibri" w:cs="Calibri"/>
          <w:lang w:eastAsia="en-US"/>
        </w:rPr>
        <w:t xml:space="preserve"> </w:t>
      </w:r>
      <w:r w:rsidR="00625664" w:rsidRPr="00125A31">
        <w:rPr>
          <w:rFonts w:ascii="Calibri" w:hAnsi="Calibri" w:cs="Calibri"/>
          <w:lang w:eastAsia="en-US"/>
        </w:rPr>
        <w:t>Supravegherea probelor de admitere intră în responsabilitatea</w:t>
      </w:r>
      <w:r w:rsidR="0076296E" w:rsidRPr="00125A31">
        <w:rPr>
          <w:rFonts w:ascii="Calibri" w:hAnsi="Calibri" w:cs="Calibri"/>
          <w:lang w:eastAsia="en-US"/>
        </w:rPr>
        <w:t xml:space="preserve"> </w:t>
      </w:r>
      <w:r w:rsidR="00625664" w:rsidRPr="00125A31">
        <w:rPr>
          <w:rFonts w:ascii="Calibri" w:hAnsi="Calibri" w:cs="Calibri"/>
          <w:lang w:eastAsia="en-US"/>
        </w:rPr>
        <w:t xml:space="preserve">comisiilor de admitere de la nivelul </w:t>
      </w:r>
      <w:r w:rsidR="004D1083" w:rsidRPr="00125A31">
        <w:rPr>
          <w:rFonts w:ascii="Calibri" w:hAnsi="Calibri" w:cs="Calibri"/>
          <w:lang w:eastAsia="en-US"/>
        </w:rPr>
        <w:t>facultăților UVT</w:t>
      </w:r>
      <w:r w:rsidR="00625664" w:rsidRPr="00125A31">
        <w:rPr>
          <w:rFonts w:ascii="Calibri" w:hAnsi="Calibri" w:cs="Calibri"/>
          <w:lang w:eastAsia="en-US"/>
        </w:rPr>
        <w:t xml:space="preserve">, </w:t>
      </w:r>
      <w:r w:rsidR="0076296E" w:rsidRPr="00125A31">
        <w:rPr>
          <w:rFonts w:ascii="Calibri" w:hAnsi="Calibri" w:cs="Calibri"/>
          <w:lang w:eastAsia="en-US"/>
        </w:rPr>
        <w:t>fiind asigurat următorul număr minim de supraveghetori, în funcție de dimensiunea sălii de examen:</w:t>
      </w:r>
    </w:p>
    <w:p w14:paraId="423D227A" w14:textId="28716814" w:rsidR="00FE406D" w:rsidRPr="00125A31" w:rsidRDefault="0076296E" w:rsidP="0076296E">
      <w:pPr>
        <w:spacing w:line="276" w:lineRule="auto"/>
        <w:jc w:val="both"/>
        <w:rPr>
          <w:rFonts w:ascii="Calibri" w:hAnsi="Calibri" w:cs="Calibri"/>
          <w:lang w:eastAsia="en-US"/>
        </w:rPr>
      </w:pPr>
      <w:r w:rsidRPr="00125A31">
        <w:rPr>
          <w:rFonts w:ascii="Calibri" w:hAnsi="Calibri" w:cs="Calibri"/>
          <w:lang w:eastAsia="en-US"/>
        </w:rPr>
        <w:t xml:space="preserve">- </w:t>
      </w:r>
      <w:r w:rsidR="00FE406D" w:rsidRPr="00125A31">
        <w:rPr>
          <w:rFonts w:ascii="Calibri" w:hAnsi="Calibri" w:cs="Calibri"/>
          <w:lang w:eastAsia="en-US"/>
        </w:rPr>
        <w:t>cel puțin 2 supraveghetori în sălile de seminar;</w:t>
      </w:r>
    </w:p>
    <w:p w14:paraId="6FBC0441" w14:textId="09603F6D" w:rsidR="0076296E" w:rsidRPr="00125A31" w:rsidRDefault="00FE406D" w:rsidP="0076296E">
      <w:pPr>
        <w:spacing w:line="276" w:lineRule="auto"/>
        <w:jc w:val="both"/>
        <w:rPr>
          <w:rFonts w:ascii="Calibri" w:hAnsi="Calibri" w:cs="Calibri"/>
          <w:lang w:eastAsia="en-US"/>
        </w:rPr>
      </w:pPr>
      <w:r w:rsidRPr="00125A31">
        <w:rPr>
          <w:rFonts w:ascii="Calibri" w:hAnsi="Calibri" w:cs="Calibri"/>
          <w:lang w:eastAsia="en-US"/>
        </w:rPr>
        <w:t xml:space="preserve">- </w:t>
      </w:r>
      <w:r w:rsidR="0076296E" w:rsidRPr="00125A31">
        <w:rPr>
          <w:rFonts w:ascii="Calibri" w:hAnsi="Calibri" w:cs="Calibri"/>
          <w:lang w:eastAsia="en-US"/>
        </w:rPr>
        <w:t>cel puțin 3 supraveghetori în sălile</w:t>
      </w:r>
      <w:r w:rsidR="00340169" w:rsidRPr="00125A31">
        <w:rPr>
          <w:rFonts w:ascii="Calibri" w:hAnsi="Calibri" w:cs="Calibri"/>
          <w:lang w:eastAsia="en-US"/>
        </w:rPr>
        <w:t xml:space="preserve"> </w:t>
      </w:r>
      <w:r w:rsidR="00041B55" w:rsidRPr="00125A31">
        <w:rPr>
          <w:rFonts w:ascii="Calibri" w:hAnsi="Calibri" w:cs="Calibri"/>
          <w:lang w:eastAsia="en-US"/>
        </w:rPr>
        <w:t>de curs</w:t>
      </w:r>
      <w:r w:rsidR="00340169" w:rsidRPr="00125A31">
        <w:rPr>
          <w:rFonts w:ascii="Calibri" w:hAnsi="Calibri" w:cs="Calibri"/>
          <w:lang w:eastAsia="en-US"/>
        </w:rPr>
        <w:t>;</w:t>
      </w:r>
    </w:p>
    <w:p w14:paraId="300C7209" w14:textId="64031683" w:rsidR="00340169" w:rsidRPr="00125A31" w:rsidRDefault="00340169" w:rsidP="0076296E">
      <w:pPr>
        <w:spacing w:line="276" w:lineRule="auto"/>
        <w:jc w:val="both"/>
        <w:rPr>
          <w:rFonts w:ascii="Calibri" w:hAnsi="Calibri" w:cs="Calibri"/>
          <w:lang w:eastAsia="en-US"/>
        </w:rPr>
      </w:pPr>
      <w:r w:rsidRPr="00125A31">
        <w:rPr>
          <w:rFonts w:ascii="Calibri" w:hAnsi="Calibri" w:cs="Calibri"/>
          <w:lang w:eastAsia="en-US"/>
        </w:rPr>
        <w:t>- cel puțin 4 supraveghetori în amfiteatre;</w:t>
      </w:r>
    </w:p>
    <w:p w14:paraId="0026BF04" w14:textId="1E157049" w:rsidR="00340169" w:rsidRPr="00125A31" w:rsidRDefault="00340169" w:rsidP="0076296E">
      <w:pPr>
        <w:spacing w:line="276" w:lineRule="auto"/>
        <w:jc w:val="both"/>
        <w:rPr>
          <w:rFonts w:ascii="Calibri" w:hAnsi="Calibri" w:cs="Calibri"/>
          <w:lang w:eastAsia="en-US"/>
        </w:rPr>
      </w:pPr>
      <w:r w:rsidRPr="00125A31">
        <w:rPr>
          <w:rFonts w:ascii="Calibri" w:hAnsi="Calibri" w:cs="Calibri"/>
          <w:lang w:eastAsia="en-US"/>
        </w:rPr>
        <w:t>- cel puțin 6 supraveghetori în Amfiteatrul „Ioan Mihai” și în amfiteatrele</w:t>
      </w:r>
      <w:r w:rsidR="00217B53" w:rsidRPr="00125A31">
        <w:rPr>
          <w:rFonts w:ascii="Calibri" w:hAnsi="Calibri" w:cs="Calibri"/>
          <w:lang w:eastAsia="en-US"/>
        </w:rPr>
        <w:t xml:space="preserve"> A1 și A2</w:t>
      </w:r>
      <w:r w:rsidRPr="00125A31">
        <w:rPr>
          <w:rFonts w:ascii="Calibri" w:hAnsi="Calibri" w:cs="Calibri"/>
          <w:lang w:eastAsia="en-US"/>
        </w:rPr>
        <w:t xml:space="preserve"> din incinta Facultății de Drept UVT.</w:t>
      </w:r>
    </w:p>
    <w:p w14:paraId="01E9EC12" w14:textId="29BDCA51" w:rsidR="008820C6" w:rsidRPr="00125A31" w:rsidRDefault="008820C6" w:rsidP="0076296E">
      <w:pPr>
        <w:spacing w:line="276" w:lineRule="auto"/>
        <w:ind w:firstLine="720"/>
        <w:jc w:val="both"/>
        <w:rPr>
          <w:rFonts w:ascii="Calibri" w:hAnsi="Calibri" w:cs="Calibri"/>
          <w:lang w:eastAsia="en-US"/>
        </w:rPr>
      </w:pPr>
      <w:r w:rsidRPr="00125A31">
        <w:rPr>
          <w:rFonts w:ascii="Calibri" w:hAnsi="Calibri" w:cs="Calibri"/>
          <w:b/>
          <w:bCs/>
          <w:lang w:eastAsia="en-US"/>
        </w:rPr>
        <w:t>(</w:t>
      </w:r>
      <w:r w:rsidR="003B7259" w:rsidRPr="00125A31">
        <w:rPr>
          <w:rFonts w:ascii="Calibri" w:hAnsi="Calibri" w:cs="Calibri"/>
          <w:b/>
          <w:bCs/>
          <w:lang w:eastAsia="en-US"/>
        </w:rPr>
        <w:t>2</w:t>
      </w:r>
      <w:r w:rsidRPr="00125A31">
        <w:rPr>
          <w:rFonts w:ascii="Calibri" w:hAnsi="Calibri" w:cs="Calibri"/>
          <w:b/>
          <w:bCs/>
          <w:lang w:eastAsia="en-US"/>
        </w:rPr>
        <w:t>)</w:t>
      </w:r>
      <w:r w:rsidRPr="00125A31">
        <w:rPr>
          <w:rFonts w:ascii="Calibri" w:hAnsi="Calibri" w:cs="Calibri"/>
          <w:lang w:eastAsia="en-US"/>
        </w:rPr>
        <w:t xml:space="preserve"> Supraveghetorilor le este strict interzis să ofere lămuriri/răspunsuri candidaților la întrebări cu privire la subiectele probelor de concurs.</w:t>
      </w:r>
    </w:p>
    <w:p w14:paraId="383A9D73" w14:textId="3299FCDF" w:rsidR="006F45C7" w:rsidRPr="00125A31" w:rsidRDefault="006F45C7" w:rsidP="0076296E">
      <w:pPr>
        <w:spacing w:line="276" w:lineRule="auto"/>
        <w:ind w:firstLine="720"/>
        <w:jc w:val="both"/>
        <w:rPr>
          <w:rFonts w:ascii="Calibri" w:hAnsi="Calibri" w:cs="Calibri"/>
          <w:lang w:eastAsia="en-US"/>
        </w:rPr>
      </w:pPr>
      <w:r w:rsidRPr="00125A31">
        <w:rPr>
          <w:rFonts w:ascii="Calibri" w:hAnsi="Calibri" w:cs="Calibri"/>
          <w:b/>
          <w:bCs/>
          <w:lang w:eastAsia="en-US"/>
        </w:rPr>
        <w:t>(</w:t>
      </w:r>
      <w:r w:rsidR="003B7259" w:rsidRPr="00125A31">
        <w:rPr>
          <w:rFonts w:ascii="Calibri" w:hAnsi="Calibri" w:cs="Calibri"/>
          <w:b/>
          <w:bCs/>
          <w:lang w:eastAsia="en-US"/>
        </w:rPr>
        <w:t>3</w:t>
      </w:r>
      <w:r w:rsidRPr="00125A31">
        <w:rPr>
          <w:rFonts w:ascii="Calibri" w:hAnsi="Calibri" w:cs="Calibri"/>
          <w:b/>
          <w:bCs/>
          <w:lang w:eastAsia="en-US"/>
        </w:rPr>
        <w:t>)</w:t>
      </w:r>
      <w:r w:rsidRPr="00125A31">
        <w:rPr>
          <w:rFonts w:ascii="Calibri" w:hAnsi="Calibri" w:cs="Calibri"/>
          <w:lang w:eastAsia="en-US"/>
        </w:rPr>
        <w:t xml:space="preserve"> Supraveghetorii probelor de concurs pot fi cadre didactice</w:t>
      </w:r>
      <w:r w:rsidR="00180981" w:rsidRPr="00125A31">
        <w:rPr>
          <w:rFonts w:ascii="Calibri" w:hAnsi="Calibri" w:cs="Calibri"/>
          <w:lang w:eastAsia="en-US"/>
        </w:rPr>
        <w:t xml:space="preserve"> și de cercetare</w:t>
      </w:r>
      <w:r w:rsidRPr="00125A31">
        <w:rPr>
          <w:rFonts w:ascii="Calibri" w:hAnsi="Calibri" w:cs="Calibri"/>
          <w:lang w:eastAsia="en-US"/>
        </w:rPr>
        <w:t xml:space="preserve"> titulare UVT</w:t>
      </w:r>
      <w:r w:rsidR="007F13FC" w:rsidRPr="00125A31">
        <w:rPr>
          <w:rFonts w:ascii="Calibri" w:hAnsi="Calibri" w:cs="Calibri"/>
          <w:lang w:eastAsia="en-US"/>
        </w:rPr>
        <w:t xml:space="preserve"> </w:t>
      </w:r>
      <w:r w:rsidRPr="00125A31">
        <w:rPr>
          <w:rFonts w:ascii="Calibri" w:hAnsi="Calibri" w:cs="Calibri"/>
          <w:lang w:eastAsia="en-US"/>
        </w:rPr>
        <w:t>sau studenți doctoranzi care susțin activități didactice la UVT</w:t>
      </w:r>
      <w:r w:rsidR="00985DBF" w:rsidRPr="00125A31">
        <w:rPr>
          <w:rFonts w:ascii="Calibri" w:hAnsi="Calibri" w:cs="Calibri"/>
          <w:lang w:eastAsia="en-US"/>
        </w:rPr>
        <w:t>, fiind numiți prin decizie a decanului facultății</w:t>
      </w:r>
      <w:r w:rsidRPr="00125A31">
        <w:rPr>
          <w:rFonts w:ascii="Calibri" w:hAnsi="Calibri" w:cs="Calibri"/>
          <w:lang w:eastAsia="en-US"/>
        </w:rPr>
        <w:t>.</w:t>
      </w:r>
    </w:p>
    <w:p w14:paraId="3080EC6D" w14:textId="609565D3" w:rsidR="00341A24" w:rsidRPr="00125A31" w:rsidRDefault="00341A24" w:rsidP="00341A24">
      <w:pPr>
        <w:spacing w:line="276" w:lineRule="auto"/>
        <w:ind w:firstLine="720"/>
        <w:jc w:val="both"/>
        <w:rPr>
          <w:rFonts w:ascii="Calibri" w:hAnsi="Calibri" w:cs="Calibri"/>
          <w:lang w:eastAsia="en-US"/>
        </w:rPr>
      </w:pPr>
      <w:r w:rsidRPr="00125A31">
        <w:rPr>
          <w:rFonts w:ascii="Calibri" w:hAnsi="Calibri" w:cs="Calibri"/>
          <w:b/>
          <w:bCs/>
          <w:lang w:eastAsia="en-US"/>
        </w:rPr>
        <w:t>(</w:t>
      </w:r>
      <w:r w:rsidR="003B7259" w:rsidRPr="00125A31">
        <w:rPr>
          <w:rFonts w:ascii="Calibri" w:hAnsi="Calibri" w:cs="Calibri"/>
          <w:b/>
          <w:bCs/>
          <w:lang w:eastAsia="en-US"/>
        </w:rPr>
        <w:t>4</w:t>
      </w:r>
      <w:r w:rsidRPr="00125A31">
        <w:rPr>
          <w:rFonts w:ascii="Calibri" w:hAnsi="Calibri" w:cs="Calibri"/>
          <w:b/>
          <w:bCs/>
          <w:lang w:eastAsia="en-US"/>
        </w:rPr>
        <w:t>)</w:t>
      </w:r>
      <w:r w:rsidRPr="00125A31">
        <w:rPr>
          <w:rFonts w:ascii="Calibri" w:hAnsi="Calibri" w:cs="Calibri"/>
          <w:lang w:eastAsia="en-US"/>
        </w:rPr>
        <w:t xml:space="preserve"> În cazul solicitării din partea unui candidat de a părăsi sala pentru urgențe, în timpul desfășurării examenului, unul dintre supraveghetori îl va însoți.</w:t>
      </w:r>
    </w:p>
    <w:p w14:paraId="39A60127" w14:textId="77777777" w:rsidR="006265D0" w:rsidRPr="00125A31" w:rsidRDefault="006265D0" w:rsidP="0076296E">
      <w:pPr>
        <w:spacing w:line="276" w:lineRule="auto"/>
        <w:ind w:firstLine="720"/>
        <w:jc w:val="both"/>
        <w:rPr>
          <w:rFonts w:ascii="Calibri" w:hAnsi="Calibri" w:cs="Calibri"/>
          <w:sz w:val="20"/>
          <w:szCs w:val="20"/>
          <w:lang w:eastAsia="en-US"/>
        </w:rPr>
      </w:pPr>
    </w:p>
    <w:p w14:paraId="7FD2F826" w14:textId="19F0FFF9" w:rsidR="006265D0" w:rsidRPr="00125A31" w:rsidRDefault="006265D0" w:rsidP="006265D0">
      <w:pPr>
        <w:spacing w:line="276" w:lineRule="auto"/>
        <w:ind w:firstLine="720"/>
        <w:jc w:val="both"/>
        <w:rPr>
          <w:rFonts w:ascii="Calibri" w:hAnsi="Calibri" w:cs="Calibri"/>
          <w:b/>
          <w:bCs/>
          <w:lang w:eastAsia="en-US"/>
        </w:rPr>
      </w:pPr>
      <w:r w:rsidRPr="00125A31">
        <w:rPr>
          <w:rFonts w:ascii="Calibri" w:hAnsi="Calibri" w:cs="Calibri"/>
          <w:b/>
          <w:bCs/>
          <w:lang w:eastAsia="en-US"/>
        </w:rPr>
        <w:t>Articolul 10. Desfășurarea examenului</w:t>
      </w:r>
    </w:p>
    <w:p w14:paraId="5B86B7DF" w14:textId="42B5C87E" w:rsidR="006265D0" w:rsidRPr="00125A31" w:rsidRDefault="006265D0" w:rsidP="006265D0">
      <w:pPr>
        <w:spacing w:line="276" w:lineRule="auto"/>
        <w:ind w:firstLine="720"/>
        <w:jc w:val="both"/>
        <w:rPr>
          <w:rFonts w:ascii="Calibri" w:hAnsi="Calibri" w:cs="Calibri"/>
          <w:lang w:eastAsia="en-US"/>
        </w:rPr>
      </w:pPr>
      <w:r w:rsidRPr="00125A31">
        <w:rPr>
          <w:rFonts w:ascii="Calibri" w:hAnsi="Calibri" w:cs="Calibri"/>
          <w:b/>
          <w:bCs/>
          <w:lang w:eastAsia="en-US"/>
        </w:rPr>
        <w:t xml:space="preserve">(1) </w:t>
      </w:r>
      <w:r w:rsidRPr="00125A31">
        <w:rPr>
          <w:rFonts w:ascii="Calibri" w:hAnsi="Calibri" w:cs="Calibri"/>
          <w:lang w:eastAsia="en-US"/>
        </w:rPr>
        <w:t>Timpul de lucru pentru rezolvarea testului UVT de evaluare a abilit</w:t>
      </w:r>
      <w:r w:rsidR="007B32BD" w:rsidRPr="00125A31">
        <w:rPr>
          <w:rFonts w:ascii="Calibri" w:hAnsi="Calibri" w:cs="Calibri"/>
          <w:lang w:eastAsia="en-US"/>
        </w:rPr>
        <w:t>ă</w:t>
      </w:r>
      <w:r w:rsidRPr="00125A31">
        <w:rPr>
          <w:rFonts w:ascii="Calibri" w:hAnsi="Calibri" w:cs="Calibri"/>
          <w:lang w:eastAsia="en-US"/>
        </w:rPr>
        <w:t xml:space="preserve">ților lingvistice și de raționament va fi de 70 de minute, </w:t>
      </w:r>
      <w:r w:rsidR="00A66A63" w:rsidRPr="00125A31">
        <w:rPr>
          <w:rFonts w:ascii="Calibri" w:hAnsi="Calibri" w:cs="Calibri"/>
          <w:lang w:eastAsia="en-US"/>
        </w:rPr>
        <w:t>cuantificate din momentul distribuirii foilor cu subiectele de examen</w:t>
      </w:r>
      <w:r w:rsidRPr="00125A31">
        <w:rPr>
          <w:rFonts w:ascii="Calibri" w:hAnsi="Calibri" w:cs="Calibri"/>
          <w:lang w:eastAsia="en-US"/>
        </w:rPr>
        <w:t>.</w:t>
      </w:r>
    </w:p>
    <w:p w14:paraId="043265BA" w14:textId="395214E1" w:rsidR="00020685" w:rsidRPr="00125A31" w:rsidRDefault="00AF4B98" w:rsidP="00020685">
      <w:pPr>
        <w:spacing w:line="276" w:lineRule="auto"/>
        <w:ind w:firstLine="720"/>
        <w:jc w:val="both"/>
        <w:rPr>
          <w:rFonts w:ascii="Calibri" w:hAnsi="Calibri" w:cs="Calibri"/>
          <w:lang w:eastAsia="en-US"/>
        </w:rPr>
      </w:pPr>
      <w:r w:rsidRPr="00125A31">
        <w:rPr>
          <w:rFonts w:ascii="Calibri" w:hAnsi="Calibri" w:cs="Calibri"/>
          <w:b/>
          <w:bCs/>
          <w:lang w:eastAsia="en-US"/>
        </w:rPr>
        <w:t>(2)</w:t>
      </w:r>
      <w:r w:rsidRPr="00125A31">
        <w:rPr>
          <w:rFonts w:ascii="Calibri" w:hAnsi="Calibri" w:cs="Calibri"/>
          <w:lang w:eastAsia="en-US"/>
        </w:rPr>
        <w:t xml:space="preserve"> </w:t>
      </w:r>
      <w:r w:rsidR="00E05888" w:rsidRPr="00125A31">
        <w:rPr>
          <w:rFonts w:ascii="Calibri" w:hAnsi="Calibri" w:cs="Calibri"/>
          <w:lang w:eastAsia="en-US"/>
        </w:rPr>
        <w:t>Cu 15 minute înainte de distribuirea foilor cu subiectele de examen, supraveghetorii vor distribui candidaților foile de răspuns</w:t>
      </w:r>
      <w:r w:rsidR="00020685" w:rsidRPr="00125A31">
        <w:rPr>
          <w:rFonts w:ascii="Calibri" w:hAnsi="Calibri" w:cs="Calibri"/>
          <w:lang w:eastAsia="en-US"/>
        </w:rPr>
        <w:t>,</w:t>
      </w:r>
      <w:r w:rsidR="00E05888" w:rsidRPr="00125A31">
        <w:rPr>
          <w:rFonts w:ascii="Calibri" w:hAnsi="Calibri" w:cs="Calibri"/>
          <w:lang w:eastAsia="en-US"/>
        </w:rPr>
        <w:t xml:space="preserve"> instrucțiunile de completare</w:t>
      </w:r>
      <w:r w:rsidR="00020685" w:rsidRPr="00125A31">
        <w:rPr>
          <w:rFonts w:ascii="Calibri" w:hAnsi="Calibri" w:cs="Calibri"/>
          <w:lang w:eastAsia="en-US"/>
        </w:rPr>
        <w:t xml:space="preserve"> și ciornele (fiecare candidat va beneficia de o</w:t>
      </w:r>
      <w:r w:rsidR="00335FBE" w:rsidRPr="00125A31">
        <w:rPr>
          <w:rFonts w:ascii="Calibri" w:hAnsi="Calibri" w:cs="Calibri"/>
          <w:lang w:eastAsia="en-US"/>
        </w:rPr>
        <w:t xml:space="preserve"> coală</w:t>
      </w:r>
      <w:r w:rsidR="00020685" w:rsidRPr="00125A31">
        <w:rPr>
          <w:rFonts w:ascii="Calibri" w:hAnsi="Calibri" w:cs="Calibri"/>
          <w:lang w:eastAsia="en-US"/>
        </w:rPr>
        <w:t xml:space="preserve"> A4 albă cu rol de ciornă)</w:t>
      </w:r>
      <w:r w:rsidR="00074150" w:rsidRPr="00125A31">
        <w:rPr>
          <w:rFonts w:ascii="Calibri" w:hAnsi="Calibri" w:cs="Calibri"/>
          <w:lang w:eastAsia="en-US"/>
        </w:rPr>
        <w:t xml:space="preserve"> și va avea loc instructajul cu privire la desfășurarea probei de concurs</w:t>
      </w:r>
      <w:r w:rsidR="001A68FB" w:rsidRPr="00125A31">
        <w:rPr>
          <w:rFonts w:ascii="Calibri" w:hAnsi="Calibri" w:cs="Calibri"/>
          <w:lang w:eastAsia="en-US"/>
        </w:rPr>
        <w:t>, inclusiv prin proiectarea unui videoclip informativ</w:t>
      </w:r>
      <w:r w:rsidR="00074150" w:rsidRPr="00125A31">
        <w:rPr>
          <w:rFonts w:ascii="Calibri" w:hAnsi="Calibri" w:cs="Calibri"/>
          <w:lang w:eastAsia="en-US"/>
        </w:rPr>
        <w:t>.</w:t>
      </w:r>
    </w:p>
    <w:p w14:paraId="10E792CC" w14:textId="25DEDC8A" w:rsidR="001449C1" w:rsidRPr="00125A31" w:rsidRDefault="001449C1" w:rsidP="00020685">
      <w:pPr>
        <w:spacing w:line="276" w:lineRule="auto"/>
        <w:ind w:firstLine="720"/>
        <w:jc w:val="both"/>
        <w:rPr>
          <w:rFonts w:ascii="Calibri" w:hAnsi="Calibri" w:cs="Calibri"/>
          <w:lang w:eastAsia="en-US"/>
        </w:rPr>
      </w:pPr>
      <w:r w:rsidRPr="00125A31">
        <w:rPr>
          <w:rFonts w:ascii="Calibri" w:hAnsi="Calibri" w:cs="Calibri"/>
          <w:b/>
          <w:bCs/>
          <w:lang w:eastAsia="en-US"/>
        </w:rPr>
        <w:t>(3)</w:t>
      </w:r>
      <w:r w:rsidRPr="00125A31">
        <w:rPr>
          <w:rFonts w:ascii="Calibri" w:hAnsi="Calibri" w:cs="Calibri"/>
          <w:lang w:eastAsia="en-US"/>
        </w:rPr>
        <w:t xml:space="preserve"> Numele candidatului va fi secretizat pe fiecare foaie de răspuns</w:t>
      </w:r>
      <w:r w:rsidR="00EB174F" w:rsidRPr="00125A31">
        <w:rPr>
          <w:rFonts w:ascii="Calibri" w:hAnsi="Calibri" w:cs="Calibri"/>
          <w:lang w:eastAsia="en-US"/>
        </w:rPr>
        <w:t xml:space="preserve"> prin îndoirea colțului foii de răspuns unde acesta a fost înscris și lipirii sale cu două etichete autoadezive, câte una pe fiecare latură, de către supraveghetori</w:t>
      </w:r>
      <w:r w:rsidRPr="00125A31">
        <w:rPr>
          <w:rFonts w:ascii="Calibri" w:hAnsi="Calibri" w:cs="Calibri"/>
          <w:lang w:eastAsia="en-US"/>
        </w:rPr>
        <w:t>.</w:t>
      </w:r>
    </w:p>
    <w:p w14:paraId="4B04AE41" w14:textId="172913A7" w:rsidR="00B703C1" w:rsidRPr="00125A31" w:rsidRDefault="00B703C1" w:rsidP="00020685">
      <w:pPr>
        <w:spacing w:line="276" w:lineRule="auto"/>
        <w:ind w:firstLine="720"/>
        <w:jc w:val="both"/>
        <w:rPr>
          <w:rFonts w:ascii="Calibri" w:hAnsi="Calibri" w:cs="Calibri"/>
          <w:lang w:eastAsia="en-US"/>
        </w:rPr>
      </w:pPr>
      <w:r w:rsidRPr="00125A31">
        <w:rPr>
          <w:rFonts w:ascii="Calibri" w:hAnsi="Calibri" w:cs="Calibri"/>
          <w:b/>
          <w:bCs/>
          <w:lang w:eastAsia="en-US"/>
        </w:rPr>
        <w:t>(4)</w:t>
      </w:r>
      <w:r w:rsidRPr="00125A31">
        <w:rPr>
          <w:rFonts w:ascii="Calibri" w:hAnsi="Calibri" w:cs="Calibri"/>
          <w:lang w:eastAsia="en-US"/>
        </w:rPr>
        <w:t xml:space="preserve"> Candidații vor completa foaia de răspuns numai cu pix/stilou de culoare albastră.</w:t>
      </w:r>
    </w:p>
    <w:p w14:paraId="3CCD975D" w14:textId="44B78B6D" w:rsidR="00074150" w:rsidRPr="00125A31" w:rsidRDefault="00074150" w:rsidP="006265D0">
      <w:pPr>
        <w:spacing w:line="276" w:lineRule="auto"/>
        <w:ind w:firstLine="720"/>
        <w:jc w:val="both"/>
        <w:rPr>
          <w:rFonts w:ascii="Calibri" w:hAnsi="Calibri" w:cs="Calibri"/>
          <w:lang w:eastAsia="en-US"/>
        </w:rPr>
      </w:pPr>
      <w:r w:rsidRPr="00125A31">
        <w:rPr>
          <w:rFonts w:ascii="Calibri" w:hAnsi="Calibri" w:cs="Calibri"/>
          <w:b/>
          <w:bCs/>
          <w:lang w:eastAsia="en-US"/>
        </w:rPr>
        <w:t>(</w:t>
      </w:r>
      <w:r w:rsidR="00B703C1" w:rsidRPr="00125A31">
        <w:rPr>
          <w:rFonts w:ascii="Calibri" w:hAnsi="Calibri" w:cs="Calibri"/>
          <w:b/>
          <w:bCs/>
          <w:lang w:eastAsia="en-US"/>
        </w:rPr>
        <w:t>5</w:t>
      </w:r>
      <w:r w:rsidRPr="00125A31">
        <w:rPr>
          <w:rFonts w:ascii="Calibri" w:hAnsi="Calibri" w:cs="Calibri"/>
          <w:b/>
          <w:bCs/>
          <w:lang w:eastAsia="en-US"/>
        </w:rPr>
        <w:t>)</w:t>
      </w:r>
      <w:r w:rsidRPr="00125A31">
        <w:rPr>
          <w:rFonts w:ascii="Calibri" w:hAnsi="Calibri" w:cs="Calibri"/>
          <w:lang w:eastAsia="en-US"/>
        </w:rPr>
        <w:t xml:space="preserve"> În momentul </w:t>
      </w:r>
      <w:r w:rsidR="00073CFE" w:rsidRPr="00125A31">
        <w:rPr>
          <w:rFonts w:ascii="Calibri" w:hAnsi="Calibri" w:cs="Calibri"/>
          <w:lang w:eastAsia="en-US"/>
        </w:rPr>
        <w:t xml:space="preserve">finalizării probei de concurs, candidații vor preda supraveghetorilor foaia de răspuns, foile cu subiecte și ciornele. </w:t>
      </w:r>
      <w:r w:rsidR="00790C2B" w:rsidRPr="00125A31">
        <w:rPr>
          <w:rFonts w:ascii="Calibri" w:hAnsi="Calibri" w:cs="Calibri"/>
          <w:lang w:eastAsia="en-US"/>
        </w:rPr>
        <w:t xml:space="preserve">Candidații pot </w:t>
      </w:r>
      <w:r w:rsidR="007E2CAB" w:rsidRPr="00125A31">
        <w:rPr>
          <w:rFonts w:ascii="Calibri" w:hAnsi="Calibri" w:cs="Calibri"/>
          <w:lang w:eastAsia="en-US"/>
        </w:rPr>
        <w:t>preda documentele oricând pe parcursul timpului alocat probei. La finalul probei de concurs, în sală trebuie să mai rămână cel puțin 3 candidați</w:t>
      </w:r>
      <w:r w:rsidR="00F64E4A" w:rsidRPr="00125A31">
        <w:rPr>
          <w:rFonts w:ascii="Calibri" w:hAnsi="Calibri" w:cs="Calibri"/>
          <w:lang w:eastAsia="en-US"/>
        </w:rPr>
        <w:t>,</w:t>
      </w:r>
      <w:r w:rsidR="007E2CAB" w:rsidRPr="00125A31">
        <w:rPr>
          <w:rFonts w:ascii="Calibri" w:hAnsi="Calibri" w:cs="Calibri"/>
          <w:lang w:eastAsia="en-US"/>
        </w:rPr>
        <w:t xml:space="preserve"> până când vor încheia toți rezolvarea subiectelor, </w:t>
      </w:r>
      <w:r w:rsidR="00E81F19" w:rsidRPr="00125A31">
        <w:rPr>
          <w:rFonts w:ascii="Calibri" w:hAnsi="Calibri" w:cs="Calibri"/>
          <w:lang w:eastAsia="en-US"/>
        </w:rPr>
        <w:t>dar nu mai târziu de</w:t>
      </w:r>
      <w:r w:rsidR="007E2CAB" w:rsidRPr="00125A31">
        <w:rPr>
          <w:rFonts w:ascii="Calibri" w:hAnsi="Calibri" w:cs="Calibri"/>
          <w:lang w:eastAsia="en-US"/>
        </w:rPr>
        <w:t xml:space="preserve"> expirarea timpului alocat</w:t>
      </w:r>
      <w:r w:rsidR="00E81F19" w:rsidRPr="00125A31">
        <w:rPr>
          <w:rFonts w:ascii="Calibri" w:hAnsi="Calibri" w:cs="Calibri"/>
          <w:lang w:eastAsia="en-US"/>
        </w:rPr>
        <w:t xml:space="preserve"> probei de evaluare</w:t>
      </w:r>
      <w:r w:rsidR="007E2CAB" w:rsidRPr="00125A31">
        <w:rPr>
          <w:rFonts w:ascii="Calibri" w:hAnsi="Calibri" w:cs="Calibri"/>
          <w:lang w:eastAsia="en-US"/>
        </w:rPr>
        <w:t>.</w:t>
      </w:r>
    </w:p>
    <w:p w14:paraId="58A0A4BF" w14:textId="75A06285" w:rsidR="00A424C6" w:rsidRPr="00125A31" w:rsidRDefault="009A2E20" w:rsidP="00782654">
      <w:pPr>
        <w:spacing w:line="276" w:lineRule="auto"/>
        <w:ind w:firstLine="720"/>
        <w:jc w:val="both"/>
        <w:rPr>
          <w:rFonts w:ascii="Calibri" w:hAnsi="Calibri" w:cs="Calibri"/>
          <w:lang w:eastAsia="en-US"/>
        </w:rPr>
      </w:pPr>
      <w:r w:rsidRPr="00125A31">
        <w:rPr>
          <w:rFonts w:ascii="Calibri" w:hAnsi="Calibri" w:cs="Calibri"/>
          <w:b/>
          <w:bCs/>
          <w:lang w:eastAsia="en-US"/>
        </w:rPr>
        <w:t>(</w:t>
      </w:r>
      <w:r w:rsidR="00B703C1" w:rsidRPr="00125A31">
        <w:rPr>
          <w:rFonts w:ascii="Calibri" w:hAnsi="Calibri" w:cs="Calibri"/>
          <w:b/>
          <w:bCs/>
          <w:lang w:eastAsia="en-US"/>
        </w:rPr>
        <w:t>6</w:t>
      </w:r>
      <w:r w:rsidRPr="00125A31">
        <w:rPr>
          <w:rFonts w:ascii="Calibri" w:hAnsi="Calibri" w:cs="Calibri"/>
          <w:b/>
          <w:bCs/>
          <w:lang w:eastAsia="en-US"/>
        </w:rPr>
        <w:t>)</w:t>
      </w:r>
      <w:r w:rsidRPr="00125A31">
        <w:rPr>
          <w:rFonts w:ascii="Calibri" w:hAnsi="Calibri" w:cs="Calibri"/>
          <w:lang w:eastAsia="en-US"/>
        </w:rPr>
        <w:t xml:space="preserve"> Supraveghetorii vor introduce </w:t>
      </w:r>
      <w:r w:rsidR="00A424C6" w:rsidRPr="00125A31">
        <w:rPr>
          <w:rFonts w:ascii="Calibri" w:hAnsi="Calibri" w:cs="Calibri"/>
          <w:lang w:eastAsia="en-US"/>
        </w:rPr>
        <w:t xml:space="preserve">foile cu subiectele de concurs într-un plic și le vor preda președintelui comisiei de admitere, care ulterior le va preda reprezentanților </w:t>
      </w:r>
      <w:r w:rsidR="00DA6E87" w:rsidRPr="00125A31">
        <w:rPr>
          <w:rFonts w:ascii="Calibri" w:hAnsi="Calibri" w:cs="Calibri"/>
          <w:lang w:eastAsia="en-US"/>
        </w:rPr>
        <w:t>DMC-UVT</w:t>
      </w:r>
      <w:r w:rsidR="00786BB1" w:rsidRPr="00125A31">
        <w:rPr>
          <w:rFonts w:ascii="Calibri" w:hAnsi="Calibri" w:cs="Calibri"/>
          <w:lang w:eastAsia="en-US"/>
        </w:rPr>
        <w:t>, în termen de cel mult o oră de la încheierea probei de concurs.</w:t>
      </w:r>
    </w:p>
    <w:p w14:paraId="64801461" w14:textId="37C9A97C" w:rsidR="00700C96" w:rsidRPr="00125A31" w:rsidRDefault="00700C96" w:rsidP="00782654">
      <w:pPr>
        <w:spacing w:line="276" w:lineRule="auto"/>
        <w:ind w:firstLine="720"/>
        <w:jc w:val="both"/>
        <w:rPr>
          <w:rFonts w:ascii="Calibri" w:hAnsi="Calibri" w:cs="Calibri"/>
          <w:lang w:eastAsia="en-US"/>
        </w:rPr>
      </w:pPr>
      <w:r w:rsidRPr="00125A31">
        <w:rPr>
          <w:rFonts w:ascii="Calibri" w:hAnsi="Calibri" w:cs="Calibri"/>
          <w:b/>
          <w:bCs/>
          <w:lang w:eastAsia="en-US"/>
        </w:rPr>
        <w:t>(</w:t>
      </w:r>
      <w:r w:rsidR="00B703C1" w:rsidRPr="00125A31">
        <w:rPr>
          <w:rFonts w:ascii="Calibri" w:hAnsi="Calibri" w:cs="Calibri"/>
          <w:b/>
          <w:bCs/>
          <w:lang w:eastAsia="en-US"/>
        </w:rPr>
        <w:t>7</w:t>
      </w:r>
      <w:r w:rsidRPr="00125A31">
        <w:rPr>
          <w:rFonts w:ascii="Calibri" w:hAnsi="Calibri" w:cs="Calibri"/>
          <w:b/>
          <w:bCs/>
          <w:lang w:eastAsia="en-US"/>
        </w:rPr>
        <w:t>)</w:t>
      </w:r>
      <w:r w:rsidRPr="00125A31">
        <w:rPr>
          <w:rFonts w:ascii="Calibri" w:hAnsi="Calibri" w:cs="Calibri"/>
          <w:lang w:eastAsia="en-US"/>
        </w:rPr>
        <w:t xml:space="preserve"> Probele de concurs vor începe la ora 10:00, dacă nu este altă oră specificată în regulamentul facultății cu privire la organizarea și desfășurarea procesului de admitere.</w:t>
      </w:r>
    </w:p>
    <w:p w14:paraId="28C6F992" w14:textId="64F1A9AE" w:rsidR="0062212B" w:rsidRPr="00125A31" w:rsidRDefault="00FA129B" w:rsidP="001F7D50">
      <w:pPr>
        <w:spacing w:line="276" w:lineRule="auto"/>
        <w:ind w:firstLine="720"/>
        <w:jc w:val="both"/>
        <w:rPr>
          <w:rFonts w:ascii="Calibri" w:hAnsi="Calibri" w:cs="Calibri"/>
          <w:lang w:eastAsia="en-US"/>
        </w:rPr>
      </w:pPr>
      <w:r w:rsidRPr="00125A31">
        <w:rPr>
          <w:rFonts w:ascii="Calibri" w:hAnsi="Calibri" w:cs="Calibri"/>
          <w:b/>
          <w:bCs/>
          <w:lang w:eastAsia="en-US"/>
        </w:rPr>
        <w:lastRenderedPageBreak/>
        <w:t>(</w:t>
      </w:r>
      <w:r w:rsidR="00B703C1" w:rsidRPr="00125A31">
        <w:rPr>
          <w:rFonts w:ascii="Calibri" w:hAnsi="Calibri" w:cs="Calibri"/>
          <w:b/>
          <w:bCs/>
          <w:lang w:eastAsia="en-US"/>
        </w:rPr>
        <w:t>8</w:t>
      </w:r>
      <w:r w:rsidRPr="00125A31">
        <w:rPr>
          <w:rFonts w:ascii="Calibri" w:hAnsi="Calibri" w:cs="Calibri"/>
          <w:b/>
          <w:bCs/>
          <w:lang w:eastAsia="en-US"/>
        </w:rPr>
        <w:t>)</w:t>
      </w:r>
      <w:r w:rsidRPr="00125A31">
        <w:rPr>
          <w:rFonts w:ascii="Calibri" w:hAnsi="Calibri" w:cs="Calibri"/>
          <w:lang w:eastAsia="en-US"/>
        </w:rPr>
        <w:t xml:space="preserve"> </w:t>
      </w:r>
      <w:r w:rsidR="0062212B" w:rsidRPr="00125A31">
        <w:rPr>
          <w:rFonts w:ascii="Calibri" w:hAnsi="Calibri" w:cs="Calibri"/>
          <w:lang w:eastAsia="en-US"/>
        </w:rPr>
        <w:t>La solicitarea DMC, cu o zi înainte, reprezentanții DTDA vor identifica candidații înscriși pentru programe de studii universitare de la facultăți diferite, dar ale căror probe de admitere se susțin în aceeași zi, și vor</w:t>
      </w:r>
      <w:r w:rsidR="001C7051" w:rsidRPr="00125A31">
        <w:rPr>
          <w:rFonts w:ascii="Calibri" w:hAnsi="Calibri" w:cs="Calibri"/>
          <w:lang w:eastAsia="en-US"/>
        </w:rPr>
        <w:t xml:space="preserve"> transmite către</w:t>
      </w:r>
      <w:r w:rsidR="0062212B" w:rsidRPr="00125A31">
        <w:rPr>
          <w:rFonts w:ascii="Calibri" w:hAnsi="Calibri" w:cs="Calibri"/>
          <w:lang w:eastAsia="en-US"/>
        </w:rPr>
        <w:t xml:space="preserve"> DMC listele cu acești studenți și programele de studi</w:t>
      </w:r>
      <w:r w:rsidR="001C7051" w:rsidRPr="00125A31">
        <w:rPr>
          <w:rFonts w:ascii="Calibri" w:hAnsi="Calibri" w:cs="Calibri"/>
          <w:lang w:eastAsia="en-US"/>
        </w:rPr>
        <w:t>i</w:t>
      </w:r>
      <w:r w:rsidR="0062212B" w:rsidRPr="00125A31">
        <w:rPr>
          <w:rFonts w:ascii="Calibri" w:hAnsi="Calibri" w:cs="Calibri"/>
          <w:lang w:eastAsia="en-US"/>
        </w:rPr>
        <w:t xml:space="preserve"> la care s-au înscris.</w:t>
      </w:r>
      <w:r w:rsidR="001C7051" w:rsidRPr="00125A31">
        <w:rPr>
          <w:rFonts w:ascii="Calibri" w:hAnsi="Calibri" w:cs="Calibri"/>
          <w:lang w:eastAsia="en-US"/>
        </w:rPr>
        <w:t xml:space="preserve"> Reprezentanții DMC vor comunica ace</w:t>
      </w:r>
      <w:r w:rsidR="001F7D50" w:rsidRPr="00125A31">
        <w:rPr>
          <w:rFonts w:ascii="Calibri" w:hAnsi="Calibri" w:cs="Calibri"/>
          <w:lang w:eastAsia="en-US"/>
        </w:rPr>
        <w:t>ste liste comisiilor de admitere ale facultăților, în vederea transferului rezultatului obținut de candidat la proba de concurs în toate dosarele sale.</w:t>
      </w:r>
    </w:p>
    <w:p w14:paraId="7B892106" w14:textId="56C4DAD7" w:rsidR="00D026BE" w:rsidRPr="00125A31" w:rsidRDefault="00D026BE" w:rsidP="007B618E">
      <w:pPr>
        <w:spacing w:line="276" w:lineRule="auto"/>
        <w:ind w:firstLine="720"/>
        <w:jc w:val="both"/>
        <w:rPr>
          <w:rFonts w:ascii="Calibri" w:hAnsi="Calibri" w:cs="Calibri"/>
          <w:sz w:val="20"/>
          <w:szCs w:val="20"/>
          <w:lang w:eastAsia="en-US"/>
        </w:rPr>
      </w:pPr>
    </w:p>
    <w:p w14:paraId="50DF8E1D" w14:textId="7ACF82FC" w:rsidR="00D026BE" w:rsidRPr="00125A31" w:rsidRDefault="00D026BE" w:rsidP="007B618E">
      <w:pPr>
        <w:spacing w:line="276" w:lineRule="auto"/>
        <w:ind w:firstLine="720"/>
        <w:jc w:val="both"/>
        <w:rPr>
          <w:rFonts w:ascii="Calibri" w:hAnsi="Calibri" w:cs="Calibri"/>
          <w:b/>
          <w:bCs/>
          <w:lang w:eastAsia="en-US"/>
        </w:rPr>
      </w:pPr>
      <w:r w:rsidRPr="00125A31">
        <w:rPr>
          <w:rFonts w:ascii="Calibri" w:hAnsi="Calibri" w:cs="Calibri"/>
          <w:b/>
          <w:bCs/>
          <w:lang w:eastAsia="en-US"/>
        </w:rPr>
        <w:t>Articolul</w:t>
      </w:r>
      <w:r w:rsidR="00D610FC" w:rsidRPr="00125A31">
        <w:rPr>
          <w:rFonts w:ascii="Calibri" w:hAnsi="Calibri" w:cs="Calibri"/>
          <w:b/>
          <w:bCs/>
          <w:lang w:eastAsia="en-US"/>
        </w:rPr>
        <w:t xml:space="preserve"> 1</w:t>
      </w:r>
      <w:r w:rsidR="00782654" w:rsidRPr="00125A31">
        <w:rPr>
          <w:rFonts w:ascii="Calibri" w:hAnsi="Calibri" w:cs="Calibri"/>
          <w:b/>
          <w:bCs/>
          <w:lang w:eastAsia="en-US"/>
        </w:rPr>
        <w:t>1</w:t>
      </w:r>
      <w:r w:rsidR="00D610FC" w:rsidRPr="00125A31">
        <w:rPr>
          <w:rFonts w:ascii="Calibri" w:hAnsi="Calibri" w:cs="Calibri"/>
          <w:b/>
          <w:bCs/>
          <w:lang w:eastAsia="en-US"/>
        </w:rPr>
        <w:t xml:space="preserve">. </w:t>
      </w:r>
      <w:r w:rsidR="002270E9" w:rsidRPr="00125A31">
        <w:rPr>
          <w:rFonts w:ascii="Calibri" w:hAnsi="Calibri" w:cs="Calibri"/>
          <w:b/>
          <w:bCs/>
          <w:lang w:eastAsia="en-US"/>
        </w:rPr>
        <w:t xml:space="preserve">Evaluarea </w:t>
      </w:r>
      <w:r w:rsidRPr="00125A31">
        <w:rPr>
          <w:rFonts w:ascii="Calibri" w:hAnsi="Calibri" w:cs="Calibri"/>
          <w:b/>
          <w:bCs/>
          <w:lang w:eastAsia="en-US"/>
        </w:rPr>
        <w:t>testului</w:t>
      </w:r>
      <w:r w:rsidR="00D610FC" w:rsidRPr="00125A31">
        <w:rPr>
          <w:rFonts w:ascii="Calibri" w:hAnsi="Calibri" w:cs="Calibri"/>
          <w:b/>
          <w:bCs/>
          <w:lang w:eastAsia="en-US"/>
        </w:rPr>
        <w:t xml:space="preserve"> și comunicarea rezultatelor</w:t>
      </w:r>
    </w:p>
    <w:p w14:paraId="0BC3694B" w14:textId="3CD2DD90" w:rsidR="00EF3A43" w:rsidRPr="00125A31" w:rsidRDefault="00EF3A43" w:rsidP="007B618E">
      <w:pPr>
        <w:spacing w:line="276" w:lineRule="auto"/>
        <w:ind w:firstLine="720"/>
        <w:jc w:val="both"/>
        <w:rPr>
          <w:rFonts w:ascii="Calibri" w:hAnsi="Calibri" w:cs="Calibri"/>
          <w:lang w:eastAsia="en-US"/>
        </w:rPr>
      </w:pPr>
      <w:r w:rsidRPr="00125A31">
        <w:rPr>
          <w:rFonts w:ascii="Calibri" w:hAnsi="Calibri" w:cs="Calibri"/>
          <w:b/>
          <w:bCs/>
          <w:lang w:eastAsia="en-US"/>
        </w:rPr>
        <w:t>(</w:t>
      </w:r>
      <w:r w:rsidR="00782654" w:rsidRPr="00125A31">
        <w:rPr>
          <w:rFonts w:ascii="Calibri" w:hAnsi="Calibri" w:cs="Calibri"/>
          <w:b/>
          <w:bCs/>
          <w:lang w:eastAsia="en-US"/>
        </w:rPr>
        <w:t>1</w:t>
      </w:r>
      <w:r w:rsidRPr="00125A31">
        <w:rPr>
          <w:rFonts w:ascii="Calibri" w:hAnsi="Calibri" w:cs="Calibri"/>
          <w:b/>
          <w:bCs/>
          <w:lang w:eastAsia="en-US"/>
        </w:rPr>
        <w:t xml:space="preserve">) </w:t>
      </w:r>
      <w:r w:rsidRPr="00125A31">
        <w:rPr>
          <w:rFonts w:ascii="Calibri" w:hAnsi="Calibri" w:cs="Calibri"/>
          <w:lang w:eastAsia="en-US"/>
        </w:rPr>
        <w:t>Nota minimă de promovare a testului UVT de evaluare a abilit</w:t>
      </w:r>
      <w:r w:rsidR="007B32BD" w:rsidRPr="00125A31">
        <w:rPr>
          <w:rFonts w:ascii="Calibri" w:hAnsi="Calibri" w:cs="Calibri"/>
          <w:lang w:eastAsia="en-US"/>
        </w:rPr>
        <w:t>ă</w:t>
      </w:r>
      <w:r w:rsidRPr="00125A31">
        <w:rPr>
          <w:rFonts w:ascii="Calibri" w:hAnsi="Calibri" w:cs="Calibri"/>
          <w:lang w:eastAsia="en-US"/>
        </w:rPr>
        <w:t xml:space="preserve">ților lingvistice și de raționament </w:t>
      </w:r>
      <w:r w:rsidR="002270E9" w:rsidRPr="00125A31">
        <w:rPr>
          <w:rFonts w:ascii="Calibri" w:hAnsi="Calibri" w:cs="Calibri"/>
          <w:lang w:eastAsia="en-US"/>
        </w:rPr>
        <w:t>este</w:t>
      </w:r>
      <w:r w:rsidRPr="00125A31">
        <w:rPr>
          <w:rFonts w:ascii="Calibri" w:hAnsi="Calibri" w:cs="Calibri"/>
          <w:lang w:eastAsia="en-US"/>
        </w:rPr>
        <w:t xml:space="preserve"> 5,00.</w:t>
      </w:r>
    </w:p>
    <w:p w14:paraId="53C86CCF" w14:textId="0D1560AE" w:rsidR="00EF3A43" w:rsidRPr="00125A31" w:rsidRDefault="00EF3A43" w:rsidP="007B618E">
      <w:pPr>
        <w:spacing w:line="276" w:lineRule="auto"/>
        <w:ind w:firstLine="720"/>
        <w:jc w:val="both"/>
        <w:rPr>
          <w:rFonts w:ascii="Calibri" w:hAnsi="Calibri" w:cs="Calibri"/>
          <w:lang w:eastAsia="en-US"/>
        </w:rPr>
      </w:pPr>
      <w:r w:rsidRPr="00125A31">
        <w:rPr>
          <w:rFonts w:ascii="Calibri" w:hAnsi="Calibri" w:cs="Calibri"/>
          <w:b/>
          <w:bCs/>
          <w:lang w:eastAsia="en-US"/>
        </w:rPr>
        <w:t>(</w:t>
      </w:r>
      <w:r w:rsidR="00342798" w:rsidRPr="00125A31">
        <w:rPr>
          <w:rFonts w:ascii="Calibri" w:hAnsi="Calibri" w:cs="Calibri"/>
          <w:b/>
          <w:bCs/>
          <w:lang w:eastAsia="en-US"/>
        </w:rPr>
        <w:t>2</w:t>
      </w:r>
      <w:r w:rsidRPr="00125A31">
        <w:rPr>
          <w:rFonts w:ascii="Calibri" w:hAnsi="Calibri" w:cs="Calibri"/>
          <w:b/>
          <w:bCs/>
          <w:lang w:eastAsia="en-US"/>
        </w:rPr>
        <w:t>)</w:t>
      </w:r>
      <w:r w:rsidR="00782654" w:rsidRPr="00125A31">
        <w:rPr>
          <w:rFonts w:ascii="Calibri" w:hAnsi="Calibri" w:cs="Calibri"/>
          <w:b/>
          <w:bCs/>
          <w:lang w:eastAsia="en-US"/>
        </w:rPr>
        <w:t xml:space="preserve"> </w:t>
      </w:r>
      <w:r w:rsidR="00342798" w:rsidRPr="00125A31">
        <w:rPr>
          <w:rFonts w:ascii="Calibri" w:hAnsi="Calibri" w:cs="Calibri"/>
          <w:lang w:eastAsia="en-US"/>
        </w:rPr>
        <w:t xml:space="preserve">După încheierea </w:t>
      </w:r>
      <w:r w:rsidR="00700C96" w:rsidRPr="00125A31">
        <w:rPr>
          <w:rFonts w:ascii="Calibri" w:hAnsi="Calibri" w:cs="Calibri"/>
          <w:lang w:eastAsia="en-US"/>
        </w:rPr>
        <w:t xml:space="preserve">probelor de concurs, reprezentanții DMC vor preda </w:t>
      </w:r>
      <w:r w:rsidR="00901276" w:rsidRPr="00125A31">
        <w:rPr>
          <w:rFonts w:ascii="Calibri" w:hAnsi="Calibri" w:cs="Calibri"/>
          <w:lang w:eastAsia="en-US"/>
        </w:rPr>
        <w:t>președintelui comisiei de admitere grilele de corectare pentru versiunile subiectului de concurs din acea zi.</w:t>
      </w:r>
    </w:p>
    <w:p w14:paraId="1A33D56F" w14:textId="77777777" w:rsidR="005D68E2" w:rsidRPr="00125A31" w:rsidRDefault="00901276" w:rsidP="007B618E">
      <w:pPr>
        <w:spacing w:line="276" w:lineRule="auto"/>
        <w:ind w:firstLine="720"/>
        <w:jc w:val="both"/>
        <w:rPr>
          <w:rFonts w:ascii="Calibri" w:hAnsi="Calibri" w:cs="Calibri"/>
          <w:lang w:eastAsia="en-US"/>
        </w:rPr>
      </w:pPr>
      <w:r w:rsidRPr="00125A31">
        <w:rPr>
          <w:rFonts w:ascii="Calibri" w:hAnsi="Calibri" w:cs="Calibri"/>
          <w:b/>
          <w:bCs/>
          <w:lang w:eastAsia="en-US"/>
        </w:rPr>
        <w:t>(3)</w:t>
      </w:r>
      <w:r w:rsidRPr="00125A31">
        <w:rPr>
          <w:rFonts w:ascii="Calibri" w:hAnsi="Calibri" w:cs="Calibri"/>
          <w:lang w:eastAsia="en-US"/>
        </w:rPr>
        <w:t xml:space="preserve"> </w:t>
      </w:r>
      <w:r w:rsidR="002270E9" w:rsidRPr="00125A31">
        <w:rPr>
          <w:rFonts w:ascii="Calibri" w:hAnsi="Calibri" w:cs="Calibri"/>
          <w:lang w:eastAsia="en-US"/>
        </w:rPr>
        <w:t>Evaluarea</w:t>
      </w:r>
      <w:r w:rsidR="005B4A74" w:rsidRPr="00125A31">
        <w:rPr>
          <w:rFonts w:ascii="Calibri" w:hAnsi="Calibri" w:cs="Calibri"/>
          <w:lang w:eastAsia="en-US"/>
        </w:rPr>
        <w:t xml:space="preserve"> testelor se va face de către persoanele </w:t>
      </w:r>
      <w:r w:rsidR="00061349" w:rsidRPr="00125A31">
        <w:rPr>
          <w:rFonts w:ascii="Calibri" w:hAnsi="Calibri" w:cs="Calibri"/>
          <w:lang w:eastAsia="en-US"/>
        </w:rPr>
        <w:t>desemnate de comisia de admitere a facultății, cadre didactice titulare UVT</w:t>
      </w:r>
      <w:r w:rsidR="00986485" w:rsidRPr="00125A31">
        <w:rPr>
          <w:rFonts w:ascii="Calibri" w:hAnsi="Calibri" w:cs="Calibri"/>
          <w:lang w:eastAsia="en-US"/>
        </w:rPr>
        <w:t>, ulterior susținerii testului de către candidați, dar până la finalul zilei în care s-a susținut proba</w:t>
      </w:r>
      <w:r w:rsidR="004D766A" w:rsidRPr="00125A31">
        <w:rPr>
          <w:rFonts w:ascii="Calibri" w:hAnsi="Calibri" w:cs="Calibri"/>
          <w:lang w:eastAsia="en-US"/>
        </w:rPr>
        <w:t>, strict în spațiile UVT</w:t>
      </w:r>
      <w:r w:rsidR="00061349" w:rsidRPr="00125A31">
        <w:rPr>
          <w:rFonts w:ascii="Calibri" w:hAnsi="Calibri" w:cs="Calibri"/>
          <w:lang w:eastAsia="en-US"/>
        </w:rPr>
        <w:t>.</w:t>
      </w:r>
      <w:r w:rsidR="005D68E2" w:rsidRPr="00125A31">
        <w:rPr>
          <w:rFonts w:ascii="Calibri" w:hAnsi="Calibri" w:cs="Calibri"/>
          <w:lang w:eastAsia="en-US"/>
        </w:rPr>
        <w:t xml:space="preserve"> </w:t>
      </w:r>
    </w:p>
    <w:p w14:paraId="24B29F19" w14:textId="335A7241" w:rsidR="001F0829" w:rsidRPr="00125A31" w:rsidRDefault="001F0829" w:rsidP="007B618E">
      <w:pPr>
        <w:spacing w:line="276" w:lineRule="auto"/>
        <w:ind w:firstLine="720"/>
        <w:jc w:val="both"/>
        <w:rPr>
          <w:rFonts w:ascii="Calibri" w:hAnsi="Calibri" w:cs="Calibri"/>
          <w:lang w:eastAsia="en-US"/>
        </w:rPr>
      </w:pPr>
      <w:r w:rsidRPr="00125A31">
        <w:rPr>
          <w:rFonts w:ascii="Calibri" w:hAnsi="Calibri" w:cs="Calibri"/>
          <w:b/>
          <w:bCs/>
          <w:lang w:eastAsia="en-US"/>
        </w:rPr>
        <w:t>(4)</w:t>
      </w:r>
      <w:r w:rsidRPr="00125A31">
        <w:rPr>
          <w:rFonts w:ascii="Calibri" w:hAnsi="Calibri" w:cs="Calibri"/>
          <w:lang w:eastAsia="en-US"/>
        </w:rPr>
        <w:t xml:space="preserve"> Fiecare test va fi evaluat de două persoane. În cazul în care punctajele acordate de cele două persoane sunt diferite, </w:t>
      </w:r>
      <w:r w:rsidR="008136BB" w:rsidRPr="00125A31">
        <w:rPr>
          <w:rFonts w:ascii="Calibri" w:hAnsi="Calibri" w:cs="Calibri"/>
          <w:lang w:eastAsia="en-US"/>
        </w:rPr>
        <w:t>acestea vor reverifica împreună evaluarea respectivului test pentru a stabili punctajul corect.</w:t>
      </w:r>
    </w:p>
    <w:p w14:paraId="6604AE39" w14:textId="7A3F802B" w:rsidR="00901276" w:rsidRPr="00125A31" w:rsidRDefault="005D68E2" w:rsidP="007B618E">
      <w:pPr>
        <w:spacing w:line="276" w:lineRule="auto"/>
        <w:ind w:firstLine="720"/>
        <w:jc w:val="both"/>
        <w:rPr>
          <w:rFonts w:ascii="Calibri" w:hAnsi="Calibri" w:cs="Calibri"/>
          <w:lang w:eastAsia="en-US"/>
        </w:rPr>
      </w:pPr>
      <w:r w:rsidRPr="00125A31">
        <w:rPr>
          <w:rFonts w:ascii="Calibri" w:hAnsi="Calibri" w:cs="Calibri"/>
          <w:b/>
          <w:bCs/>
          <w:lang w:eastAsia="en-US"/>
        </w:rPr>
        <w:t>(</w:t>
      </w:r>
      <w:r w:rsidR="001F0829" w:rsidRPr="00125A31">
        <w:rPr>
          <w:rFonts w:ascii="Calibri" w:hAnsi="Calibri" w:cs="Calibri"/>
          <w:b/>
          <w:bCs/>
          <w:lang w:eastAsia="en-US"/>
        </w:rPr>
        <w:t>5</w:t>
      </w:r>
      <w:r w:rsidRPr="00125A31">
        <w:rPr>
          <w:rFonts w:ascii="Calibri" w:hAnsi="Calibri" w:cs="Calibri"/>
          <w:b/>
          <w:bCs/>
          <w:lang w:eastAsia="en-US"/>
        </w:rPr>
        <w:t>)</w:t>
      </w:r>
      <w:r w:rsidRPr="00125A31">
        <w:rPr>
          <w:rFonts w:ascii="Calibri" w:hAnsi="Calibri" w:cs="Calibri"/>
          <w:lang w:eastAsia="en-US"/>
        </w:rPr>
        <w:t xml:space="preserve"> Foaia de răspuns </w:t>
      </w:r>
      <w:r w:rsidR="00C81528" w:rsidRPr="00125A31">
        <w:rPr>
          <w:rFonts w:ascii="Calibri" w:hAnsi="Calibri" w:cs="Calibri"/>
          <w:lang w:eastAsia="en-US"/>
        </w:rPr>
        <w:t>se completează cu</w:t>
      </w:r>
      <w:r w:rsidRPr="00125A31">
        <w:rPr>
          <w:rFonts w:ascii="Calibri" w:hAnsi="Calibri" w:cs="Calibri"/>
          <w:lang w:eastAsia="en-US"/>
        </w:rPr>
        <w:t xml:space="preserve"> numărul de răspunsuri corecte, numărul de răspunsuri greșite, nota și semnătura evaluator</w:t>
      </w:r>
      <w:r w:rsidR="001F0829" w:rsidRPr="00125A31">
        <w:rPr>
          <w:rFonts w:ascii="Calibri" w:hAnsi="Calibri" w:cs="Calibri"/>
          <w:lang w:eastAsia="en-US"/>
        </w:rPr>
        <w:t>ilor</w:t>
      </w:r>
      <w:r w:rsidRPr="00125A31">
        <w:rPr>
          <w:rFonts w:ascii="Calibri" w:hAnsi="Calibri" w:cs="Calibri"/>
          <w:lang w:eastAsia="en-US"/>
        </w:rPr>
        <w:t>.</w:t>
      </w:r>
    </w:p>
    <w:p w14:paraId="436DDA05" w14:textId="1C95AFD2" w:rsidR="00164EA9" w:rsidRPr="00125A31" w:rsidRDefault="00164EA9" w:rsidP="00164EA9">
      <w:pPr>
        <w:spacing w:line="276" w:lineRule="auto"/>
        <w:ind w:firstLine="720"/>
        <w:jc w:val="both"/>
        <w:rPr>
          <w:rFonts w:ascii="Calibri" w:hAnsi="Calibri" w:cs="Calibri"/>
          <w:lang w:eastAsia="en-US"/>
        </w:rPr>
      </w:pPr>
      <w:r w:rsidRPr="00125A31">
        <w:rPr>
          <w:rFonts w:ascii="Calibri" w:hAnsi="Calibri" w:cs="Calibri"/>
          <w:b/>
          <w:bCs/>
          <w:lang w:eastAsia="en-US"/>
        </w:rPr>
        <w:t>(</w:t>
      </w:r>
      <w:r w:rsidR="001F0829" w:rsidRPr="00125A31">
        <w:rPr>
          <w:rFonts w:ascii="Calibri" w:hAnsi="Calibri" w:cs="Calibri"/>
          <w:b/>
          <w:bCs/>
          <w:lang w:eastAsia="en-US"/>
        </w:rPr>
        <w:t>6</w:t>
      </w:r>
      <w:r w:rsidRPr="00125A31">
        <w:rPr>
          <w:rFonts w:ascii="Calibri" w:hAnsi="Calibri" w:cs="Calibri"/>
          <w:b/>
          <w:bCs/>
          <w:lang w:eastAsia="en-US"/>
        </w:rPr>
        <w:t>)</w:t>
      </w:r>
      <w:r w:rsidRPr="00125A31">
        <w:rPr>
          <w:rFonts w:ascii="Calibri" w:hAnsi="Calibri" w:cs="Calibri"/>
          <w:lang w:eastAsia="en-US"/>
        </w:rPr>
        <w:t xml:space="preserve"> Rezultatele obținute de candidați la </w:t>
      </w:r>
      <w:r w:rsidRPr="00125A31">
        <w:rPr>
          <w:rFonts w:ascii="Calibri" w:hAnsi="Calibri" w:cs="Calibri"/>
          <w:i/>
          <w:iCs/>
          <w:lang w:eastAsia="en-US"/>
        </w:rPr>
        <w:t>Testul UVT de evaluare a abilităților lingvistice și de raționament</w:t>
      </w:r>
      <w:r w:rsidRPr="00125A31">
        <w:rPr>
          <w:rFonts w:ascii="Calibri" w:hAnsi="Calibri" w:cs="Calibri"/>
          <w:lang w:eastAsia="en-US"/>
        </w:rPr>
        <w:t xml:space="preserve"> vor fi comunicate prin introducere pe platforma de admitere în dosarul fiecărui candidat.</w:t>
      </w:r>
    </w:p>
    <w:p w14:paraId="7D7600E0" w14:textId="02D9B3DD" w:rsidR="004A2868" w:rsidRPr="00125A31" w:rsidRDefault="004A2868" w:rsidP="00164EA9">
      <w:pPr>
        <w:spacing w:line="276" w:lineRule="auto"/>
        <w:ind w:firstLine="720"/>
        <w:jc w:val="both"/>
        <w:rPr>
          <w:rFonts w:ascii="Calibri" w:hAnsi="Calibri" w:cs="Calibri"/>
          <w:lang w:eastAsia="en-US"/>
        </w:rPr>
      </w:pPr>
      <w:r w:rsidRPr="00125A31">
        <w:rPr>
          <w:rFonts w:ascii="Calibri" w:hAnsi="Calibri" w:cs="Calibri"/>
          <w:b/>
          <w:bCs/>
          <w:lang w:eastAsia="en-US"/>
        </w:rPr>
        <w:t>(7)</w:t>
      </w:r>
      <w:r w:rsidRPr="00125A31">
        <w:rPr>
          <w:rFonts w:ascii="Calibri" w:hAnsi="Calibri" w:cs="Calibri"/>
          <w:lang w:eastAsia="en-US"/>
        </w:rPr>
        <w:t xml:space="preserve"> Foile de răspuns se păstrează la nivelul facultăților UVT până la încheierea se</w:t>
      </w:r>
      <w:r w:rsidR="00AA0563" w:rsidRPr="00125A31">
        <w:rPr>
          <w:rFonts w:ascii="Calibri" w:hAnsi="Calibri" w:cs="Calibri"/>
          <w:lang w:eastAsia="en-US"/>
        </w:rPr>
        <w:t>siunii curente de admitere</w:t>
      </w:r>
      <w:r w:rsidRPr="00125A31">
        <w:rPr>
          <w:rFonts w:ascii="Calibri" w:hAnsi="Calibri" w:cs="Calibri"/>
          <w:lang w:eastAsia="en-US"/>
        </w:rPr>
        <w:t>, după care vor fi predate DMC-UVT pentru arhivare.</w:t>
      </w:r>
    </w:p>
    <w:p w14:paraId="67A4332C" w14:textId="77777777" w:rsidR="00A30A6D" w:rsidRPr="00125A31" w:rsidRDefault="00A30A6D" w:rsidP="007B618E">
      <w:pPr>
        <w:spacing w:line="276" w:lineRule="auto"/>
        <w:ind w:firstLine="720"/>
        <w:jc w:val="both"/>
        <w:rPr>
          <w:rFonts w:ascii="Calibri" w:hAnsi="Calibri" w:cs="Calibri"/>
          <w:b/>
          <w:sz w:val="20"/>
          <w:szCs w:val="20"/>
        </w:rPr>
      </w:pPr>
    </w:p>
    <w:p w14:paraId="7C90E2C9" w14:textId="678BF413" w:rsidR="00730D44" w:rsidRPr="00095C9C" w:rsidRDefault="009304F0" w:rsidP="007B618E">
      <w:pPr>
        <w:spacing w:line="276" w:lineRule="auto"/>
        <w:ind w:firstLine="720"/>
        <w:jc w:val="both"/>
        <w:rPr>
          <w:rFonts w:ascii="Calibri" w:hAnsi="Calibri" w:cs="Calibri"/>
        </w:rPr>
      </w:pPr>
      <w:r w:rsidRPr="00125A31">
        <w:rPr>
          <w:rFonts w:ascii="Calibri" w:hAnsi="Calibri" w:cs="Calibri"/>
          <w:b/>
        </w:rPr>
        <w:t>Art</w:t>
      </w:r>
      <w:r w:rsidR="00894AB6" w:rsidRPr="00125A31">
        <w:rPr>
          <w:rFonts w:ascii="Calibri" w:hAnsi="Calibri" w:cs="Calibri"/>
          <w:b/>
        </w:rPr>
        <w:t>icolul</w:t>
      </w:r>
      <w:r w:rsidR="00D610FC" w:rsidRPr="00125A31">
        <w:rPr>
          <w:rFonts w:ascii="Calibri" w:hAnsi="Calibri" w:cs="Calibri"/>
          <w:b/>
        </w:rPr>
        <w:t xml:space="preserve"> 1</w:t>
      </w:r>
      <w:r w:rsidR="00EF3A43" w:rsidRPr="00125A31">
        <w:rPr>
          <w:rFonts w:ascii="Calibri" w:hAnsi="Calibri" w:cs="Calibri"/>
          <w:b/>
        </w:rPr>
        <w:t>2</w:t>
      </w:r>
      <w:r w:rsidR="00D610FC" w:rsidRPr="00125A31">
        <w:rPr>
          <w:rFonts w:ascii="Calibri" w:hAnsi="Calibri" w:cs="Calibri"/>
          <w:b/>
        </w:rPr>
        <w:t xml:space="preserve">. </w:t>
      </w:r>
      <w:r w:rsidRPr="00125A31">
        <w:rPr>
          <w:rFonts w:ascii="Calibri" w:hAnsi="Calibri" w:cs="Calibri"/>
        </w:rPr>
        <w:t xml:space="preserve">Prezenta procedură a fost aprobată în </w:t>
      </w:r>
      <w:r w:rsidR="00095C9C" w:rsidRPr="00125A31">
        <w:rPr>
          <w:rFonts w:ascii="Calibri" w:hAnsi="Calibri" w:cs="Calibri"/>
        </w:rPr>
        <w:t>ș</w:t>
      </w:r>
      <w:r w:rsidRPr="00125A31">
        <w:rPr>
          <w:rFonts w:ascii="Calibri" w:hAnsi="Calibri" w:cs="Calibri"/>
        </w:rPr>
        <w:t xml:space="preserve">edința </w:t>
      </w:r>
      <w:r w:rsidR="00EF53FC" w:rsidRPr="00125A31">
        <w:rPr>
          <w:rFonts w:ascii="Calibri" w:hAnsi="Calibri" w:cs="Calibri"/>
        </w:rPr>
        <w:t>Consiliului de Administrație UVT</w:t>
      </w:r>
      <w:r w:rsidRPr="00125A31">
        <w:rPr>
          <w:rFonts w:ascii="Calibri" w:hAnsi="Calibri" w:cs="Calibri"/>
        </w:rPr>
        <w:t xml:space="preserve"> din data </w:t>
      </w:r>
      <w:r w:rsidR="00894AB6" w:rsidRPr="00125A31">
        <w:rPr>
          <w:rFonts w:ascii="Calibri" w:hAnsi="Calibri" w:cs="Calibri"/>
        </w:rPr>
        <w:t xml:space="preserve">de </w:t>
      </w:r>
      <w:r w:rsidR="00EF3A43" w:rsidRPr="00125A31">
        <w:rPr>
          <w:rFonts w:ascii="Calibri" w:hAnsi="Calibri" w:cs="Calibri"/>
          <w:b/>
          <w:bCs/>
        </w:rPr>
        <w:t>0</w:t>
      </w:r>
      <w:r w:rsidR="007D58C6" w:rsidRPr="00125A31">
        <w:rPr>
          <w:rFonts w:ascii="Calibri" w:hAnsi="Calibri" w:cs="Calibri"/>
          <w:b/>
          <w:bCs/>
        </w:rPr>
        <w:t>8</w:t>
      </w:r>
      <w:r w:rsidR="00EF3A43" w:rsidRPr="00125A31">
        <w:rPr>
          <w:rFonts w:ascii="Calibri" w:hAnsi="Calibri" w:cs="Calibri"/>
          <w:b/>
        </w:rPr>
        <w:t>.07.2022</w:t>
      </w:r>
      <w:r w:rsidRPr="00125A31">
        <w:rPr>
          <w:rFonts w:ascii="Calibri" w:hAnsi="Calibri" w:cs="Calibri"/>
        </w:rPr>
        <w:t>.</w:t>
      </w:r>
    </w:p>
    <w:sectPr w:rsidR="00730D44" w:rsidRPr="00095C9C" w:rsidSect="0086407E">
      <w:headerReference w:type="default" r:id="rId9"/>
      <w:footerReference w:type="even" r:id="rId10"/>
      <w:footerReference w:type="default" r:id="rId11"/>
      <w:headerReference w:type="first" r:id="rId12"/>
      <w:footerReference w:type="first" r:id="rId13"/>
      <w:pgSz w:w="11906" w:h="16838" w:code="9"/>
      <w:pgMar w:top="2170" w:right="1133" w:bottom="1418" w:left="1418" w:header="28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B203B" w14:textId="77777777" w:rsidR="00DF06F6" w:rsidRDefault="00DF06F6" w:rsidP="003E226A">
      <w:r>
        <w:separator/>
      </w:r>
    </w:p>
  </w:endnote>
  <w:endnote w:type="continuationSeparator" w:id="0">
    <w:p w14:paraId="72FF3C9E" w14:textId="77777777" w:rsidR="00DF06F6" w:rsidRDefault="00DF06F6" w:rsidP="003E226A">
      <w:r>
        <w:continuationSeparator/>
      </w:r>
    </w:p>
  </w:endnote>
  <w:endnote w:type="continuationNotice" w:id="1">
    <w:p w14:paraId="637E413B" w14:textId="77777777" w:rsidR="00DF06F6" w:rsidRDefault="00DF0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11684261"/>
      <w:docPartObj>
        <w:docPartGallery w:val="Page Numbers (Bottom of Page)"/>
        <w:docPartUnique/>
      </w:docPartObj>
    </w:sdtPr>
    <w:sdtEndPr>
      <w:rPr>
        <w:rStyle w:val="PageNumber"/>
      </w:rPr>
    </w:sdtEndPr>
    <w:sdtContent>
      <w:p w14:paraId="451A4BCF" w14:textId="77777777" w:rsidR="00193CCA" w:rsidRDefault="00193CCA" w:rsidP="005D28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2831325"/>
      <w:docPartObj>
        <w:docPartGallery w:val="Page Numbers (Bottom of Page)"/>
        <w:docPartUnique/>
      </w:docPartObj>
    </w:sdtPr>
    <w:sdtEndPr>
      <w:rPr>
        <w:rStyle w:val="PageNumber"/>
      </w:rPr>
    </w:sdtEndPr>
    <w:sdtContent>
      <w:p w14:paraId="1CDB2649" w14:textId="77777777" w:rsidR="00193CCA" w:rsidRDefault="00193CCA" w:rsidP="005D28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88016" w14:textId="77777777" w:rsidR="00193CCA" w:rsidRDefault="00193CCA" w:rsidP="00193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1488" w14:textId="77777777" w:rsidR="00DB40F7" w:rsidRPr="00F85CC7" w:rsidRDefault="00AE0BA9" w:rsidP="0086407E">
    <w:pPr>
      <w:ind w:right="360"/>
      <w:rPr>
        <w:rFonts w:ascii="Arial Narrow" w:hAnsi="Arial Narrow" w:cs="Cambria"/>
        <w:color w:val="FFFFFF" w:themeColor="background1"/>
        <w:sz w:val="22"/>
        <w:szCs w:val="20"/>
        <w:lang w:val="en-US"/>
      </w:rPr>
    </w:pPr>
    <w:r>
      <w:rPr>
        <w:noProof/>
        <w:lang w:val="en-US" w:eastAsia="en-US"/>
      </w:rPr>
      <mc:AlternateContent>
        <mc:Choice Requires="wps">
          <w:drawing>
            <wp:anchor distT="0" distB="0" distL="114300" distR="114300" simplePos="0" relativeHeight="251658241" behindDoc="0" locked="0" layoutInCell="1" allowOverlap="1" wp14:anchorId="569D3ED3" wp14:editId="698015A4">
              <wp:simplePos x="0" y="0"/>
              <wp:positionH relativeFrom="column">
                <wp:posOffset>-868045</wp:posOffset>
              </wp:positionH>
              <wp:positionV relativeFrom="paragraph">
                <wp:posOffset>152400</wp:posOffset>
              </wp:positionV>
              <wp:extent cx="7486015" cy="655955"/>
              <wp:effectExtent l="0" t="0" r="0" b="444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86015" cy="655955"/>
                      </a:xfrm>
                      <a:prstGeom prst="rect">
                        <a:avLst/>
                      </a:prstGeom>
                      <a:solidFill>
                        <a:srgbClr val="FFFFFF"/>
                      </a:solidFill>
                      <a:ln w="9525">
                        <a:solidFill>
                          <a:sysClr val="window" lastClr="FFFFFF">
                            <a:lumMod val="100000"/>
                            <a:lumOff val="0"/>
                          </a:sysClr>
                        </a:solidFill>
                        <a:miter lim="800000"/>
                        <a:headEnd/>
                        <a:tailEnd/>
                      </a:ln>
                    </wps:spPr>
                    <wps:txbx>
                      <w:txbxContent>
                        <w:p w14:paraId="61AD8C0F" w14:textId="68F6F3F1" w:rsidR="00B46A70" w:rsidRPr="00713E4D" w:rsidRDefault="00B46A70"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Adresă po</w:t>
                          </w:r>
                          <w:r w:rsidR="00095C9C">
                            <w:rPr>
                              <w:rFonts w:ascii="Arial" w:hAnsi="Arial" w:cs="Arial"/>
                              <w:color w:val="A6A6A6" w:themeColor="background1" w:themeShade="A6"/>
                              <w:sz w:val="17"/>
                              <w:szCs w:val="17"/>
                              <w:shd w:val="clear" w:color="auto" w:fill="FFFFFF"/>
                            </w:rPr>
                            <w:t>ș</w:t>
                          </w:r>
                          <w:r>
                            <w:rPr>
                              <w:rFonts w:ascii="Arial" w:hAnsi="Arial" w:cs="Arial"/>
                              <w:color w:val="A6A6A6" w:themeColor="background1" w:themeShade="A6"/>
                              <w:sz w:val="17"/>
                              <w:szCs w:val="17"/>
                              <w:shd w:val="clear" w:color="auto" w:fill="FFFFFF"/>
                            </w:rPr>
                            <w:t xml:space="preserve">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w:t>
                          </w:r>
                          <w:r w:rsidR="00095C9C">
                            <w:rPr>
                              <w:rFonts w:ascii="Arial" w:hAnsi="Arial" w:cs="Arial"/>
                              <w:color w:val="A6A6A6" w:themeColor="background1" w:themeShade="A6"/>
                              <w:sz w:val="17"/>
                              <w:szCs w:val="17"/>
                              <w:shd w:val="clear" w:color="auto" w:fill="FFFFFF"/>
                            </w:rPr>
                            <w:t>ș</w:t>
                          </w:r>
                          <w:r>
                            <w:rPr>
                              <w:rFonts w:ascii="Arial" w:hAnsi="Arial" w:cs="Arial"/>
                              <w:color w:val="A6A6A6" w:themeColor="background1" w:themeShade="A6"/>
                              <w:sz w:val="17"/>
                              <w:szCs w:val="17"/>
                              <w:shd w:val="clear" w:color="auto" w:fill="FFFFFF"/>
                            </w:rPr>
                            <w:t xml:space="preserve">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sidR="00095C9C">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w:t>
                          </w:r>
                          <w:r w:rsidR="00095C9C">
                            <w:rPr>
                              <w:rFonts w:ascii="Arial" w:hAnsi="Arial" w:cs="Arial"/>
                              <w:color w:val="A6A6A6" w:themeColor="background1" w:themeShade="A6"/>
                              <w:sz w:val="17"/>
                              <w:szCs w:val="17"/>
                              <w:shd w:val="clear" w:color="auto" w:fill="FFFFFF"/>
                            </w:rPr>
                            <w:t>ș</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w:t>
                          </w:r>
                          <w:r w:rsidR="00095C9C">
                            <w:rPr>
                              <w:rFonts w:ascii="Arial" w:hAnsi="Arial" w:cs="Arial"/>
                              <w:color w:val="A6A6A6" w:themeColor="background1" w:themeShade="A6"/>
                              <w:sz w:val="17"/>
                              <w:szCs w:val="17"/>
                              <w:shd w:val="clear" w:color="auto" w:fill="FFFFFF"/>
                            </w:rPr>
                            <w:t>697</w:t>
                          </w:r>
                        </w:p>
                        <w:p w14:paraId="59E30E76" w14:textId="4D5A7C23" w:rsidR="00B46A70" w:rsidRPr="00713E4D" w:rsidRDefault="00B46A70"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mail:</w:t>
                          </w:r>
                          <w:r w:rsidR="00095C9C">
                            <w:rPr>
                              <w:rFonts w:ascii="Arial" w:hAnsi="Arial" w:cs="Arial"/>
                              <w:color w:val="A6A6A6" w:themeColor="background1" w:themeShade="A6"/>
                              <w:sz w:val="17"/>
                              <w:szCs w:val="17"/>
                            </w:rPr>
                            <w:t xml:space="preserve"> </w:t>
                          </w:r>
                          <w:hyperlink r:id="rId1" w:history="1">
                            <w:r w:rsidR="00095C9C" w:rsidRPr="00B067E9">
                              <w:rPr>
                                <w:rStyle w:val="Hyperlink"/>
                                <w:rFonts w:ascii="Arial" w:hAnsi="Arial" w:cs="Arial"/>
                                <w:sz w:val="17"/>
                                <w:szCs w:val="17"/>
                              </w:rPr>
                              <w:t>edu@e-uvt.ro</w:t>
                            </w:r>
                          </w:hyperlink>
                          <w:r w:rsidR="00095C9C">
                            <w:rPr>
                              <w:rFonts w:ascii="Arial" w:hAnsi="Arial" w:cs="Arial"/>
                              <w:color w:val="A6A6A6" w:themeColor="background1" w:themeShade="A6"/>
                              <w:sz w:val="17"/>
                              <w:szCs w:val="17"/>
                            </w:rPr>
                            <w:t xml:space="preserve"> </w:t>
                          </w:r>
                        </w:p>
                        <w:p w14:paraId="76AEBE19" w14:textId="77777777" w:rsidR="00B46A70" w:rsidRDefault="00B46A70" w:rsidP="00B46A70">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p w14:paraId="28BFC13D" w14:textId="77777777" w:rsidR="00F85CC7" w:rsidRDefault="00F85C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9D3ED3" id="_x0000_t202" coordsize="21600,21600" o:spt="202" path="m,l,21600r21600,l21600,xe">
              <v:stroke joinstyle="miter"/>
              <v:path gradientshapeok="t" o:connecttype="rect"/>
            </v:shapetype>
            <v:shape id="Text Box 3" o:spid="_x0000_s1027" type="#_x0000_t202" style="position:absolute;margin-left:-68.35pt;margin-top:12pt;width:589.45pt;height:5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" strokecolor="white">
              <v:path arrowok="t"/>
              <v:textbox>
                <w:txbxContent>
                  <w:p w14:paraId="61AD8C0F" w14:textId="68F6F3F1" w:rsidR="00B46A70" w:rsidRPr="00713E4D" w:rsidRDefault="00B46A70"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Adresă po</w:t>
                    </w:r>
                    <w:r w:rsidR="00095C9C">
                      <w:rPr>
                        <w:rFonts w:ascii="Arial" w:hAnsi="Arial" w:cs="Arial"/>
                        <w:color w:val="A6A6A6" w:themeColor="background1" w:themeShade="A6"/>
                        <w:sz w:val="17"/>
                        <w:szCs w:val="17"/>
                        <w:shd w:val="clear" w:color="auto" w:fill="FFFFFF"/>
                      </w:rPr>
                      <w:t>ș</w:t>
                    </w:r>
                    <w:r>
                      <w:rPr>
                        <w:rFonts w:ascii="Arial" w:hAnsi="Arial" w:cs="Arial"/>
                        <w:color w:val="A6A6A6" w:themeColor="background1" w:themeShade="A6"/>
                        <w:sz w:val="17"/>
                        <w:szCs w:val="17"/>
                        <w:shd w:val="clear" w:color="auto" w:fill="FFFFFF"/>
                      </w:rPr>
                      <w:t xml:space="preserve">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w:t>
                    </w:r>
                    <w:r w:rsidR="00095C9C">
                      <w:rPr>
                        <w:rFonts w:ascii="Arial" w:hAnsi="Arial" w:cs="Arial"/>
                        <w:color w:val="A6A6A6" w:themeColor="background1" w:themeShade="A6"/>
                        <w:sz w:val="17"/>
                        <w:szCs w:val="17"/>
                        <w:shd w:val="clear" w:color="auto" w:fill="FFFFFF"/>
                      </w:rPr>
                      <w:t>ș</w:t>
                    </w:r>
                    <w:r>
                      <w:rPr>
                        <w:rFonts w:ascii="Arial" w:hAnsi="Arial" w:cs="Arial"/>
                        <w:color w:val="A6A6A6" w:themeColor="background1" w:themeShade="A6"/>
                        <w:sz w:val="17"/>
                        <w:szCs w:val="17"/>
                        <w:shd w:val="clear" w:color="auto" w:fill="FFFFFF"/>
                      </w:rPr>
                      <w:t xml:space="preserve">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sidR="00095C9C">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w:t>
                    </w:r>
                    <w:r w:rsidR="00095C9C">
                      <w:rPr>
                        <w:rFonts w:ascii="Arial" w:hAnsi="Arial" w:cs="Arial"/>
                        <w:color w:val="A6A6A6" w:themeColor="background1" w:themeShade="A6"/>
                        <w:sz w:val="17"/>
                        <w:szCs w:val="17"/>
                        <w:shd w:val="clear" w:color="auto" w:fill="FFFFFF"/>
                      </w:rPr>
                      <w:t>ș</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w:t>
                    </w:r>
                    <w:r w:rsidR="00095C9C">
                      <w:rPr>
                        <w:rFonts w:ascii="Arial" w:hAnsi="Arial" w:cs="Arial"/>
                        <w:color w:val="A6A6A6" w:themeColor="background1" w:themeShade="A6"/>
                        <w:sz w:val="17"/>
                        <w:szCs w:val="17"/>
                        <w:shd w:val="clear" w:color="auto" w:fill="FFFFFF"/>
                      </w:rPr>
                      <w:t>697</w:t>
                    </w:r>
                  </w:p>
                  <w:p w14:paraId="59E30E76" w14:textId="4D5A7C23" w:rsidR="00B46A70" w:rsidRPr="00713E4D" w:rsidRDefault="00B46A70"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mail:</w:t>
                    </w:r>
                    <w:r w:rsidR="00095C9C">
                      <w:rPr>
                        <w:rFonts w:ascii="Arial" w:hAnsi="Arial" w:cs="Arial"/>
                        <w:color w:val="A6A6A6" w:themeColor="background1" w:themeShade="A6"/>
                        <w:sz w:val="17"/>
                        <w:szCs w:val="17"/>
                      </w:rPr>
                      <w:t xml:space="preserve"> </w:t>
                    </w:r>
                    <w:hyperlink r:id="rId3" w:history="1">
                      <w:r w:rsidR="00095C9C" w:rsidRPr="00B067E9">
                        <w:rPr>
                          <w:rStyle w:val="Hyperlink"/>
                          <w:rFonts w:ascii="Arial" w:hAnsi="Arial" w:cs="Arial"/>
                          <w:sz w:val="17"/>
                          <w:szCs w:val="17"/>
                        </w:rPr>
                        <w:t>edu@e-uvt.ro</w:t>
                      </w:r>
                    </w:hyperlink>
                    <w:r w:rsidR="00095C9C">
                      <w:rPr>
                        <w:rFonts w:ascii="Arial" w:hAnsi="Arial" w:cs="Arial"/>
                        <w:color w:val="A6A6A6" w:themeColor="background1" w:themeShade="A6"/>
                        <w:sz w:val="17"/>
                        <w:szCs w:val="17"/>
                      </w:rPr>
                      <w:t xml:space="preserve"> </w:t>
                    </w:r>
                  </w:p>
                  <w:p w14:paraId="76AEBE19" w14:textId="77777777" w:rsidR="00B46A70" w:rsidRDefault="00B46A70" w:rsidP="00B46A70">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p w14:paraId="28BFC13D" w14:textId="77777777" w:rsidR="00F85CC7" w:rsidRDefault="00F85CC7"/>
                </w:txbxContent>
              </v:textbox>
            </v:shape>
          </w:pict>
        </mc:Fallback>
      </mc:AlternateContent>
    </w:r>
    <w:hyperlink r:id="rId5" w:history="1">
      <w:r w:rsidR="00886E5F" w:rsidRPr="00F85CC7">
        <w:rPr>
          <w:rStyle w:val="Hyperlink"/>
          <w:rFonts w:ascii="Arial Narrow" w:hAnsi="Arial Narrow" w:cs="Cambria"/>
          <w:color w:val="FFFFFF" w:themeColor="background1"/>
          <w:sz w:val="22"/>
          <w:szCs w:val="20"/>
          <w:lang w:val="en-US"/>
        </w:rPr>
        <w:t>Website: http://www.uvt.ro/</w:t>
      </w:r>
    </w:hyperlink>
  </w:p>
  <w:p w14:paraId="5C2E93B3" w14:textId="77777777" w:rsidR="001D34E8" w:rsidRDefault="001D3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24CDF" w14:textId="77777777" w:rsidR="0086407E" w:rsidRDefault="0086407E">
    <w:pPr>
      <w:pStyle w:val="Footer"/>
    </w:pPr>
    <w:r>
      <w:rPr>
        <w:rFonts w:ascii="Arial Narrow" w:hAnsi="Arial Narrow" w:cs="Cambria"/>
        <w:noProof/>
        <w:color w:val="548DD4"/>
        <w:sz w:val="22"/>
        <w:szCs w:val="20"/>
        <w:lang w:val="en-US" w:eastAsia="en-US"/>
      </w:rPr>
      <mc:AlternateContent>
        <mc:Choice Requires="wps">
          <w:drawing>
            <wp:anchor distT="0" distB="0" distL="114300" distR="114300" simplePos="0" relativeHeight="251658247" behindDoc="0" locked="0" layoutInCell="1" allowOverlap="1" wp14:anchorId="152657B9" wp14:editId="7B000701">
              <wp:simplePos x="0" y="0"/>
              <wp:positionH relativeFrom="margin">
                <wp:align>center</wp:align>
              </wp:positionH>
              <wp:positionV relativeFrom="paragraph">
                <wp:posOffset>0</wp:posOffset>
              </wp:positionV>
              <wp:extent cx="7286625" cy="655955"/>
              <wp:effectExtent l="0" t="0" r="3175"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655955"/>
                      </a:xfrm>
                      <a:prstGeom prst="rect">
                        <a:avLst/>
                      </a:prstGeom>
                      <a:solidFill>
                        <a:srgbClr val="FFFFFF"/>
                      </a:solidFill>
                      <a:ln w="9525">
                        <a:solidFill>
                          <a:schemeClr val="bg1">
                            <a:lumMod val="100000"/>
                            <a:lumOff val="0"/>
                          </a:schemeClr>
                        </a:solidFill>
                        <a:miter lim="800000"/>
                        <a:headEnd/>
                        <a:tailEnd/>
                      </a:ln>
                    </wps:spPr>
                    <wps:txbx>
                      <w:txbxContent>
                        <w:p w14:paraId="73CB56F0" w14:textId="2751DE08" w:rsidR="0086407E" w:rsidRPr="00713E4D" w:rsidRDefault="0086407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Adresă po</w:t>
                          </w:r>
                          <w:r w:rsidR="00095C9C">
                            <w:rPr>
                              <w:rFonts w:ascii="Arial" w:hAnsi="Arial" w:cs="Arial"/>
                              <w:color w:val="A6A6A6" w:themeColor="background1" w:themeShade="A6"/>
                              <w:sz w:val="17"/>
                              <w:szCs w:val="17"/>
                              <w:shd w:val="clear" w:color="auto" w:fill="FFFFFF"/>
                            </w:rPr>
                            <w:t>ș</w:t>
                          </w:r>
                          <w:r>
                            <w:rPr>
                              <w:rFonts w:ascii="Arial" w:hAnsi="Arial" w:cs="Arial"/>
                              <w:color w:val="A6A6A6" w:themeColor="background1" w:themeShade="A6"/>
                              <w:sz w:val="17"/>
                              <w:szCs w:val="17"/>
                              <w:shd w:val="clear" w:color="auto" w:fill="FFFFFF"/>
                            </w:rPr>
                            <w:t xml:space="preserve">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w:t>
                          </w:r>
                          <w:r w:rsidR="00095C9C">
                            <w:rPr>
                              <w:rFonts w:ascii="Arial" w:hAnsi="Arial" w:cs="Arial"/>
                              <w:color w:val="A6A6A6" w:themeColor="background1" w:themeShade="A6"/>
                              <w:sz w:val="17"/>
                              <w:szCs w:val="17"/>
                              <w:shd w:val="clear" w:color="auto" w:fill="FFFFFF"/>
                            </w:rPr>
                            <w:t>ș</w:t>
                          </w:r>
                          <w:r>
                            <w:rPr>
                              <w:rFonts w:ascii="Arial" w:hAnsi="Arial" w:cs="Arial"/>
                              <w:color w:val="A6A6A6" w:themeColor="background1" w:themeShade="A6"/>
                              <w:sz w:val="17"/>
                              <w:szCs w:val="17"/>
                              <w:shd w:val="clear" w:color="auto" w:fill="FFFFFF"/>
                            </w:rPr>
                            <w:t xml:space="preserve">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sidR="00095C9C">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w:t>
                          </w:r>
                          <w:r w:rsidR="00095C9C">
                            <w:rPr>
                              <w:rFonts w:ascii="Arial" w:hAnsi="Arial" w:cs="Arial"/>
                              <w:color w:val="A6A6A6" w:themeColor="background1" w:themeShade="A6"/>
                              <w:sz w:val="17"/>
                              <w:szCs w:val="17"/>
                              <w:shd w:val="clear" w:color="auto" w:fill="FFFFFF"/>
                            </w:rPr>
                            <w:t>ș</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86407E" w:rsidRPr="00713E4D" w:rsidRDefault="0086407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p>
                        <w:p w14:paraId="71F3A33F" w14:textId="77777777" w:rsidR="0086407E" w:rsidRDefault="0086407E" w:rsidP="0086407E">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2657B9" id="_x0000_t202" coordsize="21600,21600" o:spt="202" path="m,l,21600r21600,l21600,xe">
              <v:stroke joinstyle="miter"/>
              <v:path gradientshapeok="t" o:connecttype="rect"/>
            </v:shapetype>
            <v:shape id="_x0000_s1029" type="#_x0000_t202" style="position:absolute;margin-left:0;margin-top:0;width:573.75pt;height:51.65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" strokecolor="white [3212]">
              <v:textbox>
                <w:txbxContent>
                  <w:p w14:paraId="73CB56F0" w14:textId="2751DE08" w:rsidR="0086407E" w:rsidRPr="00713E4D" w:rsidRDefault="0086407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Adresă po</w:t>
                    </w:r>
                    <w:r w:rsidR="00095C9C">
                      <w:rPr>
                        <w:rFonts w:ascii="Arial" w:hAnsi="Arial" w:cs="Arial"/>
                        <w:color w:val="A6A6A6" w:themeColor="background1" w:themeShade="A6"/>
                        <w:sz w:val="17"/>
                        <w:szCs w:val="17"/>
                        <w:shd w:val="clear" w:color="auto" w:fill="FFFFFF"/>
                      </w:rPr>
                      <w:t>ș</w:t>
                    </w:r>
                    <w:r>
                      <w:rPr>
                        <w:rFonts w:ascii="Arial" w:hAnsi="Arial" w:cs="Arial"/>
                        <w:color w:val="A6A6A6" w:themeColor="background1" w:themeShade="A6"/>
                        <w:sz w:val="17"/>
                        <w:szCs w:val="17"/>
                        <w:shd w:val="clear" w:color="auto" w:fill="FFFFFF"/>
                      </w:rPr>
                      <w:t xml:space="preserve">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w:t>
                    </w:r>
                    <w:r w:rsidR="00095C9C">
                      <w:rPr>
                        <w:rFonts w:ascii="Arial" w:hAnsi="Arial" w:cs="Arial"/>
                        <w:color w:val="A6A6A6" w:themeColor="background1" w:themeShade="A6"/>
                        <w:sz w:val="17"/>
                        <w:szCs w:val="17"/>
                        <w:shd w:val="clear" w:color="auto" w:fill="FFFFFF"/>
                      </w:rPr>
                      <w:t>ș</w:t>
                    </w:r>
                    <w:r>
                      <w:rPr>
                        <w:rFonts w:ascii="Arial" w:hAnsi="Arial" w:cs="Arial"/>
                        <w:color w:val="A6A6A6" w:themeColor="background1" w:themeShade="A6"/>
                        <w:sz w:val="17"/>
                        <w:szCs w:val="17"/>
                        <w:shd w:val="clear" w:color="auto" w:fill="FFFFFF"/>
                      </w:rPr>
                      <w:t xml:space="preserve">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sidR="00095C9C">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w:t>
                    </w:r>
                    <w:r w:rsidR="00095C9C">
                      <w:rPr>
                        <w:rFonts w:ascii="Arial" w:hAnsi="Arial" w:cs="Arial"/>
                        <w:color w:val="A6A6A6" w:themeColor="background1" w:themeShade="A6"/>
                        <w:sz w:val="17"/>
                        <w:szCs w:val="17"/>
                        <w:shd w:val="clear" w:color="auto" w:fill="FFFFFF"/>
                      </w:rPr>
                      <w:t>ș</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86407E" w:rsidRPr="00713E4D" w:rsidRDefault="0086407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p>
                  <w:p w14:paraId="71F3A33F" w14:textId="77777777" w:rsidR="0086407E" w:rsidRDefault="0086407E" w:rsidP="0086407E">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54FB3" w14:textId="77777777" w:rsidR="00DF06F6" w:rsidRDefault="00DF06F6" w:rsidP="003E226A">
      <w:r>
        <w:separator/>
      </w:r>
    </w:p>
  </w:footnote>
  <w:footnote w:type="continuationSeparator" w:id="0">
    <w:p w14:paraId="40ADCF3C" w14:textId="77777777" w:rsidR="00DF06F6" w:rsidRDefault="00DF06F6" w:rsidP="003E226A">
      <w:r>
        <w:continuationSeparator/>
      </w:r>
    </w:p>
  </w:footnote>
  <w:footnote w:type="continuationNotice" w:id="1">
    <w:p w14:paraId="3909FAC1" w14:textId="77777777" w:rsidR="00DF06F6" w:rsidRDefault="00DF06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025B" w14:textId="77777777" w:rsidR="001D34E8" w:rsidRDefault="00AE0BA9" w:rsidP="007A49D1">
    <w:pPr>
      <w:pStyle w:val="Header"/>
      <w:tabs>
        <w:tab w:val="clear" w:pos="4536"/>
        <w:tab w:val="clear" w:pos="9072"/>
      </w:tabs>
      <w:ind w:left="-540" w:right="-158" w:firstLine="5220"/>
    </w:pPr>
    <w:r>
      <w:rPr>
        <w:noProof/>
        <w:lang w:val="en-US" w:eastAsia="en-US"/>
      </w:rPr>
      <mc:AlternateContent>
        <mc:Choice Requires="wps">
          <w:drawing>
            <wp:anchor distT="0" distB="0" distL="114300" distR="114300" simplePos="0" relativeHeight="251658240" behindDoc="0" locked="0" layoutInCell="1" allowOverlap="1" wp14:anchorId="79C0A4D4" wp14:editId="6E804822">
              <wp:simplePos x="0" y="0"/>
              <wp:positionH relativeFrom="column">
                <wp:posOffset>1812290</wp:posOffset>
              </wp:positionH>
              <wp:positionV relativeFrom="paragraph">
                <wp:posOffset>436880</wp:posOffset>
              </wp:positionV>
              <wp:extent cx="4751070" cy="37592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9B769" w14:textId="12F789A3" w:rsidR="001D34E8" w:rsidRPr="007A49D1" w:rsidRDefault="00884B42"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31B3FD0" w:rsidR="00884B42" w:rsidRDefault="00884B42" w:rsidP="007A49D1">
                          <w:pPr>
                            <w:pStyle w:val="Subtitle"/>
                            <w:spacing w:after="0"/>
                            <w:jc w:val="right"/>
                          </w:pPr>
                          <w:r w:rsidRPr="00884B42">
                            <w:t>UNIVERSITATEA DE VEST DIN TIMI</w:t>
                          </w:r>
                          <w:r w:rsidR="00095C9C">
                            <w:t>Ș</w:t>
                          </w:r>
                          <w:r w:rsidRPr="00884B42">
                            <w:t>OARA</w:t>
                          </w:r>
                        </w:p>
                        <w:p w14:paraId="2EBF2811" w14:textId="77777777" w:rsidR="002A2C06" w:rsidRPr="002A2C06" w:rsidRDefault="002A2C06" w:rsidP="002A2C06">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C0A4D4" id="_x0000_t202" coordsize="21600,21600" o:spt="202" path="m,l,21600r21600,l21600,xe">
              <v:stroke joinstyle="miter"/>
              <v:path gradientshapeok="t" o:connecttype="rect"/>
            </v:shapetype>
            <v:shape id="Text Box 1" o:spid="_x0000_s1026" type="#_x0000_t202" style="position:absolute;left:0;text-align:left;margin-left:142.7pt;margin-top:34.4pt;width:374.1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" stroked="f">
              <v:path arrowok="t"/>
              <v:textbox>
                <w:txbxContent>
                  <w:p w14:paraId="4B19B769" w14:textId="12F789A3" w:rsidR="001D34E8" w:rsidRPr="007A49D1" w:rsidRDefault="00884B42"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31B3FD0" w:rsidR="00884B42" w:rsidRDefault="00884B42" w:rsidP="007A49D1">
                    <w:pPr>
                      <w:pStyle w:val="Subtitle"/>
                      <w:spacing w:after="0"/>
                      <w:jc w:val="right"/>
                    </w:pPr>
                    <w:r w:rsidRPr="00884B42">
                      <w:t>UNIVERSITATEA DE VEST DIN TIMI</w:t>
                    </w:r>
                    <w:r w:rsidR="00095C9C">
                      <w:t>Ș</w:t>
                    </w:r>
                    <w:r w:rsidRPr="00884B42">
                      <w:t>OARA</w:t>
                    </w:r>
                  </w:p>
                  <w:p w14:paraId="2EBF2811" w14:textId="77777777" w:rsidR="002A2C06" w:rsidRPr="002A2C06" w:rsidRDefault="002A2C06" w:rsidP="002A2C06">
                    <w:pPr>
                      <w:jc w:val="right"/>
                      <w:rPr>
                        <w:rFonts w:ascii="Calibri" w:hAnsi="Calibri"/>
                      </w:rPr>
                    </w:pPr>
                  </w:p>
                </w:txbxContent>
              </v:textbox>
            </v:shape>
          </w:pict>
        </mc:Fallback>
      </mc:AlternateContent>
    </w:r>
    <w:r w:rsidR="00AC6D5B">
      <w:rPr>
        <w:noProof/>
        <w:lang w:val="en-US" w:eastAsia="en-US"/>
      </w:rPr>
      <w:drawing>
        <wp:anchor distT="0" distB="0" distL="114300" distR="114300" simplePos="0" relativeHeight="251658243" behindDoc="0" locked="0" layoutInCell="1" allowOverlap="1" wp14:anchorId="4A5C2894" wp14:editId="4C8D82B7">
          <wp:simplePos x="0" y="0"/>
          <wp:positionH relativeFrom="column">
            <wp:posOffset>-466089</wp:posOffset>
          </wp:positionH>
          <wp:positionV relativeFrom="paragraph">
            <wp:posOffset>0</wp:posOffset>
          </wp:positionV>
          <wp:extent cx="2476500" cy="85280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007A49D1">
      <w:rPr>
        <w:noProof/>
        <w:lang w:val="en-US" w:eastAsia="en-US"/>
      </w:rPr>
      <w:drawing>
        <wp:anchor distT="0" distB="0" distL="114300" distR="114300" simplePos="0" relativeHeight="251658242" behindDoc="0" locked="0" layoutInCell="1" allowOverlap="1" wp14:anchorId="6BDC9539" wp14:editId="08559762">
          <wp:simplePos x="0" y="0"/>
          <wp:positionH relativeFrom="column">
            <wp:posOffset>725170</wp:posOffset>
          </wp:positionH>
          <wp:positionV relativeFrom="paragraph">
            <wp:posOffset>877619</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E47D" w14:textId="77777777" w:rsidR="00193CCA" w:rsidRDefault="00AE0BA9">
    <w:pPr>
      <w:pStyle w:val="Header"/>
    </w:pPr>
    <w:r>
      <w:rPr>
        <w:noProof/>
        <w:lang w:val="en-US" w:eastAsia="en-US"/>
      </w:rPr>
      <mc:AlternateContent>
        <mc:Choice Requires="wps">
          <w:drawing>
            <wp:anchor distT="0" distB="0" distL="114300" distR="114300" simplePos="0" relativeHeight="251658244" behindDoc="0" locked="0" layoutInCell="1" allowOverlap="1" wp14:anchorId="71CB317B" wp14:editId="1B363405">
              <wp:simplePos x="0" y="0"/>
              <wp:positionH relativeFrom="column">
                <wp:posOffset>1822450</wp:posOffset>
              </wp:positionH>
              <wp:positionV relativeFrom="paragraph">
                <wp:posOffset>528320</wp:posOffset>
              </wp:positionV>
              <wp:extent cx="4751070" cy="375920"/>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CE1F7" w14:textId="77777777" w:rsidR="0086407E" w:rsidRPr="007A49D1" w:rsidRDefault="0086407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 NAȚIONALE</w:t>
                          </w:r>
                        </w:p>
                        <w:p w14:paraId="37659CF8" w14:textId="25C1B57F" w:rsidR="0086407E" w:rsidRPr="00884B42" w:rsidRDefault="0086407E" w:rsidP="0086407E">
                          <w:pPr>
                            <w:pStyle w:val="Subtitle"/>
                            <w:spacing w:after="0"/>
                            <w:jc w:val="right"/>
                          </w:pPr>
                          <w:r w:rsidRPr="00884B42">
                            <w:t>UNIVERSITATEA DE VEST DIN TIMI</w:t>
                          </w:r>
                          <w:r w:rsidR="00095C9C">
                            <w:t>Ș</w:t>
                          </w:r>
                          <w:r w:rsidRPr="00884B42">
                            <w:t>OARA</w:t>
                          </w:r>
                        </w:p>
                        <w:p w14:paraId="5043A092" w14:textId="77777777" w:rsidR="00193CCA" w:rsidRPr="002A2C06" w:rsidRDefault="00193CCA" w:rsidP="00193CCA">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CB317B" id="_x0000_t202" coordsize="21600,21600" o:spt="202" path="m,l,21600r21600,l21600,xe">
              <v:stroke joinstyle="miter"/>
              <v:path gradientshapeok="t" o:connecttype="rect"/>
            </v:shapetype>
            <v:shape id="_x0000_s1028" type="#_x0000_t202" style="position:absolute;margin-left:143.5pt;margin-top:41.6pt;width:374.1pt;height:29.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" stroked="f">
              <v:path arrowok="t"/>
              <v:textbox>
                <w:txbxContent>
                  <w:p w14:paraId="44ACE1F7" w14:textId="77777777" w:rsidR="0086407E" w:rsidRPr="007A49D1" w:rsidRDefault="0086407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 NAȚIONALE</w:t>
                    </w:r>
                  </w:p>
                  <w:p w14:paraId="37659CF8" w14:textId="25C1B57F" w:rsidR="0086407E" w:rsidRPr="00884B42" w:rsidRDefault="0086407E" w:rsidP="0086407E">
                    <w:pPr>
                      <w:pStyle w:val="Subtitle"/>
                      <w:spacing w:after="0"/>
                      <w:jc w:val="right"/>
                    </w:pPr>
                    <w:r w:rsidRPr="00884B42">
                      <w:t>UNIVERSITATEA DE VEST DIN TIMI</w:t>
                    </w:r>
                    <w:r w:rsidR="00095C9C">
                      <w:t>Ș</w:t>
                    </w:r>
                    <w:r w:rsidRPr="00884B42">
                      <w:t>OARA</w:t>
                    </w:r>
                  </w:p>
                  <w:p w14:paraId="5043A092" w14:textId="77777777" w:rsidR="00193CCA" w:rsidRPr="002A2C06" w:rsidRDefault="00193CCA" w:rsidP="00193CCA">
                    <w:pPr>
                      <w:jc w:val="right"/>
                      <w:rPr>
                        <w:rFonts w:ascii="Calibri" w:hAnsi="Calibri"/>
                      </w:rPr>
                    </w:pPr>
                  </w:p>
                </w:txbxContent>
              </v:textbox>
            </v:shape>
          </w:pict>
        </mc:Fallback>
      </mc:AlternateContent>
    </w:r>
    <w:r w:rsidR="00193CCA" w:rsidRPr="00193CCA">
      <w:rPr>
        <w:noProof/>
        <w:lang w:val="en-US" w:eastAsia="en-US"/>
      </w:rPr>
      <w:drawing>
        <wp:anchor distT="0" distB="0" distL="114300" distR="114300" simplePos="0" relativeHeight="251658246" behindDoc="0" locked="0" layoutInCell="1" allowOverlap="1" wp14:anchorId="097672DF" wp14:editId="20217A54">
          <wp:simplePos x="0" y="0"/>
          <wp:positionH relativeFrom="column">
            <wp:posOffset>-467360</wp:posOffset>
          </wp:positionH>
          <wp:positionV relativeFrom="paragraph">
            <wp:posOffset>60325</wp:posOffset>
          </wp:positionV>
          <wp:extent cx="2476500" cy="852805"/>
          <wp:effectExtent l="0" t="0" r="0" b="0"/>
          <wp:wrapNone/>
          <wp:docPr id="3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00193CCA" w:rsidRPr="00193CCA">
      <w:rPr>
        <w:noProof/>
        <w:lang w:val="en-US" w:eastAsia="en-US"/>
      </w:rPr>
      <w:drawing>
        <wp:anchor distT="0" distB="0" distL="114300" distR="114300" simplePos="0" relativeHeight="251658245" behindDoc="0" locked="0" layoutInCell="1" allowOverlap="1" wp14:anchorId="3F5EAD86" wp14:editId="2E33D2AF">
          <wp:simplePos x="0" y="0"/>
          <wp:positionH relativeFrom="column">
            <wp:posOffset>723265</wp:posOffset>
          </wp:positionH>
          <wp:positionV relativeFrom="paragraph">
            <wp:posOffset>937895</wp:posOffset>
          </wp:positionV>
          <wp:extent cx="5930900" cy="38100"/>
          <wp:effectExtent l="0" t="0" r="0" b="0"/>
          <wp:wrapNone/>
          <wp:docPr id="33" name="Picture 33"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6C562B6"/>
    <w:multiLevelType w:val="hybridMultilevel"/>
    <w:tmpl w:val="687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261AF"/>
    <w:multiLevelType w:val="hybridMultilevel"/>
    <w:tmpl w:val="A9D013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11077F17"/>
    <w:multiLevelType w:val="hybridMultilevel"/>
    <w:tmpl w:val="571E7002"/>
    <w:lvl w:ilvl="0" w:tplc="63E847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36512"/>
    <w:multiLevelType w:val="hybridMultilevel"/>
    <w:tmpl w:val="8078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51252"/>
    <w:multiLevelType w:val="hybridMultilevel"/>
    <w:tmpl w:val="075E1322"/>
    <w:lvl w:ilvl="0" w:tplc="7008625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A46A7"/>
    <w:multiLevelType w:val="hybridMultilevel"/>
    <w:tmpl w:val="7BD2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3" w15:restartNumberingAfterBreak="0">
    <w:nsid w:val="413B44A2"/>
    <w:multiLevelType w:val="hybridMultilevel"/>
    <w:tmpl w:val="AFF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AE6DEA"/>
    <w:multiLevelType w:val="hybridMultilevel"/>
    <w:tmpl w:val="FA80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3772A"/>
    <w:multiLevelType w:val="hybridMultilevel"/>
    <w:tmpl w:val="96D4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4857"/>
    <w:multiLevelType w:val="hybridMultilevel"/>
    <w:tmpl w:val="EFE263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0" w15:restartNumberingAfterBreak="0">
    <w:nsid w:val="6CF12FD4"/>
    <w:multiLevelType w:val="hybridMultilevel"/>
    <w:tmpl w:val="9C5E6D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1395BAF"/>
    <w:multiLevelType w:val="hybridMultilevel"/>
    <w:tmpl w:val="D65AEFFC"/>
    <w:lvl w:ilvl="0" w:tplc="239699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B4D97"/>
    <w:multiLevelType w:val="hybridMultilevel"/>
    <w:tmpl w:val="42343B9C"/>
    <w:lvl w:ilvl="0" w:tplc="6812EB14">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776C3BDA"/>
    <w:multiLevelType w:val="hybridMultilevel"/>
    <w:tmpl w:val="56660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7B10AAF"/>
    <w:multiLevelType w:val="hybridMultilevel"/>
    <w:tmpl w:val="F64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B479C"/>
    <w:multiLevelType w:val="hybridMultilevel"/>
    <w:tmpl w:val="DE0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B347F"/>
    <w:multiLevelType w:val="hybridMultilevel"/>
    <w:tmpl w:val="0C8A6CE4"/>
    <w:lvl w:ilvl="0" w:tplc="9B64EE3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10"/>
  </w:num>
  <w:num w:numId="4">
    <w:abstractNumId w:val="5"/>
  </w:num>
  <w:num w:numId="5">
    <w:abstractNumId w:val="23"/>
  </w:num>
  <w:num w:numId="6">
    <w:abstractNumId w:val="11"/>
  </w:num>
  <w:num w:numId="7">
    <w:abstractNumId w:val="6"/>
  </w:num>
  <w:num w:numId="8">
    <w:abstractNumId w:val="4"/>
  </w:num>
  <w:num w:numId="9">
    <w:abstractNumId w:val="16"/>
  </w:num>
  <w:num w:numId="10">
    <w:abstractNumId w:val="14"/>
  </w:num>
  <w:num w:numId="11">
    <w:abstractNumId w:val="12"/>
  </w:num>
  <w:num w:numId="12">
    <w:abstractNumId w:val="8"/>
  </w:num>
  <w:num w:numId="13">
    <w:abstractNumId w:val="20"/>
  </w:num>
  <w:num w:numId="14">
    <w:abstractNumId w:val="1"/>
  </w:num>
  <w:num w:numId="15">
    <w:abstractNumId w:val="9"/>
  </w:num>
  <w:num w:numId="16">
    <w:abstractNumId w:val="17"/>
  </w:num>
  <w:num w:numId="17">
    <w:abstractNumId w:val="25"/>
  </w:num>
  <w:num w:numId="18">
    <w:abstractNumId w:val="7"/>
  </w:num>
  <w:num w:numId="19">
    <w:abstractNumId w:val="2"/>
  </w:num>
  <w:num w:numId="20">
    <w:abstractNumId w:val="13"/>
  </w:num>
  <w:num w:numId="21">
    <w:abstractNumId w:val="18"/>
  </w:num>
  <w:num w:numId="22">
    <w:abstractNumId w:val="24"/>
  </w:num>
  <w:num w:numId="23">
    <w:abstractNumId w:val="15"/>
  </w:num>
  <w:num w:numId="24">
    <w:abstractNumId w:val="22"/>
  </w:num>
  <w:num w:numId="25">
    <w:abstractNumId w:val="26"/>
  </w:num>
  <w:num w:numId="26">
    <w:abstractNumId w:val="21"/>
  </w:num>
  <w:num w:numId="27">
    <w:abstractNumId w:val="2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57"/>
    <w:rsid w:val="00006384"/>
    <w:rsid w:val="00006A11"/>
    <w:rsid w:val="00015752"/>
    <w:rsid w:val="00017445"/>
    <w:rsid w:val="00017556"/>
    <w:rsid w:val="00020685"/>
    <w:rsid w:val="00027099"/>
    <w:rsid w:val="00027288"/>
    <w:rsid w:val="0003139E"/>
    <w:rsid w:val="00037DE1"/>
    <w:rsid w:val="00040F72"/>
    <w:rsid w:val="00041189"/>
    <w:rsid w:val="000415DE"/>
    <w:rsid w:val="00041B55"/>
    <w:rsid w:val="00043DB9"/>
    <w:rsid w:val="000458CE"/>
    <w:rsid w:val="0004729D"/>
    <w:rsid w:val="00050D48"/>
    <w:rsid w:val="000515DC"/>
    <w:rsid w:val="00053D42"/>
    <w:rsid w:val="00055AEB"/>
    <w:rsid w:val="00056075"/>
    <w:rsid w:val="00057048"/>
    <w:rsid w:val="00060D74"/>
    <w:rsid w:val="0006127F"/>
    <w:rsid w:val="00061349"/>
    <w:rsid w:val="000628E6"/>
    <w:rsid w:val="0006453B"/>
    <w:rsid w:val="00070CEA"/>
    <w:rsid w:val="00072637"/>
    <w:rsid w:val="00073CFE"/>
    <w:rsid w:val="00073DE4"/>
    <w:rsid w:val="00073E3B"/>
    <w:rsid w:val="00074150"/>
    <w:rsid w:val="00092898"/>
    <w:rsid w:val="00093221"/>
    <w:rsid w:val="00093F95"/>
    <w:rsid w:val="00095C9C"/>
    <w:rsid w:val="00095FBB"/>
    <w:rsid w:val="0009720E"/>
    <w:rsid w:val="000A4C02"/>
    <w:rsid w:val="000B0AC4"/>
    <w:rsid w:val="000B2C52"/>
    <w:rsid w:val="000B5CF5"/>
    <w:rsid w:val="000B79EA"/>
    <w:rsid w:val="000C2457"/>
    <w:rsid w:val="000C5737"/>
    <w:rsid w:val="000C5DD6"/>
    <w:rsid w:val="000E4972"/>
    <w:rsid w:val="000E4DA4"/>
    <w:rsid w:val="000E6269"/>
    <w:rsid w:val="000F1E8A"/>
    <w:rsid w:val="00100FF7"/>
    <w:rsid w:val="00104CA0"/>
    <w:rsid w:val="001124D4"/>
    <w:rsid w:val="001140D1"/>
    <w:rsid w:val="00116B1B"/>
    <w:rsid w:val="00116CFD"/>
    <w:rsid w:val="00121A63"/>
    <w:rsid w:val="001229BC"/>
    <w:rsid w:val="00125A31"/>
    <w:rsid w:val="00125B83"/>
    <w:rsid w:val="00131150"/>
    <w:rsid w:val="00131523"/>
    <w:rsid w:val="001350DC"/>
    <w:rsid w:val="00135E0B"/>
    <w:rsid w:val="001449C1"/>
    <w:rsid w:val="00145825"/>
    <w:rsid w:val="00150CCA"/>
    <w:rsid w:val="001568BE"/>
    <w:rsid w:val="001576EC"/>
    <w:rsid w:val="001649A6"/>
    <w:rsid w:val="00164EA9"/>
    <w:rsid w:val="00167F31"/>
    <w:rsid w:val="00170DB6"/>
    <w:rsid w:val="001744E9"/>
    <w:rsid w:val="00180981"/>
    <w:rsid w:val="00191CBE"/>
    <w:rsid w:val="00193C39"/>
    <w:rsid w:val="00193CCA"/>
    <w:rsid w:val="001949D1"/>
    <w:rsid w:val="001A3279"/>
    <w:rsid w:val="001A47C9"/>
    <w:rsid w:val="001A68FB"/>
    <w:rsid w:val="001B5588"/>
    <w:rsid w:val="001C1794"/>
    <w:rsid w:val="001C55C2"/>
    <w:rsid w:val="001C58D7"/>
    <w:rsid w:val="001C7051"/>
    <w:rsid w:val="001C740C"/>
    <w:rsid w:val="001C7CDD"/>
    <w:rsid w:val="001D34E8"/>
    <w:rsid w:val="001D564A"/>
    <w:rsid w:val="001E2FEE"/>
    <w:rsid w:val="001E5A76"/>
    <w:rsid w:val="001E5ED5"/>
    <w:rsid w:val="001E69C6"/>
    <w:rsid w:val="001F0829"/>
    <w:rsid w:val="001F5BE0"/>
    <w:rsid w:val="001F7D50"/>
    <w:rsid w:val="00201477"/>
    <w:rsid w:val="00205AE4"/>
    <w:rsid w:val="00207932"/>
    <w:rsid w:val="002151BA"/>
    <w:rsid w:val="00217B53"/>
    <w:rsid w:val="00221DFA"/>
    <w:rsid w:val="00223A3E"/>
    <w:rsid w:val="002258D9"/>
    <w:rsid w:val="002270E9"/>
    <w:rsid w:val="002415BB"/>
    <w:rsid w:val="00242267"/>
    <w:rsid w:val="0024351A"/>
    <w:rsid w:val="002458CB"/>
    <w:rsid w:val="00251A6A"/>
    <w:rsid w:val="002529AD"/>
    <w:rsid w:val="00256D69"/>
    <w:rsid w:val="002623DC"/>
    <w:rsid w:val="002658C8"/>
    <w:rsid w:val="00272E14"/>
    <w:rsid w:val="00286335"/>
    <w:rsid w:val="00287419"/>
    <w:rsid w:val="0029063D"/>
    <w:rsid w:val="00292D98"/>
    <w:rsid w:val="002A007E"/>
    <w:rsid w:val="002A1067"/>
    <w:rsid w:val="002A165F"/>
    <w:rsid w:val="002A2C06"/>
    <w:rsid w:val="002A3C87"/>
    <w:rsid w:val="002B11E0"/>
    <w:rsid w:val="002B6BDC"/>
    <w:rsid w:val="002B71D3"/>
    <w:rsid w:val="002C64E3"/>
    <w:rsid w:val="002D2F0E"/>
    <w:rsid w:val="002D3D67"/>
    <w:rsid w:val="002E0EBF"/>
    <w:rsid w:val="002E39FE"/>
    <w:rsid w:val="002E4EA3"/>
    <w:rsid w:val="002E5A17"/>
    <w:rsid w:val="002F21B1"/>
    <w:rsid w:val="002F30F2"/>
    <w:rsid w:val="002F6635"/>
    <w:rsid w:val="002F7AA0"/>
    <w:rsid w:val="003022D2"/>
    <w:rsid w:val="00303F60"/>
    <w:rsid w:val="0030683A"/>
    <w:rsid w:val="003147A3"/>
    <w:rsid w:val="00323381"/>
    <w:rsid w:val="00327BCE"/>
    <w:rsid w:val="00327C5B"/>
    <w:rsid w:val="00332D7E"/>
    <w:rsid w:val="00334DB2"/>
    <w:rsid w:val="00335FBE"/>
    <w:rsid w:val="0033622C"/>
    <w:rsid w:val="00336B3C"/>
    <w:rsid w:val="00340169"/>
    <w:rsid w:val="003408C8"/>
    <w:rsid w:val="00341A24"/>
    <w:rsid w:val="00341A37"/>
    <w:rsid w:val="00342798"/>
    <w:rsid w:val="00343391"/>
    <w:rsid w:val="00344816"/>
    <w:rsid w:val="003450B2"/>
    <w:rsid w:val="0035178E"/>
    <w:rsid w:val="00353E55"/>
    <w:rsid w:val="0036054E"/>
    <w:rsid w:val="00367502"/>
    <w:rsid w:val="00370AE3"/>
    <w:rsid w:val="003770D2"/>
    <w:rsid w:val="0037713F"/>
    <w:rsid w:val="003809E4"/>
    <w:rsid w:val="003865C7"/>
    <w:rsid w:val="0038731B"/>
    <w:rsid w:val="003918B5"/>
    <w:rsid w:val="0039279F"/>
    <w:rsid w:val="003A6F97"/>
    <w:rsid w:val="003A7FA0"/>
    <w:rsid w:val="003B34C1"/>
    <w:rsid w:val="003B7259"/>
    <w:rsid w:val="003C378C"/>
    <w:rsid w:val="003D11EA"/>
    <w:rsid w:val="003D1548"/>
    <w:rsid w:val="003D15A3"/>
    <w:rsid w:val="003D3102"/>
    <w:rsid w:val="003D5281"/>
    <w:rsid w:val="003D62D7"/>
    <w:rsid w:val="003E0752"/>
    <w:rsid w:val="003E226A"/>
    <w:rsid w:val="003E2F59"/>
    <w:rsid w:val="003F04F1"/>
    <w:rsid w:val="003F0E91"/>
    <w:rsid w:val="003F50C4"/>
    <w:rsid w:val="003F6684"/>
    <w:rsid w:val="004002A5"/>
    <w:rsid w:val="00402031"/>
    <w:rsid w:val="004060ED"/>
    <w:rsid w:val="00407275"/>
    <w:rsid w:val="004102A8"/>
    <w:rsid w:val="00410CFF"/>
    <w:rsid w:val="0041260C"/>
    <w:rsid w:val="004130C1"/>
    <w:rsid w:val="00416A30"/>
    <w:rsid w:val="00416F51"/>
    <w:rsid w:val="00422B98"/>
    <w:rsid w:val="004309EB"/>
    <w:rsid w:val="0043147D"/>
    <w:rsid w:val="004422B3"/>
    <w:rsid w:val="0044255E"/>
    <w:rsid w:val="004501A3"/>
    <w:rsid w:val="00455B8A"/>
    <w:rsid w:val="00464C2A"/>
    <w:rsid w:val="00465F44"/>
    <w:rsid w:val="00480F05"/>
    <w:rsid w:val="00483575"/>
    <w:rsid w:val="0048385D"/>
    <w:rsid w:val="004869A8"/>
    <w:rsid w:val="00486A0F"/>
    <w:rsid w:val="004943E4"/>
    <w:rsid w:val="00495AFA"/>
    <w:rsid w:val="004A0ED1"/>
    <w:rsid w:val="004A2868"/>
    <w:rsid w:val="004A2A78"/>
    <w:rsid w:val="004B273C"/>
    <w:rsid w:val="004C1E66"/>
    <w:rsid w:val="004C26CD"/>
    <w:rsid w:val="004C52CD"/>
    <w:rsid w:val="004D00FF"/>
    <w:rsid w:val="004D1083"/>
    <w:rsid w:val="004D3C1E"/>
    <w:rsid w:val="004D766A"/>
    <w:rsid w:val="004E186E"/>
    <w:rsid w:val="004E2722"/>
    <w:rsid w:val="004E651D"/>
    <w:rsid w:val="004F4E84"/>
    <w:rsid w:val="004F56A6"/>
    <w:rsid w:val="004F7D9A"/>
    <w:rsid w:val="005028ED"/>
    <w:rsid w:val="00503339"/>
    <w:rsid w:val="00503E4C"/>
    <w:rsid w:val="005079E3"/>
    <w:rsid w:val="0051498B"/>
    <w:rsid w:val="00514EE5"/>
    <w:rsid w:val="0052502B"/>
    <w:rsid w:val="00526069"/>
    <w:rsid w:val="00533064"/>
    <w:rsid w:val="00541391"/>
    <w:rsid w:val="0054275A"/>
    <w:rsid w:val="0054438F"/>
    <w:rsid w:val="00546A4B"/>
    <w:rsid w:val="0055224E"/>
    <w:rsid w:val="00563DF9"/>
    <w:rsid w:val="00563E10"/>
    <w:rsid w:val="00565800"/>
    <w:rsid w:val="00566E99"/>
    <w:rsid w:val="00567A3C"/>
    <w:rsid w:val="0057218D"/>
    <w:rsid w:val="005841D6"/>
    <w:rsid w:val="00585E15"/>
    <w:rsid w:val="0058625E"/>
    <w:rsid w:val="00591B19"/>
    <w:rsid w:val="005958A0"/>
    <w:rsid w:val="0059628E"/>
    <w:rsid w:val="005A1742"/>
    <w:rsid w:val="005A6256"/>
    <w:rsid w:val="005A6B42"/>
    <w:rsid w:val="005B1261"/>
    <w:rsid w:val="005B1457"/>
    <w:rsid w:val="005B193A"/>
    <w:rsid w:val="005B3F6F"/>
    <w:rsid w:val="005B4A74"/>
    <w:rsid w:val="005B56D2"/>
    <w:rsid w:val="005C03A3"/>
    <w:rsid w:val="005C270F"/>
    <w:rsid w:val="005C3E29"/>
    <w:rsid w:val="005C4252"/>
    <w:rsid w:val="005C7CAD"/>
    <w:rsid w:val="005D289C"/>
    <w:rsid w:val="005D3919"/>
    <w:rsid w:val="005D40E1"/>
    <w:rsid w:val="005D5DEA"/>
    <w:rsid w:val="005D68E2"/>
    <w:rsid w:val="005E19CF"/>
    <w:rsid w:val="005E2C2C"/>
    <w:rsid w:val="005E3570"/>
    <w:rsid w:val="005E413D"/>
    <w:rsid w:val="005E64EB"/>
    <w:rsid w:val="005F235B"/>
    <w:rsid w:val="005F537E"/>
    <w:rsid w:val="005F5A9B"/>
    <w:rsid w:val="005F61FE"/>
    <w:rsid w:val="00604AC4"/>
    <w:rsid w:val="0061131E"/>
    <w:rsid w:val="0061141E"/>
    <w:rsid w:val="0061626D"/>
    <w:rsid w:val="00621AA0"/>
    <w:rsid w:val="0062212B"/>
    <w:rsid w:val="00625664"/>
    <w:rsid w:val="006265D0"/>
    <w:rsid w:val="00627B1C"/>
    <w:rsid w:val="00630F7B"/>
    <w:rsid w:val="00631B5E"/>
    <w:rsid w:val="00634BE8"/>
    <w:rsid w:val="00634D14"/>
    <w:rsid w:val="00634DA4"/>
    <w:rsid w:val="00634F07"/>
    <w:rsid w:val="006412D3"/>
    <w:rsid w:val="00641655"/>
    <w:rsid w:val="00644717"/>
    <w:rsid w:val="00644A94"/>
    <w:rsid w:val="00645141"/>
    <w:rsid w:val="006454F6"/>
    <w:rsid w:val="00646201"/>
    <w:rsid w:val="00647AFB"/>
    <w:rsid w:val="00650125"/>
    <w:rsid w:val="006504DE"/>
    <w:rsid w:val="00650BD7"/>
    <w:rsid w:val="00660CC5"/>
    <w:rsid w:val="00664419"/>
    <w:rsid w:val="00664BDD"/>
    <w:rsid w:val="0066683F"/>
    <w:rsid w:val="00673C58"/>
    <w:rsid w:val="0068330D"/>
    <w:rsid w:val="00684621"/>
    <w:rsid w:val="0068626E"/>
    <w:rsid w:val="00686649"/>
    <w:rsid w:val="00695E22"/>
    <w:rsid w:val="00696C21"/>
    <w:rsid w:val="006A03FD"/>
    <w:rsid w:val="006A4078"/>
    <w:rsid w:val="006B1918"/>
    <w:rsid w:val="006B3DD3"/>
    <w:rsid w:val="006C68F5"/>
    <w:rsid w:val="006D0723"/>
    <w:rsid w:val="006D4EED"/>
    <w:rsid w:val="006E2D60"/>
    <w:rsid w:val="006E5E5F"/>
    <w:rsid w:val="006F45C7"/>
    <w:rsid w:val="00700816"/>
    <w:rsid w:val="00700C96"/>
    <w:rsid w:val="00700F45"/>
    <w:rsid w:val="00701152"/>
    <w:rsid w:val="0070415C"/>
    <w:rsid w:val="00704752"/>
    <w:rsid w:val="00705574"/>
    <w:rsid w:val="00711409"/>
    <w:rsid w:val="00713E4D"/>
    <w:rsid w:val="007144B8"/>
    <w:rsid w:val="00715D54"/>
    <w:rsid w:val="007239BE"/>
    <w:rsid w:val="00723D58"/>
    <w:rsid w:val="0072653D"/>
    <w:rsid w:val="007275DC"/>
    <w:rsid w:val="00730D44"/>
    <w:rsid w:val="00735E50"/>
    <w:rsid w:val="00760D0E"/>
    <w:rsid w:val="0076296E"/>
    <w:rsid w:val="007668E1"/>
    <w:rsid w:val="007675A4"/>
    <w:rsid w:val="007733AC"/>
    <w:rsid w:val="00775896"/>
    <w:rsid w:val="00781F8E"/>
    <w:rsid w:val="00782654"/>
    <w:rsid w:val="00783C4B"/>
    <w:rsid w:val="0078548B"/>
    <w:rsid w:val="00786BB1"/>
    <w:rsid w:val="00787969"/>
    <w:rsid w:val="00787E45"/>
    <w:rsid w:val="0079062A"/>
    <w:rsid w:val="00790C2B"/>
    <w:rsid w:val="00792DB3"/>
    <w:rsid w:val="007A42C2"/>
    <w:rsid w:val="007A49D1"/>
    <w:rsid w:val="007A5CFE"/>
    <w:rsid w:val="007B12A5"/>
    <w:rsid w:val="007B17EB"/>
    <w:rsid w:val="007B32BD"/>
    <w:rsid w:val="007B4745"/>
    <w:rsid w:val="007B618E"/>
    <w:rsid w:val="007C51B7"/>
    <w:rsid w:val="007D3FEE"/>
    <w:rsid w:val="007D4F71"/>
    <w:rsid w:val="007D58C6"/>
    <w:rsid w:val="007D65B4"/>
    <w:rsid w:val="007E2CAB"/>
    <w:rsid w:val="007E5061"/>
    <w:rsid w:val="007F13FC"/>
    <w:rsid w:val="007F1D48"/>
    <w:rsid w:val="007F4B78"/>
    <w:rsid w:val="0080050E"/>
    <w:rsid w:val="008007F7"/>
    <w:rsid w:val="00803821"/>
    <w:rsid w:val="00807881"/>
    <w:rsid w:val="008136BB"/>
    <w:rsid w:val="00820F08"/>
    <w:rsid w:val="0083113F"/>
    <w:rsid w:val="00831232"/>
    <w:rsid w:val="00833848"/>
    <w:rsid w:val="00834D02"/>
    <w:rsid w:val="0083539C"/>
    <w:rsid w:val="00840B6C"/>
    <w:rsid w:val="00845050"/>
    <w:rsid w:val="0085520A"/>
    <w:rsid w:val="00857CD1"/>
    <w:rsid w:val="0086401F"/>
    <w:rsid w:val="0086407E"/>
    <w:rsid w:val="00864858"/>
    <w:rsid w:val="0086507F"/>
    <w:rsid w:val="00867089"/>
    <w:rsid w:val="00872C80"/>
    <w:rsid w:val="00875288"/>
    <w:rsid w:val="00880948"/>
    <w:rsid w:val="008810F8"/>
    <w:rsid w:val="008820C6"/>
    <w:rsid w:val="008831ED"/>
    <w:rsid w:val="00884B42"/>
    <w:rsid w:val="00886E5F"/>
    <w:rsid w:val="00893853"/>
    <w:rsid w:val="00894AB6"/>
    <w:rsid w:val="00895C2B"/>
    <w:rsid w:val="008A447B"/>
    <w:rsid w:val="008A685D"/>
    <w:rsid w:val="008A7FEA"/>
    <w:rsid w:val="008B286B"/>
    <w:rsid w:val="008C1CCC"/>
    <w:rsid w:val="008C460E"/>
    <w:rsid w:val="008D440F"/>
    <w:rsid w:val="008D77C9"/>
    <w:rsid w:val="008E02A1"/>
    <w:rsid w:val="008E1A87"/>
    <w:rsid w:val="008E20D4"/>
    <w:rsid w:val="008E5A68"/>
    <w:rsid w:val="008F0754"/>
    <w:rsid w:val="008F1E09"/>
    <w:rsid w:val="00900479"/>
    <w:rsid w:val="00901276"/>
    <w:rsid w:val="009012DA"/>
    <w:rsid w:val="00910EDC"/>
    <w:rsid w:val="00917227"/>
    <w:rsid w:val="009264A3"/>
    <w:rsid w:val="00927661"/>
    <w:rsid w:val="00927AE3"/>
    <w:rsid w:val="00927CF8"/>
    <w:rsid w:val="009304F0"/>
    <w:rsid w:val="00931DC6"/>
    <w:rsid w:val="00931E7F"/>
    <w:rsid w:val="0093230A"/>
    <w:rsid w:val="0093339B"/>
    <w:rsid w:val="00935519"/>
    <w:rsid w:val="00935802"/>
    <w:rsid w:val="00945A87"/>
    <w:rsid w:val="00952500"/>
    <w:rsid w:val="00953F6B"/>
    <w:rsid w:val="009552FE"/>
    <w:rsid w:val="00970920"/>
    <w:rsid w:val="00974EEE"/>
    <w:rsid w:val="009774D7"/>
    <w:rsid w:val="00977D3A"/>
    <w:rsid w:val="0098295E"/>
    <w:rsid w:val="00982C43"/>
    <w:rsid w:val="009851AC"/>
    <w:rsid w:val="009852AB"/>
    <w:rsid w:val="00985DBF"/>
    <w:rsid w:val="00986485"/>
    <w:rsid w:val="0098775C"/>
    <w:rsid w:val="00991041"/>
    <w:rsid w:val="009A01A8"/>
    <w:rsid w:val="009A2E20"/>
    <w:rsid w:val="009A4AFE"/>
    <w:rsid w:val="009A7A28"/>
    <w:rsid w:val="009B0C7F"/>
    <w:rsid w:val="009B30EF"/>
    <w:rsid w:val="009B3389"/>
    <w:rsid w:val="009B704E"/>
    <w:rsid w:val="009B7C67"/>
    <w:rsid w:val="009C2459"/>
    <w:rsid w:val="009C2651"/>
    <w:rsid w:val="009C2DFE"/>
    <w:rsid w:val="009D1B7B"/>
    <w:rsid w:val="009D43F0"/>
    <w:rsid w:val="009E5C0C"/>
    <w:rsid w:val="009E6F48"/>
    <w:rsid w:val="009F4A01"/>
    <w:rsid w:val="00A01F9D"/>
    <w:rsid w:val="00A045F9"/>
    <w:rsid w:val="00A05EDD"/>
    <w:rsid w:val="00A10B19"/>
    <w:rsid w:val="00A11F06"/>
    <w:rsid w:val="00A1439A"/>
    <w:rsid w:val="00A157FA"/>
    <w:rsid w:val="00A16D64"/>
    <w:rsid w:val="00A25347"/>
    <w:rsid w:val="00A25B7F"/>
    <w:rsid w:val="00A2784E"/>
    <w:rsid w:val="00A30A6D"/>
    <w:rsid w:val="00A31CE2"/>
    <w:rsid w:val="00A33F8A"/>
    <w:rsid w:val="00A35F5F"/>
    <w:rsid w:val="00A36437"/>
    <w:rsid w:val="00A36DFB"/>
    <w:rsid w:val="00A424C6"/>
    <w:rsid w:val="00A42549"/>
    <w:rsid w:val="00A431E1"/>
    <w:rsid w:val="00A47FA7"/>
    <w:rsid w:val="00A53503"/>
    <w:rsid w:val="00A54611"/>
    <w:rsid w:val="00A5694F"/>
    <w:rsid w:val="00A575C7"/>
    <w:rsid w:val="00A64EFC"/>
    <w:rsid w:val="00A66A63"/>
    <w:rsid w:val="00A71819"/>
    <w:rsid w:val="00A72AE9"/>
    <w:rsid w:val="00A76002"/>
    <w:rsid w:val="00A85221"/>
    <w:rsid w:val="00A87BBF"/>
    <w:rsid w:val="00A918A2"/>
    <w:rsid w:val="00AA0563"/>
    <w:rsid w:val="00AA0A69"/>
    <w:rsid w:val="00AA5D98"/>
    <w:rsid w:val="00AB0596"/>
    <w:rsid w:val="00AB1520"/>
    <w:rsid w:val="00AB35C8"/>
    <w:rsid w:val="00AC1C05"/>
    <w:rsid w:val="00AC293D"/>
    <w:rsid w:val="00AC4DBE"/>
    <w:rsid w:val="00AC6D5B"/>
    <w:rsid w:val="00AE018E"/>
    <w:rsid w:val="00AE0BA9"/>
    <w:rsid w:val="00AE1752"/>
    <w:rsid w:val="00AF0ED8"/>
    <w:rsid w:val="00AF4B98"/>
    <w:rsid w:val="00B02961"/>
    <w:rsid w:val="00B1090A"/>
    <w:rsid w:val="00B11FA5"/>
    <w:rsid w:val="00B177A0"/>
    <w:rsid w:val="00B2095C"/>
    <w:rsid w:val="00B25A6A"/>
    <w:rsid w:val="00B268DC"/>
    <w:rsid w:val="00B31ED6"/>
    <w:rsid w:val="00B338DA"/>
    <w:rsid w:val="00B4122C"/>
    <w:rsid w:val="00B447E7"/>
    <w:rsid w:val="00B45DA8"/>
    <w:rsid w:val="00B46A70"/>
    <w:rsid w:val="00B4785A"/>
    <w:rsid w:val="00B518A6"/>
    <w:rsid w:val="00B553C7"/>
    <w:rsid w:val="00B638EB"/>
    <w:rsid w:val="00B65ED4"/>
    <w:rsid w:val="00B66CD7"/>
    <w:rsid w:val="00B703C1"/>
    <w:rsid w:val="00B71F61"/>
    <w:rsid w:val="00B771B2"/>
    <w:rsid w:val="00B80C5F"/>
    <w:rsid w:val="00B814D7"/>
    <w:rsid w:val="00B839FF"/>
    <w:rsid w:val="00B843A7"/>
    <w:rsid w:val="00B92271"/>
    <w:rsid w:val="00B95C2A"/>
    <w:rsid w:val="00BA492D"/>
    <w:rsid w:val="00BA67CE"/>
    <w:rsid w:val="00BB26E4"/>
    <w:rsid w:val="00BB53A1"/>
    <w:rsid w:val="00BC6EA0"/>
    <w:rsid w:val="00BD5423"/>
    <w:rsid w:val="00BE6EF2"/>
    <w:rsid w:val="00BF0AE6"/>
    <w:rsid w:val="00BF1DAB"/>
    <w:rsid w:val="00BF305D"/>
    <w:rsid w:val="00C03D92"/>
    <w:rsid w:val="00C07B3E"/>
    <w:rsid w:val="00C102BA"/>
    <w:rsid w:val="00C11900"/>
    <w:rsid w:val="00C16DFF"/>
    <w:rsid w:val="00C21CCE"/>
    <w:rsid w:val="00C220D1"/>
    <w:rsid w:val="00C22A29"/>
    <w:rsid w:val="00C25527"/>
    <w:rsid w:val="00C32741"/>
    <w:rsid w:val="00C3684C"/>
    <w:rsid w:val="00C43557"/>
    <w:rsid w:val="00C459AB"/>
    <w:rsid w:val="00C47DF9"/>
    <w:rsid w:val="00C550CE"/>
    <w:rsid w:val="00C56921"/>
    <w:rsid w:val="00C56DBF"/>
    <w:rsid w:val="00C646B4"/>
    <w:rsid w:val="00C66E7B"/>
    <w:rsid w:val="00C71FF2"/>
    <w:rsid w:val="00C74CAB"/>
    <w:rsid w:val="00C768A1"/>
    <w:rsid w:val="00C77C0B"/>
    <w:rsid w:val="00C80177"/>
    <w:rsid w:val="00C81528"/>
    <w:rsid w:val="00C81D57"/>
    <w:rsid w:val="00C8276B"/>
    <w:rsid w:val="00C84348"/>
    <w:rsid w:val="00C84F29"/>
    <w:rsid w:val="00C85262"/>
    <w:rsid w:val="00C92BFD"/>
    <w:rsid w:val="00C94830"/>
    <w:rsid w:val="00C95A07"/>
    <w:rsid w:val="00CB01A0"/>
    <w:rsid w:val="00CB17D0"/>
    <w:rsid w:val="00CB7892"/>
    <w:rsid w:val="00CC18CF"/>
    <w:rsid w:val="00CD1B6F"/>
    <w:rsid w:val="00CD26B4"/>
    <w:rsid w:val="00CE0A72"/>
    <w:rsid w:val="00CF1D00"/>
    <w:rsid w:val="00CF39F6"/>
    <w:rsid w:val="00D026BE"/>
    <w:rsid w:val="00D02FD9"/>
    <w:rsid w:val="00D04EE5"/>
    <w:rsid w:val="00D11CCC"/>
    <w:rsid w:val="00D14073"/>
    <w:rsid w:val="00D249A4"/>
    <w:rsid w:val="00D26C69"/>
    <w:rsid w:val="00D27EBD"/>
    <w:rsid w:val="00D32266"/>
    <w:rsid w:val="00D353C3"/>
    <w:rsid w:val="00D371EC"/>
    <w:rsid w:val="00D42360"/>
    <w:rsid w:val="00D425EF"/>
    <w:rsid w:val="00D47DAF"/>
    <w:rsid w:val="00D563C7"/>
    <w:rsid w:val="00D610FC"/>
    <w:rsid w:val="00D620F8"/>
    <w:rsid w:val="00D64A96"/>
    <w:rsid w:val="00D65544"/>
    <w:rsid w:val="00D6569F"/>
    <w:rsid w:val="00D66BAB"/>
    <w:rsid w:val="00D87273"/>
    <w:rsid w:val="00D91691"/>
    <w:rsid w:val="00D96DBF"/>
    <w:rsid w:val="00DA00A2"/>
    <w:rsid w:val="00DA177E"/>
    <w:rsid w:val="00DA1DFF"/>
    <w:rsid w:val="00DA6E87"/>
    <w:rsid w:val="00DB0E7F"/>
    <w:rsid w:val="00DB40F7"/>
    <w:rsid w:val="00DB4EA0"/>
    <w:rsid w:val="00DB65DF"/>
    <w:rsid w:val="00DB761E"/>
    <w:rsid w:val="00DC7289"/>
    <w:rsid w:val="00DC767D"/>
    <w:rsid w:val="00DD4F46"/>
    <w:rsid w:val="00DE79FB"/>
    <w:rsid w:val="00DF06F6"/>
    <w:rsid w:val="00DF433F"/>
    <w:rsid w:val="00DF6E13"/>
    <w:rsid w:val="00E02BEC"/>
    <w:rsid w:val="00E05888"/>
    <w:rsid w:val="00E05920"/>
    <w:rsid w:val="00E16DB4"/>
    <w:rsid w:val="00E30C9B"/>
    <w:rsid w:val="00E31722"/>
    <w:rsid w:val="00E31800"/>
    <w:rsid w:val="00E3590D"/>
    <w:rsid w:val="00E3795B"/>
    <w:rsid w:val="00E455C9"/>
    <w:rsid w:val="00E473A0"/>
    <w:rsid w:val="00E476E7"/>
    <w:rsid w:val="00E51F9F"/>
    <w:rsid w:val="00E51FD6"/>
    <w:rsid w:val="00E522D7"/>
    <w:rsid w:val="00E543AC"/>
    <w:rsid w:val="00E645D1"/>
    <w:rsid w:val="00E647FF"/>
    <w:rsid w:val="00E64BF7"/>
    <w:rsid w:val="00E650E1"/>
    <w:rsid w:val="00E70432"/>
    <w:rsid w:val="00E70CB2"/>
    <w:rsid w:val="00E81F19"/>
    <w:rsid w:val="00E86D57"/>
    <w:rsid w:val="00E95C82"/>
    <w:rsid w:val="00EB174F"/>
    <w:rsid w:val="00EB1C7D"/>
    <w:rsid w:val="00EB5BA3"/>
    <w:rsid w:val="00EB5DD1"/>
    <w:rsid w:val="00EB6977"/>
    <w:rsid w:val="00EC4C36"/>
    <w:rsid w:val="00EC776B"/>
    <w:rsid w:val="00ED0D03"/>
    <w:rsid w:val="00ED3929"/>
    <w:rsid w:val="00ED41E4"/>
    <w:rsid w:val="00ED6644"/>
    <w:rsid w:val="00EE36C5"/>
    <w:rsid w:val="00EE3DB8"/>
    <w:rsid w:val="00EE43C4"/>
    <w:rsid w:val="00EE5C9D"/>
    <w:rsid w:val="00EF1163"/>
    <w:rsid w:val="00EF1A98"/>
    <w:rsid w:val="00EF279C"/>
    <w:rsid w:val="00EF3A43"/>
    <w:rsid w:val="00EF53FC"/>
    <w:rsid w:val="00F02A5C"/>
    <w:rsid w:val="00F10A15"/>
    <w:rsid w:val="00F1197E"/>
    <w:rsid w:val="00F12A54"/>
    <w:rsid w:val="00F15138"/>
    <w:rsid w:val="00F1532E"/>
    <w:rsid w:val="00F21080"/>
    <w:rsid w:val="00F25E4B"/>
    <w:rsid w:val="00F267CE"/>
    <w:rsid w:val="00F26DF8"/>
    <w:rsid w:val="00F30B65"/>
    <w:rsid w:val="00F31715"/>
    <w:rsid w:val="00F31F38"/>
    <w:rsid w:val="00F33FB5"/>
    <w:rsid w:val="00F426F3"/>
    <w:rsid w:val="00F453B5"/>
    <w:rsid w:val="00F564A9"/>
    <w:rsid w:val="00F630C8"/>
    <w:rsid w:val="00F63DF1"/>
    <w:rsid w:val="00F64590"/>
    <w:rsid w:val="00F64E4A"/>
    <w:rsid w:val="00F701F3"/>
    <w:rsid w:val="00F7033E"/>
    <w:rsid w:val="00F73F45"/>
    <w:rsid w:val="00F83DAC"/>
    <w:rsid w:val="00F8535F"/>
    <w:rsid w:val="00F85CC7"/>
    <w:rsid w:val="00F941EB"/>
    <w:rsid w:val="00FA129B"/>
    <w:rsid w:val="00FA5BD7"/>
    <w:rsid w:val="00FB2AB3"/>
    <w:rsid w:val="00FB319C"/>
    <w:rsid w:val="00FB360B"/>
    <w:rsid w:val="00FB5591"/>
    <w:rsid w:val="00FB732C"/>
    <w:rsid w:val="00FC1B3D"/>
    <w:rsid w:val="00FD26C7"/>
    <w:rsid w:val="00FD2998"/>
    <w:rsid w:val="00FE23B7"/>
    <w:rsid w:val="00FE2FA1"/>
    <w:rsid w:val="00FE406D"/>
    <w:rsid w:val="00FE4A55"/>
    <w:rsid w:val="00FE53B6"/>
    <w:rsid w:val="00FE5CE2"/>
    <w:rsid w:val="00FE5E9D"/>
    <w:rsid w:val="00FF7AC8"/>
    <w:rsid w:val="00FF7AF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EB855"/>
  <w15:docId w15:val="{ED12821A-73C8-A145-8558-647C2CD6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paragraph" w:styleId="Heading6">
    <w:name w:val="heading 6"/>
    <w:basedOn w:val="Normal"/>
    <w:next w:val="Normal"/>
    <w:link w:val="Heading6Char"/>
    <w:autoRedefine/>
    <w:uiPriority w:val="9"/>
    <w:unhideWhenUsed/>
    <w:qFormat/>
    <w:locked/>
    <w:rsid w:val="000458CE"/>
    <w:pPr>
      <w:keepNext/>
      <w:keepLines/>
      <w:overflowPunct w:val="0"/>
      <w:autoSpaceDE w:val="0"/>
      <w:autoSpaceDN w:val="0"/>
      <w:adjustRightInd w:val="0"/>
      <w:spacing w:line="360" w:lineRule="auto"/>
      <w:textAlignment w:val="baseline"/>
      <w:outlineLvl w:val="5"/>
    </w:pPr>
    <w:rPr>
      <w:rFonts w:asciiTheme="majorHAnsi" w:eastAsiaTheme="majorEastAsia" w:hAnsiTheme="maj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locked/>
    <w:rsid w:val="0068330D"/>
    <w:rPr>
      <w:rFonts w:ascii="Calibri" w:hAnsi="Calibri" w:cs="Calibri"/>
      <w:b/>
      <w:bCs/>
      <w:i/>
      <w:iCs/>
      <w:sz w:val="26"/>
      <w:szCs w:val="26"/>
      <w:lang w:val="ro-RO" w:eastAsia="ro-RO"/>
    </w:rPr>
  </w:style>
  <w:style w:type="paragraph" w:styleId="Header">
    <w:name w:val="header"/>
    <w:basedOn w:val="Normal"/>
    <w:link w:val="HeaderChar"/>
    <w:uiPriority w:val="99"/>
    <w:rsid w:val="00C81D57"/>
    <w:pPr>
      <w:tabs>
        <w:tab w:val="center" w:pos="4536"/>
        <w:tab w:val="right" w:pos="9072"/>
      </w:tabs>
    </w:pPr>
  </w:style>
  <w:style w:type="character" w:customStyle="1" w:styleId="HeaderChar">
    <w:name w:val="Header Char"/>
    <w:basedOn w:val="DefaultParagraphFont"/>
    <w:link w:val="Header"/>
    <w:uiPriority w:val="99"/>
    <w:locked/>
    <w:rsid w:val="00C81D57"/>
    <w:rPr>
      <w:rFonts w:ascii="Times New Roman" w:hAnsi="Times New Roman" w:cs="Times New Roman"/>
      <w:sz w:val="24"/>
      <w:szCs w:val="24"/>
      <w:lang w:val="ro-RO" w:eastAsia="ro-RO"/>
    </w:rPr>
  </w:style>
  <w:style w:type="paragraph" w:styleId="Footer">
    <w:name w:val="footer"/>
    <w:basedOn w:val="Normal"/>
    <w:link w:val="FooterChar"/>
    <w:uiPriority w:val="99"/>
    <w:rsid w:val="00C81D57"/>
    <w:pPr>
      <w:tabs>
        <w:tab w:val="center" w:pos="4536"/>
        <w:tab w:val="right" w:pos="9072"/>
      </w:tabs>
    </w:pPr>
  </w:style>
  <w:style w:type="character" w:customStyle="1" w:styleId="FooterChar">
    <w:name w:val="Footer Char"/>
    <w:basedOn w:val="DefaultParagraphFont"/>
    <w:link w:val="Footer"/>
    <w:uiPriority w:val="99"/>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22"/>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9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 w:type="character" w:customStyle="1" w:styleId="Heading6Char">
    <w:name w:val="Heading 6 Char"/>
    <w:basedOn w:val="DefaultParagraphFont"/>
    <w:link w:val="Heading6"/>
    <w:uiPriority w:val="9"/>
    <w:rsid w:val="000458CE"/>
    <w:rPr>
      <w:rFonts w:asciiTheme="majorHAnsi" w:eastAsiaTheme="majorEastAsia" w:hAnsiTheme="majorHAnsi"/>
      <w:b/>
      <w:sz w:val="24"/>
      <w:szCs w:val="20"/>
      <w:lang w:val="ro-RO" w:eastAsia="ro-RO"/>
    </w:rPr>
  </w:style>
  <w:style w:type="paragraph" w:styleId="FootnoteText">
    <w:name w:val="footnote text"/>
    <w:basedOn w:val="Normal"/>
    <w:link w:val="FootnoteTextChar"/>
    <w:uiPriority w:val="99"/>
    <w:semiHidden/>
    <w:unhideWhenUsed/>
    <w:rsid w:val="000458CE"/>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0458CE"/>
    <w:rPr>
      <w:rFonts w:asciiTheme="minorHAnsi" w:eastAsia="Times New Roman" w:hAnsiTheme="minorHAnsi"/>
      <w:sz w:val="20"/>
      <w:szCs w:val="20"/>
      <w:lang w:val="ro-RO"/>
    </w:rPr>
  </w:style>
  <w:style w:type="character" w:styleId="FootnoteReference">
    <w:name w:val="footnote reference"/>
    <w:basedOn w:val="DefaultParagraphFont"/>
    <w:uiPriority w:val="99"/>
    <w:semiHidden/>
    <w:unhideWhenUsed/>
    <w:rsid w:val="000458CE"/>
    <w:rPr>
      <w:rFonts w:cs="Times New Roman"/>
      <w:vertAlign w:val="superscript"/>
    </w:rPr>
  </w:style>
  <w:style w:type="table" w:customStyle="1" w:styleId="TableGrid1">
    <w:name w:val="Table Grid1"/>
    <w:basedOn w:val="TableNormal"/>
    <w:next w:val="TableGrid"/>
    <w:uiPriority w:val="59"/>
    <w:rsid w:val="000458CE"/>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ey">
    <w:name w:val="grey"/>
    <w:basedOn w:val="DefaultParagraphFont"/>
    <w:rsid w:val="000458CE"/>
    <w:rPr>
      <w:rFonts w:cs="Times New Roman"/>
    </w:rPr>
  </w:style>
  <w:style w:type="character" w:customStyle="1" w:styleId="titlu">
    <w:name w:val="titlu"/>
    <w:basedOn w:val="DefaultParagraphFont"/>
    <w:rsid w:val="000458CE"/>
    <w:rPr>
      <w:rFonts w:cs="Times New Roman"/>
    </w:rPr>
  </w:style>
  <w:style w:type="character" w:customStyle="1" w:styleId="lead">
    <w:name w:val="lead"/>
    <w:basedOn w:val="DefaultParagraphFont"/>
    <w:rsid w:val="000458CE"/>
    <w:rPr>
      <w:rFonts w:cs="Times New Roman"/>
    </w:rPr>
  </w:style>
  <w:style w:type="paragraph" w:styleId="NoSpacing">
    <w:name w:val="No Spacing"/>
    <w:uiPriority w:val="1"/>
    <w:qFormat/>
    <w:rsid w:val="000458CE"/>
    <w:rPr>
      <w:rFonts w:eastAsia="Times New Roman"/>
    </w:rPr>
  </w:style>
  <w:style w:type="paragraph" w:customStyle="1" w:styleId="Default">
    <w:name w:val="Default"/>
    <w:rsid w:val="000458CE"/>
    <w:pPr>
      <w:autoSpaceDE w:val="0"/>
      <w:autoSpaceDN w:val="0"/>
      <w:adjustRightInd w:val="0"/>
    </w:pPr>
    <w:rPr>
      <w:rFonts w:eastAsia="Times New Roman" w:cs="Calibri"/>
      <w:color w:val="000000"/>
      <w:sz w:val="24"/>
      <w:szCs w:val="24"/>
    </w:rPr>
  </w:style>
  <w:style w:type="character" w:customStyle="1" w:styleId="articlecontent">
    <w:name w:val="article_content"/>
    <w:basedOn w:val="DefaultParagraphFont"/>
    <w:rsid w:val="000458CE"/>
    <w:rPr>
      <w:rFonts w:cs="Times New Roman"/>
    </w:rPr>
  </w:style>
  <w:style w:type="paragraph" w:styleId="Title">
    <w:name w:val="Title"/>
    <w:basedOn w:val="Normal"/>
    <w:next w:val="Normal"/>
    <w:link w:val="TitleChar"/>
    <w:uiPriority w:val="10"/>
    <w:qFormat/>
    <w:locked/>
    <w:rsid w:val="000458CE"/>
    <w:pPr>
      <w:overflowPunct w:val="0"/>
      <w:autoSpaceDE w:val="0"/>
      <w:autoSpaceDN w:val="0"/>
      <w:adjustRightInd w:val="0"/>
      <w:contextualSpacing/>
      <w:jc w:val="center"/>
      <w:textAlignment w:val="baseline"/>
    </w:pPr>
    <w:rPr>
      <w:rFonts w:ascii="Arial" w:eastAsiaTheme="majorEastAsia" w:hAnsi="Arial"/>
      <w:b/>
      <w:spacing w:val="-10"/>
      <w:kern w:val="28"/>
      <w:sz w:val="22"/>
      <w:szCs w:val="56"/>
    </w:rPr>
  </w:style>
  <w:style w:type="character" w:customStyle="1" w:styleId="TitleChar">
    <w:name w:val="Title Char"/>
    <w:basedOn w:val="DefaultParagraphFont"/>
    <w:link w:val="Title"/>
    <w:uiPriority w:val="10"/>
    <w:rsid w:val="000458CE"/>
    <w:rPr>
      <w:rFonts w:ascii="Arial" w:eastAsiaTheme="majorEastAsia" w:hAnsi="Arial"/>
      <w:b/>
      <w:spacing w:val="-10"/>
      <w:kern w:val="28"/>
      <w:szCs w:val="56"/>
      <w:lang w:val="ro-RO" w:eastAsia="ro-RO"/>
    </w:rPr>
  </w:style>
  <w:style w:type="paragraph" w:styleId="TOCHeading">
    <w:name w:val="TOC Heading"/>
    <w:basedOn w:val="Heading1"/>
    <w:next w:val="Normal"/>
    <w:uiPriority w:val="39"/>
    <w:unhideWhenUsed/>
    <w:qFormat/>
    <w:rsid w:val="000458CE"/>
    <w:pPr>
      <w:keepLines/>
      <w:spacing w:after="0" w:line="259" w:lineRule="auto"/>
      <w:jc w:val="center"/>
      <w:outlineLvl w:val="9"/>
    </w:pPr>
    <w:rPr>
      <w:rFonts w:asciiTheme="majorHAnsi" w:eastAsiaTheme="majorEastAsia" w:hAnsiTheme="majorHAnsi" w:cs="Times New Roman"/>
      <w:b w:val="0"/>
      <w:bCs w:val="0"/>
      <w:color w:val="365F91" w:themeColor="accent1" w:themeShade="BF"/>
      <w:kern w:val="0"/>
      <w:lang w:val="en-US" w:eastAsia="en-US"/>
    </w:rPr>
  </w:style>
  <w:style w:type="paragraph" w:styleId="TOC1">
    <w:name w:val="toc 1"/>
    <w:basedOn w:val="Normal"/>
    <w:next w:val="Normal"/>
    <w:autoRedefine/>
    <w:uiPriority w:val="39"/>
    <w:unhideWhenUsed/>
    <w:locked/>
    <w:rsid w:val="000458CE"/>
    <w:pPr>
      <w:overflowPunct w:val="0"/>
      <w:autoSpaceDE w:val="0"/>
      <w:autoSpaceDN w:val="0"/>
      <w:adjustRightInd w:val="0"/>
      <w:spacing w:after="100"/>
      <w:textAlignment w:val="baseline"/>
    </w:pPr>
    <w:rPr>
      <w:szCs w:val="20"/>
    </w:rPr>
  </w:style>
  <w:style w:type="paragraph" w:styleId="TOC2">
    <w:name w:val="toc 2"/>
    <w:basedOn w:val="Normal"/>
    <w:next w:val="Normal"/>
    <w:autoRedefine/>
    <w:uiPriority w:val="39"/>
    <w:unhideWhenUsed/>
    <w:locked/>
    <w:rsid w:val="000458CE"/>
    <w:pPr>
      <w:overflowPunct w:val="0"/>
      <w:autoSpaceDE w:val="0"/>
      <w:autoSpaceDN w:val="0"/>
      <w:adjustRightInd w:val="0"/>
      <w:spacing w:after="100"/>
      <w:ind w:left="240"/>
      <w:textAlignment w:val="baseline"/>
    </w:pPr>
    <w:rPr>
      <w:szCs w:val="20"/>
    </w:rPr>
  </w:style>
  <w:style w:type="paragraph" w:styleId="TOC3">
    <w:name w:val="toc 3"/>
    <w:basedOn w:val="Normal"/>
    <w:next w:val="Normal"/>
    <w:autoRedefine/>
    <w:uiPriority w:val="39"/>
    <w:unhideWhenUsed/>
    <w:locked/>
    <w:rsid w:val="000458CE"/>
    <w:pPr>
      <w:overflowPunct w:val="0"/>
      <w:autoSpaceDE w:val="0"/>
      <w:autoSpaceDN w:val="0"/>
      <w:adjustRightInd w:val="0"/>
      <w:spacing w:after="100"/>
      <w:ind w:left="480"/>
      <w:textAlignment w:val="baseline"/>
    </w:pPr>
    <w:rPr>
      <w:szCs w:val="20"/>
    </w:rPr>
  </w:style>
  <w:style w:type="paragraph" w:styleId="TOC4">
    <w:name w:val="toc 4"/>
    <w:basedOn w:val="Normal"/>
    <w:next w:val="Normal"/>
    <w:autoRedefine/>
    <w:uiPriority w:val="39"/>
    <w:unhideWhenUsed/>
    <w:locked/>
    <w:rsid w:val="000458CE"/>
    <w:pPr>
      <w:overflowPunct w:val="0"/>
      <w:autoSpaceDE w:val="0"/>
      <w:autoSpaceDN w:val="0"/>
      <w:adjustRightInd w:val="0"/>
      <w:spacing w:after="100"/>
      <w:ind w:left="720"/>
      <w:textAlignment w:val="baseline"/>
    </w:pPr>
    <w:rPr>
      <w:szCs w:val="20"/>
    </w:rPr>
  </w:style>
  <w:style w:type="paragraph" w:styleId="TOC5">
    <w:name w:val="toc 5"/>
    <w:basedOn w:val="Normal"/>
    <w:next w:val="Normal"/>
    <w:autoRedefine/>
    <w:uiPriority w:val="39"/>
    <w:unhideWhenUsed/>
    <w:locked/>
    <w:rsid w:val="000458CE"/>
    <w:pPr>
      <w:overflowPunct w:val="0"/>
      <w:autoSpaceDE w:val="0"/>
      <w:autoSpaceDN w:val="0"/>
      <w:adjustRightInd w:val="0"/>
      <w:spacing w:after="100"/>
      <w:ind w:left="960"/>
      <w:textAlignment w:val="baseline"/>
    </w:pPr>
    <w:rPr>
      <w:szCs w:val="20"/>
    </w:rPr>
  </w:style>
  <w:style w:type="paragraph" w:styleId="TOC6">
    <w:name w:val="toc 6"/>
    <w:basedOn w:val="Normal"/>
    <w:next w:val="Normal"/>
    <w:autoRedefine/>
    <w:uiPriority w:val="39"/>
    <w:unhideWhenUsed/>
    <w:locked/>
    <w:rsid w:val="000458CE"/>
    <w:pPr>
      <w:overflowPunct w:val="0"/>
      <w:autoSpaceDE w:val="0"/>
      <w:autoSpaceDN w:val="0"/>
      <w:adjustRightInd w:val="0"/>
      <w:spacing w:after="100"/>
      <w:ind w:left="1200"/>
      <w:textAlignment w:val="baseline"/>
    </w:pPr>
    <w:rPr>
      <w:szCs w:val="20"/>
    </w:rPr>
  </w:style>
  <w:style w:type="paragraph" w:styleId="CommentText">
    <w:name w:val="annotation text"/>
    <w:basedOn w:val="Normal"/>
    <w:link w:val="CommentTextChar"/>
    <w:uiPriority w:val="99"/>
    <w:unhideWhenUsed/>
    <w:rsid w:val="000458CE"/>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rsid w:val="000458CE"/>
    <w:rPr>
      <w:rFonts w:ascii="Times New Roman" w:eastAsia="Times New Roman" w:hAnsi="Times New Roman"/>
      <w:sz w:val="20"/>
      <w:szCs w:val="20"/>
      <w:lang w:val="ro-RO" w:eastAsia="ro-RO"/>
    </w:rPr>
  </w:style>
  <w:style w:type="character" w:customStyle="1" w:styleId="CommentSubjectChar">
    <w:name w:val="Comment Subject Char"/>
    <w:basedOn w:val="CommentTextChar"/>
    <w:link w:val="CommentSubject"/>
    <w:uiPriority w:val="99"/>
    <w:semiHidden/>
    <w:locked/>
    <w:rsid w:val="000458CE"/>
    <w:rPr>
      <w:rFonts w:ascii="Times New Roman" w:eastAsia="Times New Roman" w:hAnsi="Times New Roman"/>
      <w:b/>
      <w:bCs/>
      <w:sz w:val="20"/>
      <w:szCs w:val="20"/>
      <w:lang w:val="ro-RO" w:eastAsia="ro-RO"/>
    </w:rPr>
  </w:style>
  <w:style w:type="paragraph" w:styleId="CommentSubject">
    <w:name w:val="annotation subject"/>
    <w:basedOn w:val="CommentText"/>
    <w:next w:val="CommentText"/>
    <w:link w:val="CommentSubjectChar"/>
    <w:uiPriority w:val="99"/>
    <w:semiHidden/>
    <w:unhideWhenUsed/>
    <w:rsid w:val="000458CE"/>
    <w:rPr>
      <w:b/>
      <w:bCs/>
    </w:rPr>
  </w:style>
  <w:style w:type="character" w:customStyle="1" w:styleId="CommentSubjectChar1">
    <w:name w:val="Comment Subject Char1"/>
    <w:basedOn w:val="CommentTextChar"/>
    <w:uiPriority w:val="99"/>
    <w:semiHidden/>
    <w:rsid w:val="000458CE"/>
    <w:rPr>
      <w:rFonts w:ascii="Times New Roman" w:eastAsia="Times New Roman" w:hAnsi="Times New Roman"/>
      <w:b/>
      <w:bCs/>
      <w:sz w:val="20"/>
      <w:szCs w:val="20"/>
      <w:lang w:val="ro-RO" w:eastAsia="ro-RO"/>
    </w:rPr>
  </w:style>
  <w:style w:type="character" w:customStyle="1" w:styleId="CommentSubjectChar11">
    <w:name w:val="Comment Subject Char11"/>
    <w:basedOn w:val="CommentTextChar"/>
    <w:uiPriority w:val="99"/>
    <w:semiHidden/>
    <w:rsid w:val="000458CE"/>
    <w:rPr>
      <w:rFonts w:ascii="Times New Roman" w:eastAsia="Times New Roman" w:hAnsi="Times New Roman" w:cs="Times New Roman"/>
      <w:b/>
      <w:bCs/>
      <w:sz w:val="20"/>
      <w:szCs w:val="20"/>
      <w:lang w:val="ro-RO" w:eastAsia="ro-RO"/>
    </w:rPr>
  </w:style>
  <w:style w:type="table" w:customStyle="1" w:styleId="GridTable1Light-Accent11">
    <w:name w:val="Grid Table 1 Light - Accent 11"/>
    <w:basedOn w:val="TableNormal"/>
    <w:uiPriority w:val="46"/>
    <w:rsid w:val="000458CE"/>
    <w:rPr>
      <w:rFonts w:asciiTheme="minorHAnsi" w:eastAsia="Times New Roman" w:hAnsiTheme="minorHAnsi"/>
      <w:lang w:val="ro-R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sid w:val="000458CE"/>
    <w:rPr>
      <w:rFonts w:cs="Times New Roman"/>
      <w:color w:val="605E5C"/>
      <w:shd w:val="clear" w:color="auto" w:fill="E1DFDD"/>
    </w:rPr>
  </w:style>
  <w:style w:type="paragraph" w:customStyle="1" w:styleId="Tabel0">
    <w:name w:val="Tabel"/>
    <w:basedOn w:val="Normal"/>
    <w:qFormat/>
    <w:rsid w:val="000458CE"/>
    <w:pPr>
      <w:autoSpaceDE w:val="0"/>
      <w:autoSpaceDN w:val="0"/>
      <w:adjustRightInd w:val="0"/>
      <w:spacing w:after="120" w:line="276" w:lineRule="auto"/>
      <w:jc w:val="center"/>
    </w:pPr>
    <w:rPr>
      <w:rFonts w:ascii="Calibri" w:hAnsi="Calibri" w:cs="Calibri"/>
      <w:bCs/>
      <w:noProof/>
      <w:color w:val="548DD4" w:themeColor="text2" w:themeTint="99"/>
      <w:sz w:val="20"/>
      <w:szCs w:val="18"/>
    </w:rPr>
  </w:style>
  <w:style w:type="paragraph" w:customStyle="1" w:styleId="Raport-body-6after">
    <w:name w:val="Raport-body-6after"/>
    <w:basedOn w:val="Normal"/>
    <w:qFormat/>
    <w:rsid w:val="000458CE"/>
    <w:pPr>
      <w:autoSpaceDE w:val="0"/>
      <w:autoSpaceDN w:val="0"/>
      <w:adjustRightInd w:val="0"/>
      <w:spacing w:before="120" w:after="120" w:line="288" w:lineRule="auto"/>
      <w:ind w:firstLine="720"/>
      <w:jc w:val="both"/>
    </w:pPr>
    <w:rPr>
      <w:rFonts w:ascii="Myriad Pro" w:hAnsi="Myriad Pro" w:cs="Calibri Light"/>
      <w:noProof/>
      <w:color w:val="3B4F63"/>
      <w:w w:val="90"/>
      <w:sz w:val="20"/>
      <w:szCs w:val="20"/>
    </w:rPr>
  </w:style>
  <w:style w:type="paragraph" w:customStyle="1" w:styleId="Figuri">
    <w:name w:val="Figuri"/>
    <w:basedOn w:val="Normal"/>
    <w:qFormat/>
    <w:rsid w:val="000458CE"/>
    <w:pPr>
      <w:spacing w:after="120" w:line="276" w:lineRule="auto"/>
      <w:jc w:val="center"/>
    </w:pPr>
    <w:rPr>
      <w:rFonts w:ascii="Calibri" w:hAnsi="Calibri" w:cs="Calibri"/>
      <w:i/>
      <w:color w:val="548DD4" w:themeColor="text2" w:themeTint="99"/>
      <w:sz w:val="20"/>
      <w:szCs w:val="16"/>
    </w:rPr>
  </w:style>
  <w:style w:type="paragraph" w:customStyle="1" w:styleId="Raport-body">
    <w:name w:val="Raport-body"/>
    <w:basedOn w:val="Normal"/>
    <w:qFormat/>
    <w:rsid w:val="000458CE"/>
    <w:pPr>
      <w:autoSpaceDE w:val="0"/>
      <w:autoSpaceDN w:val="0"/>
      <w:adjustRightInd w:val="0"/>
      <w:spacing w:before="120" w:line="288" w:lineRule="auto"/>
      <w:ind w:firstLine="720"/>
      <w:jc w:val="both"/>
    </w:pPr>
    <w:rPr>
      <w:rFonts w:ascii="Myriad Pro" w:hAnsi="Myriad Pro" w:cs="Calibri Light"/>
      <w:noProof/>
      <w:color w:val="3B4F63"/>
      <w:w w:val="90"/>
      <w:sz w:val="20"/>
      <w:szCs w:val="20"/>
    </w:rPr>
  </w:style>
  <w:style w:type="character" w:customStyle="1" w:styleId="apple-converted-space">
    <w:name w:val="apple-converted-space"/>
    <w:basedOn w:val="DefaultParagraphFont"/>
    <w:rsid w:val="000458CE"/>
    <w:rPr>
      <w:rFonts w:cs="Times New Roman"/>
    </w:rPr>
  </w:style>
  <w:style w:type="paragraph" w:customStyle="1" w:styleId="BodyA">
    <w:name w:val="Body A"/>
    <w:rsid w:val="005C3E29"/>
    <w:pPr>
      <w:pBdr>
        <w:top w:val="nil"/>
        <w:left w:val="nil"/>
        <w:bottom w:val="nil"/>
        <w:right w:val="nil"/>
        <w:between w:val="nil"/>
        <w:bar w:val="nil"/>
      </w:pBdr>
    </w:pPr>
    <w:rPr>
      <w:rFonts w:ascii="Helvetica Neue" w:eastAsia="Arial Unicode MS" w:hAnsi="Helvetica Neue" w:cs="Arial Unicode MS"/>
      <w:color w:val="000000"/>
      <w:u w:color="000000"/>
      <w:bdr w:val="nil"/>
      <w:lang w:val="en-GB" w:eastAsia="en-GB"/>
    </w:rPr>
  </w:style>
  <w:style w:type="table" w:styleId="LightList-Accent1">
    <w:name w:val="Light List Accent 1"/>
    <w:basedOn w:val="TableNormal"/>
    <w:uiPriority w:val="61"/>
    <w:rsid w:val="000515DC"/>
    <w:rPr>
      <w:rFonts w:asciiTheme="minorHAnsi" w:eastAsiaTheme="minorHAnsi"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2F30F2"/>
    <w:rPr>
      <w:sz w:val="16"/>
      <w:szCs w:val="16"/>
    </w:rPr>
  </w:style>
  <w:style w:type="character" w:customStyle="1" w:styleId="UnresolvedMention">
    <w:name w:val="Unresolved Mention"/>
    <w:basedOn w:val="DefaultParagraphFont"/>
    <w:uiPriority w:val="99"/>
    <w:semiHidden/>
    <w:unhideWhenUsed/>
    <w:rsid w:val="00095C9C"/>
    <w:rPr>
      <w:color w:val="605E5C"/>
      <w:shd w:val="clear" w:color="auto" w:fill="E1DFDD"/>
    </w:rPr>
  </w:style>
  <w:style w:type="character" w:styleId="FollowedHyperlink">
    <w:name w:val="FollowedHyperlink"/>
    <w:basedOn w:val="DefaultParagraphFont"/>
    <w:uiPriority w:val="99"/>
    <w:semiHidden/>
    <w:unhideWhenUsed/>
    <w:rsid w:val="00894AB6"/>
    <w:rPr>
      <w:color w:val="800080" w:themeColor="followedHyperlink"/>
      <w:u w:val="single"/>
    </w:rPr>
  </w:style>
  <w:style w:type="paragraph" w:styleId="Revision">
    <w:name w:val="Revision"/>
    <w:hidden/>
    <w:uiPriority w:val="99"/>
    <w:semiHidden/>
    <w:rsid w:val="0044255E"/>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37103">
      <w:bodyDiv w:val="1"/>
      <w:marLeft w:val="0"/>
      <w:marRight w:val="0"/>
      <w:marTop w:val="0"/>
      <w:marBottom w:val="0"/>
      <w:divBdr>
        <w:top w:val="none" w:sz="0" w:space="0" w:color="auto"/>
        <w:left w:val="none" w:sz="0" w:space="0" w:color="auto"/>
        <w:bottom w:val="none" w:sz="0" w:space="0" w:color="auto"/>
        <w:right w:val="none" w:sz="0" w:space="0" w:color="auto"/>
      </w:divBdr>
    </w:div>
    <w:div w:id="202254954">
      <w:bodyDiv w:val="1"/>
      <w:marLeft w:val="0"/>
      <w:marRight w:val="0"/>
      <w:marTop w:val="0"/>
      <w:marBottom w:val="0"/>
      <w:divBdr>
        <w:top w:val="none" w:sz="0" w:space="0" w:color="auto"/>
        <w:left w:val="none" w:sz="0" w:space="0" w:color="auto"/>
        <w:bottom w:val="none" w:sz="0" w:space="0" w:color="auto"/>
        <w:right w:val="none" w:sz="0" w:space="0" w:color="auto"/>
      </w:divBdr>
    </w:div>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 w:id="371923104">
      <w:bodyDiv w:val="1"/>
      <w:marLeft w:val="0"/>
      <w:marRight w:val="0"/>
      <w:marTop w:val="0"/>
      <w:marBottom w:val="0"/>
      <w:divBdr>
        <w:top w:val="none" w:sz="0" w:space="0" w:color="auto"/>
        <w:left w:val="none" w:sz="0" w:space="0" w:color="auto"/>
        <w:bottom w:val="none" w:sz="0" w:space="0" w:color="auto"/>
        <w:right w:val="none" w:sz="0" w:space="0" w:color="auto"/>
      </w:divBdr>
    </w:div>
    <w:div w:id="401876792">
      <w:bodyDiv w:val="1"/>
      <w:marLeft w:val="0"/>
      <w:marRight w:val="0"/>
      <w:marTop w:val="0"/>
      <w:marBottom w:val="0"/>
      <w:divBdr>
        <w:top w:val="none" w:sz="0" w:space="0" w:color="auto"/>
        <w:left w:val="none" w:sz="0" w:space="0" w:color="auto"/>
        <w:bottom w:val="none" w:sz="0" w:space="0" w:color="auto"/>
        <w:right w:val="none" w:sz="0" w:space="0" w:color="auto"/>
      </w:divBdr>
    </w:div>
    <w:div w:id="622544814">
      <w:bodyDiv w:val="1"/>
      <w:marLeft w:val="0"/>
      <w:marRight w:val="0"/>
      <w:marTop w:val="0"/>
      <w:marBottom w:val="0"/>
      <w:divBdr>
        <w:top w:val="none" w:sz="0" w:space="0" w:color="auto"/>
        <w:left w:val="none" w:sz="0" w:space="0" w:color="auto"/>
        <w:bottom w:val="none" w:sz="0" w:space="0" w:color="auto"/>
        <w:right w:val="none" w:sz="0" w:space="0" w:color="auto"/>
      </w:divBdr>
      <w:divsChild>
        <w:div w:id="7370564">
          <w:marLeft w:val="0"/>
          <w:marRight w:val="0"/>
          <w:marTop w:val="0"/>
          <w:marBottom w:val="0"/>
          <w:divBdr>
            <w:top w:val="none" w:sz="0" w:space="0" w:color="auto"/>
            <w:left w:val="none" w:sz="0" w:space="0" w:color="auto"/>
            <w:bottom w:val="none" w:sz="0" w:space="0" w:color="auto"/>
            <w:right w:val="none" w:sz="0" w:space="0" w:color="auto"/>
          </w:divBdr>
        </w:div>
      </w:divsChild>
    </w:div>
    <w:div w:id="799343474">
      <w:bodyDiv w:val="1"/>
      <w:marLeft w:val="0"/>
      <w:marRight w:val="0"/>
      <w:marTop w:val="0"/>
      <w:marBottom w:val="0"/>
      <w:divBdr>
        <w:top w:val="none" w:sz="0" w:space="0" w:color="auto"/>
        <w:left w:val="none" w:sz="0" w:space="0" w:color="auto"/>
        <w:bottom w:val="none" w:sz="0" w:space="0" w:color="auto"/>
        <w:right w:val="none" w:sz="0" w:space="0" w:color="auto"/>
      </w:divBdr>
      <w:divsChild>
        <w:div w:id="199055481">
          <w:marLeft w:val="0"/>
          <w:marRight w:val="0"/>
          <w:marTop w:val="0"/>
          <w:marBottom w:val="0"/>
          <w:divBdr>
            <w:top w:val="none" w:sz="0" w:space="0" w:color="auto"/>
            <w:left w:val="none" w:sz="0" w:space="0" w:color="auto"/>
            <w:bottom w:val="none" w:sz="0" w:space="0" w:color="auto"/>
            <w:right w:val="none" w:sz="0" w:space="0" w:color="auto"/>
          </w:divBdr>
          <w:divsChild>
            <w:div w:id="287588323">
              <w:marLeft w:val="0"/>
              <w:marRight w:val="0"/>
              <w:marTop w:val="0"/>
              <w:marBottom w:val="0"/>
              <w:divBdr>
                <w:top w:val="none" w:sz="0" w:space="0" w:color="auto"/>
                <w:left w:val="none" w:sz="0" w:space="0" w:color="auto"/>
                <w:bottom w:val="none" w:sz="0" w:space="0" w:color="auto"/>
                <w:right w:val="none" w:sz="0" w:space="0" w:color="auto"/>
              </w:divBdr>
              <w:divsChild>
                <w:div w:id="19453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9906">
      <w:bodyDiv w:val="1"/>
      <w:marLeft w:val="0"/>
      <w:marRight w:val="0"/>
      <w:marTop w:val="0"/>
      <w:marBottom w:val="0"/>
      <w:divBdr>
        <w:top w:val="none" w:sz="0" w:space="0" w:color="auto"/>
        <w:left w:val="none" w:sz="0" w:space="0" w:color="auto"/>
        <w:bottom w:val="none" w:sz="0" w:space="0" w:color="auto"/>
        <w:right w:val="none" w:sz="0" w:space="0" w:color="auto"/>
      </w:divBdr>
    </w:div>
    <w:div w:id="1383745770">
      <w:bodyDiv w:val="1"/>
      <w:marLeft w:val="0"/>
      <w:marRight w:val="0"/>
      <w:marTop w:val="0"/>
      <w:marBottom w:val="0"/>
      <w:divBdr>
        <w:top w:val="none" w:sz="0" w:space="0" w:color="auto"/>
        <w:left w:val="none" w:sz="0" w:space="0" w:color="auto"/>
        <w:bottom w:val="none" w:sz="0" w:space="0" w:color="auto"/>
        <w:right w:val="none" w:sz="0" w:space="0" w:color="auto"/>
      </w:divBdr>
      <w:divsChild>
        <w:div w:id="2127967698">
          <w:marLeft w:val="0"/>
          <w:marRight w:val="0"/>
          <w:marTop w:val="0"/>
          <w:marBottom w:val="0"/>
          <w:divBdr>
            <w:top w:val="none" w:sz="0" w:space="0" w:color="auto"/>
            <w:left w:val="none" w:sz="0" w:space="0" w:color="auto"/>
            <w:bottom w:val="none" w:sz="0" w:space="0" w:color="auto"/>
            <w:right w:val="none" w:sz="0" w:space="0" w:color="auto"/>
          </w:divBdr>
        </w:div>
      </w:divsChild>
    </w:div>
    <w:div w:id="1391882558">
      <w:bodyDiv w:val="1"/>
      <w:marLeft w:val="0"/>
      <w:marRight w:val="0"/>
      <w:marTop w:val="0"/>
      <w:marBottom w:val="0"/>
      <w:divBdr>
        <w:top w:val="none" w:sz="0" w:space="0" w:color="auto"/>
        <w:left w:val="none" w:sz="0" w:space="0" w:color="auto"/>
        <w:bottom w:val="none" w:sz="0" w:space="0" w:color="auto"/>
        <w:right w:val="none" w:sz="0" w:space="0" w:color="auto"/>
      </w:divBdr>
    </w:div>
    <w:div w:id="1592157303">
      <w:bodyDiv w:val="1"/>
      <w:marLeft w:val="0"/>
      <w:marRight w:val="0"/>
      <w:marTop w:val="0"/>
      <w:marBottom w:val="0"/>
      <w:divBdr>
        <w:top w:val="none" w:sz="0" w:space="0" w:color="auto"/>
        <w:left w:val="none" w:sz="0" w:space="0" w:color="auto"/>
        <w:bottom w:val="none" w:sz="0" w:space="0" w:color="auto"/>
        <w:right w:val="none" w:sz="0" w:space="0" w:color="auto"/>
      </w:divBdr>
    </w:div>
    <w:div w:id="19197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tere.uvt.ro/wp-content/uploads/2022/06/Regulament-admitere-licenta-UVT-2022-editia-a-III-a.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dmitere.uvt.ro/wp-content/uploads/2022/06/Regulament-admitere-licenta-UVT-2022-editia-a-III-a.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edu@e-uvt.ro" TargetMode="External"/><Relationship Id="rId2" Type="http://schemas.openxmlformats.org/officeDocument/2006/relationships/hyperlink" Target="http://www.uvt.ro" TargetMode="External"/><Relationship Id="rId1" Type="http://schemas.openxmlformats.org/officeDocument/2006/relationships/hyperlink" Target="mailto:edu@e-uvt.ro" TargetMode="External"/><Relationship Id="rId5" Type="http://schemas.openxmlformats.org/officeDocument/2006/relationships/hyperlink" Target="Website:%20http://www.uvt.ro/" TargetMode="External"/><Relationship Id="rId4" Type="http://schemas.openxmlformats.org/officeDocument/2006/relationships/hyperlink" Target="http://www.uvt.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4" Type="http://schemas.openxmlformats.org/officeDocument/2006/relationships/hyperlink" Target="http://www.uv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2557</Words>
  <Characters>14576</Characters>
  <Application>Microsoft Office Word</Application>
  <DocSecurity>0</DocSecurity>
  <Lines>121</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uvt</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raduta</dc:creator>
  <cp:keywords/>
  <cp:lastModifiedBy>Laptop-Lenovo</cp:lastModifiedBy>
  <cp:revision>2</cp:revision>
  <cp:lastPrinted>2017-11-08T02:05:00Z</cp:lastPrinted>
  <dcterms:created xsi:type="dcterms:W3CDTF">2022-07-07T09:34:00Z</dcterms:created>
  <dcterms:modified xsi:type="dcterms:W3CDTF">2022-07-07T09:34:00Z</dcterms:modified>
</cp:coreProperties>
</file>