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AA3968" w14:textId="02AAA38B" w:rsidR="00A13EFF" w:rsidRPr="00A13EFF" w:rsidRDefault="00A13EFF" w:rsidP="00A13EFF">
      <w:pPr>
        <w:spacing w:after="0" w:line="360" w:lineRule="auto"/>
        <w:rPr>
          <w:rFonts w:ascii="Times New Roman" w:eastAsia="Arial Unicode MS" w:hAnsi="Times New Roman" w:cs="Times New Roman"/>
          <w:i/>
          <w:sz w:val="24"/>
          <w:szCs w:val="24"/>
          <w:lang w:val="ro-RO"/>
        </w:rPr>
      </w:pPr>
      <w:r w:rsidRPr="00A13EFF">
        <w:rPr>
          <w:rFonts w:ascii="Times New Roman" w:eastAsia="Arial Unicode MS" w:hAnsi="Times New Roman" w:cs="Times New Roman"/>
          <w:i/>
          <w:sz w:val="24"/>
          <w:szCs w:val="24"/>
          <w:lang w:val="ro-RO"/>
        </w:rPr>
        <w:t>Nr. înregistrare: _______</w:t>
      </w:r>
      <w:r w:rsidR="00B83AB7">
        <w:rPr>
          <w:rFonts w:ascii="Times New Roman" w:eastAsia="Arial Unicode MS" w:hAnsi="Times New Roman" w:cs="Times New Roman"/>
          <w:i/>
          <w:sz w:val="24"/>
          <w:szCs w:val="24"/>
          <w:lang w:val="ro-RO"/>
        </w:rPr>
        <w:t>_____</w:t>
      </w:r>
      <w:bookmarkStart w:id="0" w:name="_GoBack"/>
      <w:bookmarkEnd w:id="0"/>
      <w:r w:rsidRPr="00A13EFF">
        <w:rPr>
          <w:rFonts w:ascii="Times New Roman" w:eastAsia="Times New Roman" w:hAnsi="Times New Roman" w:cs="Times New Roman"/>
          <w:i/>
          <w:sz w:val="24"/>
          <w:szCs w:val="24"/>
          <w:shd w:val="clear" w:color="auto" w:fill="FFFFFF"/>
          <w:lang w:val="ro-RO"/>
        </w:rPr>
        <w:t xml:space="preserve"> </w:t>
      </w:r>
      <w:r w:rsidRPr="00A13EFF">
        <w:rPr>
          <w:rFonts w:ascii="Times New Roman" w:eastAsia="Arial Unicode MS" w:hAnsi="Times New Roman" w:cs="Times New Roman"/>
          <w:i/>
          <w:sz w:val="24"/>
          <w:szCs w:val="24"/>
          <w:lang w:val="ro-RO"/>
        </w:rPr>
        <w:t>/ ________</w:t>
      </w:r>
      <w:r w:rsidR="00B83AB7">
        <w:rPr>
          <w:rFonts w:ascii="Times New Roman" w:eastAsia="Arial Unicode MS" w:hAnsi="Times New Roman" w:cs="Times New Roman"/>
          <w:i/>
          <w:sz w:val="24"/>
          <w:szCs w:val="24"/>
          <w:lang w:val="ro-RO"/>
        </w:rPr>
        <w:t>_____</w:t>
      </w:r>
    </w:p>
    <w:p w14:paraId="0E6921ED" w14:textId="77777777" w:rsidR="00A13EFF" w:rsidRPr="00A13EFF" w:rsidRDefault="00A13EFF" w:rsidP="00A13EFF">
      <w:pPr>
        <w:spacing w:after="0" w:line="360" w:lineRule="auto"/>
        <w:ind w:left="5659" w:firstLine="720"/>
        <w:jc w:val="center"/>
        <w:rPr>
          <w:rFonts w:ascii="Times New Roman" w:eastAsia="Times New Roman" w:hAnsi="Times New Roman" w:cs="Times New Roman"/>
          <w:b/>
          <w:sz w:val="24"/>
          <w:szCs w:val="24"/>
          <w:lang w:val="ro-RO"/>
        </w:rPr>
      </w:pPr>
      <w:r w:rsidRPr="00A13EFF">
        <w:rPr>
          <w:rFonts w:ascii="Times New Roman" w:eastAsia="Times New Roman" w:hAnsi="Times New Roman" w:cs="Times New Roman"/>
          <w:b/>
          <w:sz w:val="24"/>
          <w:szCs w:val="24"/>
          <w:lang w:val="ro-RO"/>
        </w:rPr>
        <w:t>Aprobat,</w:t>
      </w:r>
    </w:p>
    <w:p w14:paraId="72473E16" w14:textId="77777777" w:rsidR="00A13EFF" w:rsidRPr="00A13EFF" w:rsidRDefault="00A13EFF" w:rsidP="00077A2C">
      <w:pPr>
        <w:spacing w:after="0" w:line="360" w:lineRule="auto"/>
        <w:rPr>
          <w:rFonts w:ascii="Times New Roman" w:eastAsia="Times New Roman" w:hAnsi="Times New Roman" w:cs="Times New Roman"/>
          <w:b/>
          <w:sz w:val="24"/>
          <w:szCs w:val="24"/>
          <w:lang w:val="ro-RO"/>
        </w:rPr>
      </w:pPr>
    </w:p>
    <w:p w14:paraId="3225CCA7" w14:textId="34107F6E" w:rsidR="00A13EFF" w:rsidRPr="00A13EFF" w:rsidRDefault="00A13EFF" w:rsidP="00A12AA9">
      <w:pPr>
        <w:spacing w:after="0" w:line="240" w:lineRule="auto"/>
        <w:ind w:left="4860" w:hanging="1350"/>
        <w:jc w:val="center"/>
        <w:rPr>
          <w:rFonts w:ascii="Times New Roman" w:eastAsia="Times New Roman" w:hAnsi="Times New Roman" w:cs="Times New Roman"/>
          <w:b/>
          <w:sz w:val="16"/>
          <w:szCs w:val="16"/>
          <w:lang w:val="ro-RO"/>
        </w:rPr>
      </w:pPr>
      <w:r w:rsidRPr="00A13EFF">
        <w:rPr>
          <w:rFonts w:ascii="Times New Roman" w:eastAsia="Times New Roman" w:hAnsi="Times New Roman" w:cs="Times New Roman"/>
          <w:b/>
          <w:sz w:val="24"/>
          <w:szCs w:val="24"/>
          <w:lang w:val="ro-RO"/>
        </w:rPr>
        <w:t xml:space="preserve">Aviz </w:t>
      </w:r>
      <w:r w:rsidR="00B83AB7">
        <w:rPr>
          <w:rFonts w:ascii="Times New Roman" w:eastAsia="Times New Roman" w:hAnsi="Times New Roman" w:cs="Times New Roman"/>
          <w:b/>
          <w:sz w:val="24"/>
          <w:szCs w:val="24"/>
          <w:lang w:val="ro-RO"/>
        </w:rPr>
        <w:t>DMACDI</w:t>
      </w:r>
    </w:p>
    <w:p w14:paraId="6F28E37A" w14:textId="599B4367" w:rsidR="00A13EFF" w:rsidRPr="00B83AB7" w:rsidRDefault="00A13EFF" w:rsidP="003A2932">
      <w:pPr>
        <w:numPr>
          <w:ilvl w:val="5"/>
          <w:numId w:val="6"/>
        </w:numPr>
        <w:tabs>
          <w:tab w:val="left" w:pos="5670"/>
        </w:tabs>
        <w:spacing w:after="0" w:line="240" w:lineRule="auto"/>
        <w:ind w:firstLine="1080"/>
        <w:contextualSpacing/>
        <w:rPr>
          <w:rFonts w:ascii="Times New Roman" w:eastAsia="Times New Roman" w:hAnsi="Times New Roman" w:cs="Times New Roman"/>
          <w:b/>
          <w:i/>
          <w:color w:val="A6A6A6" w:themeColor="background1" w:themeShade="A6"/>
          <w:sz w:val="16"/>
          <w:szCs w:val="16"/>
          <w:lang w:val="ro-RO"/>
        </w:rPr>
      </w:pPr>
      <w:r w:rsidRPr="00A13EFF">
        <w:rPr>
          <w:rFonts w:ascii="Times New Roman" w:eastAsia="Times New Roman" w:hAnsi="Times New Roman"/>
          <w:bCs/>
          <w:szCs w:val="24"/>
          <w:lang w:val="ro-RO"/>
        </w:rPr>
        <w:t xml:space="preserve">Profil Google </w:t>
      </w:r>
      <w:proofErr w:type="spellStart"/>
      <w:r w:rsidRPr="00A13EFF">
        <w:rPr>
          <w:rFonts w:ascii="Times New Roman" w:eastAsia="Times New Roman" w:hAnsi="Times New Roman"/>
          <w:bCs/>
          <w:szCs w:val="24"/>
          <w:lang w:val="ro-RO"/>
        </w:rPr>
        <w:t>Scholar</w:t>
      </w:r>
      <w:proofErr w:type="spellEnd"/>
      <w:r w:rsidR="003A2932">
        <w:rPr>
          <w:rFonts w:ascii="Times New Roman" w:eastAsia="Times New Roman" w:hAnsi="Times New Roman"/>
          <w:bCs/>
          <w:szCs w:val="24"/>
          <w:lang w:val="ro-RO"/>
        </w:rPr>
        <w:t xml:space="preserve"> </w:t>
      </w:r>
      <w:r w:rsidR="003A2932" w:rsidRPr="00B83AB7">
        <w:rPr>
          <w:rFonts w:ascii="Times New Roman" w:eastAsia="Times New Roman" w:hAnsi="Times New Roman"/>
          <w:bCs/>
          <w:i/>
          <w:color w:val="A6A6A6" w:themeColor="background1" w:themeShade="A6"/>
          <w:szCs w:val="24"/>
          <w:lang w:val="ro-RO"/>
        </w:rPr>
        <w:t>(nume, prenume)</w:t>
      </w:r>
    </w:p>
    <w:p w14:paraId="0EABC419" w14:textId="7628E2F9" w:rsidR="00A13EFF" w:rsidRPr="00B83AB7" w:rsidRDefault="00A13EFF" w:rsidP="003A2932">
      <w:pPr>
        <w:numPr>
          <w:ilvl w:val="5"/>
          <w:numId w:val="6"/>
        </w:numPr>
        <w:tabs>
          <w:tab w:val="left" w:pos="5670"/>
        </w:tabs>
        <w:spacing w:after="0" w:line="240" w:lineRule="auto"/>
        <w:ind w:left="3780" w:firstLine="1620"/>
        <w:contextualSpacing/>
        <w:rPr>
          <w:rFonts w:ascii="Times New Roman" w:eastAsia="Times New Roman" w:hAnsi="Times New Roman" w:cs="Times New Roman"/>
          <w:b/>
          <w:i/>
          <w:color w:val="A6A6A6" w:themeColor="background1" w:themeShade="A6"/>
          <w:sz w:val="16"/>
          <w:szCs w:val="16"/>
          <w:lang w:val="ro-RO"/>
        </w:rPr>
      </w:pPr>
      <w:r w:rsidRPr="00A13EFF">
        <w:rPr>
          <w:rFonts w:ascii="Times New Roman" w:eastAsia="Times New Roman" w:hAnsi="Times New Roman"/>
          <w:szCs w:val="24"/>
          <w:lang w:val="ro-RO"/>
        </w:rPr>
        <w:t>Cont ORCID</w:t>
      </w:r>
      <w:r w:rsidR="002F39AC">
        <w:rPr>
          <w:rFonts w:ascii="Times New Roman" w:eastAsia="Times New Roman" w:hAnsi="Times New Roman"/>
          <w:szCs w:val="24"/>
          <w:lang w:val="ro-RO"/>
        </w:rPr>
        <w:t>:</w:t>
      </w:r>
      <w:r w:rsidR="003A2932">
        <w:rPr>
          <w:rFonts w:ascii="Times New Roman" w:eastAsia="Times New Roman" w:hAnsi="Times New Roman"/>
          <w:szCs w:val="24"/>
          <w:lang w:val="ro-RO"/>
        </w:rPr>
        <w:t xml:space="preserve"> </w:t>
      </w:r>
      <w:r w:rsidR="003A2932" w:rsidRPr="00B83AB7">
        <w:rPr>
          <w:rFonts w:ascii="Times New Roman" w:eastAsia="Times New Roman" w:hAnsi="Times New Roman"/>
          <w:i/>
          <w:color w:val="A6A6A6" w:themeColor="background1" w:themeShade="A6"/>
          <w:szCs w:val="24"/>
          <w:lang w:val="ro-RO"/>
        </w:rPr>
        <w:t>(</w:t>
      </w:r>
      <w:r w:rsidR="00B83AB7" w:rsidRPr="00B83AB7">
        <w:rPr>
          <w:rFonts w:ascii="Times New Roman" w:eastAsia="Times New Roman" w:hAnsi="Times New Roman"/>
          <w:i/>
          <w:color w:val="A6A6A6" w:themeColor="background1" w:themeShade="A6"/>
          <w:szCs w:val="24"/>
          <w:lang w:val="ro-RO"/>
        </w:rPr>
        <w:t>0000-0000-0000-0000</w:t>
      </w:r>
      <w:r w:rsidR="003A2932" w:rsidRPr="00B83AB7">
        <w:rPr>
          <w:rFonts w:ascii="Times New Roman" w:eastAsia="Times New Roman" w:hAnsi="Times New Roman"/>
          <w:i/>
          <w:color w:val="A6A6A6" w:themeColor="background1" w:themeShade="A6"/>
          <w:szCs w:val="24"/>
          <w:lang w:val="ro-RO"/>
        </w:rPr>
        <w:t>)</w:t>
      </w:r>
    </w:p>
    <w:p w14:paraId="6E8EA176" w14:textId="77777777" w:rsidR="00A13EFF" w:rsidRPr="00A13EFF" w:rsidRDefault="00A13EFF" w:rsidP="00A13EFF">
      <w:pPr>
        <w:spacing w:after="0" w:line="360" w:lineRule="auto"/>
        <w:jc w:val="right"/>
        <w:rPr>
          <w:rFonts w:ascii="Times New Roman" w:eastAsia="Times New Roman" w:hAnsi="Times New Roman" w:cs="Times New Roman"/>
          <w:b/>
          <w:sz w:val="16"/>
          <w:szCs w:val="16"/>
          <w:lang w:val="ro-RO"/>
        </w:rPr>
      </w:pPr>
    </w:p>
    <w:p w14:paraId="70D5166A" w14:textId="77777777" w:rsidR="00A13EFF" w:rsidRPr="00A13EFF" w:rsidRDefault="00A13EFF" w:rsidP="00A13EFF">
      <w:pPr>
        <w:spacing w:before="240" w:after="240" w:line="276" w:lineRule="auto"/>
        <w:jc w:val="center"/>
        <w:rPr>
          <w:rFonts w:ascii="Times New Roman" w:eastAsia="Times New Roman" w:hAnsi="Times New Roman" w:cs="Times New Roman"/>
          <w:b/>
          <w:sz w:val="24"/>
          <w:szCs w:val="24"/>
          <w:lang w:val="ro-RO"/>
        </w:rPr>
      </w:pPr>
      <w:r w:rsidRPr="00A13EFF">
        <w:rPr>
          <w:rFonts w:ascii="Times New Roman" w:eastAsia="Times New Roman" w:hAnsi="Times New Roman" w:cs="Times New Roman"/>
          <w:b/>
          <w:sz w:val="24"/>
          <w:szCs w:val="24"/>
          <w:lang w:val="ro-RO"/>
        </w:rPr>
        <w:t>Către Conducerea Universității de Vest din Timișoara</w:t>
      </w:r>
    </w:p>
    <w:p w14:paraId="39C9C5BD" w14:textId="77777777" w:rsidR="00A13EFF" w:rsidRPr="00A13EFF" w:rsidRDefault="00A13EFF" w:rsidP="00A13EFF">
      <w:pPr>
        <w:spacing w:before="240" w:after="240" w:line="276" w:lineRule="auto"/>
        <w:jc w:val="center"/>
        <w:rPr>
          <w:rFonts w:ascii="Times New Roman" w:eastAsia="Times New Roman" w:hAnsi="Times New Roman" w:cs="Times New Roman"/>
          <w:b/>
          <w:sz w:val="24"/>
          <w:szCs w:val="24"/>
          <w:lang w:val="ro-RO"/>
        </w:rPr>
      </w:pPr>
      <w:r w:rsidRPr="00A13EFF">
        <w:rPr>
          <w:rFonts w:ascii="Times New Roman" w:eastAsia="Times New Roman" w:hAnsi="Times New Roman" w:cs="Times New Roman"/>
          <w:b/>
          <w:sz w:val="24"/>
          <w:szCs w:val="24"/>
          <w:lang w:val="ro-RO"/>
        </w:rPr>
        <w:t>Memoriu justificativ</w:t>
      </w:r>
    </w:p>
    <w:p w14:paraId="0CB3A66D" w14:textId="77777777" w:rsidR="00A13EFF" w:rsidRPr="00A13EFF" w:rsidRDefault="00A13EFF" w:rsidP="00A13EFF">
      <w:pPr>
        <w:autoSpaceDE w:val="0"/>
        <w:autoSpaceDN w:val="0"/>
        <w:adjustRightInd w:val="0"/>
        <w:spacing w:after="0" w:line="276" w:lineRule="auto"/>
        <w:ind w:firstLine="720"/>
        <w:contextualSpacing/>
        <w:jc w:val="both"/>
        <w:rPr>
          <w:rFonts w:ascii="Times New Roman" w:eastAsia="Times New Roman" w:hAnsi="Times New Roman" w:cs="Times New Roman"/>
          <w:sz w:val="24"/>
          <w:szCs w:val="24"/>
          <w:lang w:val="ro-RO"/>
        </w:rPr>
      </w:pPr>
      <w:r w:rsidRPr="00A13EFF">
        <w:rPr>
          <w:rFonts w:ascii="Times New Roman" w:eastAsia="Times New Roman" w:hAnsi="Times New Roman" w:cs="Times New Roman"/>
          <w:sz w:val="24"/>
          <w:szCs w:val="24"/>
          <w:lang w:val="ro-RO"/>
        </w:rPr>
        <w:t xml:space="preserve">Prin prezenta, vă rugăm să aprobați din sursa 1092 </w:t>
      </w:r>
      <w:r w:rsidRPr="00A13EFF">
        <w:rPr>
          <w:rFonts w:ascii="Times New Roman" w:eastAsia="Times New Roman" w:hAnsi="Times New Roman" w:cs="Times New Roman"/>
          <w:b/>
          <w:bCs/>
          <w:sz w:val="24"/>
          <w:szCs w:val="24"/>
          <w:vertAlign w:val="superscript"/>
          <w:lang w:val="ro-RO"/>
        </w:rPr>
        <w:footnoteReference w:customMarkFollows="1" w:id="1"/>
        <w:t>1</w:t>
      </w:r>
      <w:r w:rsidRPr="00A13EFF">
        <w:rPr>
          <w:rFonts w:ascii="Times New Roman" w:eastAsia="Times New Roman" w:hAnsi="Times New Roman" w:cs="Times New Roman"/>
          <w:sz w:val="24"/>
          <w:szCs w:val="24"/>
          <w:lang w:val="ro-RO"/>
        </w:rPr>
        <w:t>:</w:t>
      </w:r>
    </w:p>
    <w:p w14:paraId="63045101" w14:textId="296B1A16" w:rsidR="00A13EFF" w:rsidRPr="00A13EFF" w:rsidRDefault="007D3DAD" w:rsidP="00A13EFF">
      <w:pPr>
        <w:autoSpaceDE w:val="0"/>
        <w:autoSpaceDN w:val="0"/>
        <w:adjustRightInd w:val="0"/>
        <w:spacing w:after="0" w:line="276" w:lineRule="auto"/>
        <w:contextualSpacing/>
        <w:jc w:val="both"/>
        <w:rPr>
          <w:rFonts w:ascii="Times New Roman" w:eastAsia="Times New Roman" w:hAnsi="Times New Roman" w:cs="Times New Roman"/>
          <w:sz w:val="24"/>
          <w:szCs w:val="24"/>
          <w:lang w:val="ro-RO"/>
        </w:rPr>
      </w:pPr>
      <w:sdt>
        <w:sdtPr>
          <w:rPr>
            <w:rFonts w:ascii="Times New Roman" w:eastAsia="Times New Roman" w:hAnsi="Times New Roman" w:cs="Times New Roman"/>
            <w:sz w:val="24"/>
            <w:szCs w:val="24"/>
            <w:lang w:val="ro-RO"/>
          </w:rPr>
          <w:id w:val="-1147823516"/>
          <w14:checkbox>
            <w14:checked w14:val="0"/>
            <w14:checkedState w14:val="2612" w14:font="MS Gothic"/>
            <w14:uncheckedState w14:val="2610" w14:font="MS Gothic"/>
          </w14:checkbox>
        </w:sdtPr>
        <w:sdtEndPr/>
        <w:sdtContent>
          <w:r w:rsidR="00A13EFF" w:rsidRPr="00A13EFF">
            <w:rPr>
              <w:rFonts w:ascii="Segoe UI Symbol" w:eastAsia="Times New Roman" w:hAnsi="Segoe UI Symbol" w:cs="Segoe UI Symbol"/>
              <w:sz w:val="24"/>
              <w:szCs w:val="24"/>
              <w:lang w:val="ro-RO"/>
            </w:rPr>
            <w:t>☐</w:t>
          </w:r>
        </w:sdtContent>
      </w:sdt>
      <w:r w:rsidR="00A13EFF" w:rsidRPr="00A13EFF">
        <w:rPr>
          <w:rFonts w:ascii="Times New Roman" w:eastAsia="Times New Roman" w:hAnsi="Times New Roman" w:cs="Times New Roman"/>
          <w:sz w:val="24"/>
          <w:szCs w:val="24"/>
          <w:lang w:val="ro-RO"/>
        </w:rPr>
        <w:t xml:space="preserve">  decontarea </w:t>
      </w:r>
      <w:r w:rsidR="00A13EFF" w:rsidRPr="00A13EFF">
        <w:rPr>
          <w:rFonts w:ascii="Times New Roman" w:eastAsia="Times New Roman" w:hAnsi="Times New Roman" w:cs="Times New Roman"/>
          <w:b/>
          <w:bCs/>
          <w:sz w:val="24"/>
          <w:szCs w:val="24"/>
          <w:vertAlign w:val="superscript"/>
          <w:lang w:val="ro-RO"/>
        </w:rPr>
        <w:footnoteReference w:customMarkFollows="1" w:id="2"/>
        <w:t>2</w:t>
      </w:r>
      <w:r w:rsidR="00A13EFF" w:rsidRPr="00A13EFF">
        <w:rPr>
          <w:rFonts w:ascii="Times New Roman" w:eastAsia="Times New Roman" w:hAnsi="Times New Roman" w:cs="Times New Roman"/>
          <w:sz w:val="24"/>
          <w:szCs w:val="24"/>
          <w:lang w:val="ro-RO"/>
        </w:rPr>
        <w:t xml:space="preserve"> sumei de:__</w:t>
      </w:r>
      <w:bookmarkStart w:id="1" w:name="_Hlk124837550"/>
      <w:r w:rsidR="00A13EFF" w:rsidRPr="00A13EFF">
        <w:rPr>
          <w:rFonts w:ascii="Times New Roman" w:eastAsia="Times New Roman" w:hAnsi="Times New Roman" w:cs="Times New Roman"/>
          <w:sz w:val="24"/>
          <w:szCs w:val="24"/>
          <w:lang w:val="ro-RO"/>
        </w:rPr>
        <w:t>__</w:t>
      </w:r>
      <w:bookmarkEnd w:id="1"/>
      <w:r w:rsidR="00A13EFF" w:rsidRPr="00A13EFF">
        <w:rPr>
          <w:rFonts w:ascii="Times New Roman" w:eastAsia="Times New Roman" w:hAnsi="Times New Roman" w:cs="Times New Roman"/>
          <w:sz w:val="24"/>
          <w:szCs w:val="24"/>
          <w:lang w:val="ro-RO"/>
        </w:rPr>
        <w:t xml:space="preserve">_____ în vederea participării la (eveniment, locație, perioadă) </w:t>
      </w:r>
      <w:r w:rsidR="00A13EFF" w:rsidRPr="00A13EFF">
        <w:rPr>
          <w:rFonts w:ascii="Times New Roman" w:eastAsia="Times New Roman" w:hAnsi="Times New Roman" w:cs="Times New Roman"/>
          <w:sz w:val="24"/>
          <w:szCs w:val="24"/>
          <w:u w:val="single"/>
          <w:lang w:val="ro-RO"/>
        </w:rPr>
        <w:tab/>
      </w:r>
      <w:r w:rsidR="00A13EFF" w:rsidRPr="00A13EFF">
        <w:rPr>
          <w:rFonts w:ascii="Times New Roman" w:eastAsia="Times New Roman" w:hAnsi="Times New Roman" w:cs="Times New Roman"/>
          <w:sz w:val="24"/>
          <w:szCs w:val="24"/>
          <w:u w:val="single"/>
          <w:lang w:val="ro-RO"/>
        </w:rPr>
        <w:tab/>
      </w:r>
      <w:r w:rsidR="00A13EFF" w:rsidRPr="00A13EFF">
        <w:rPr>
          <w:rFonts w:ascii="Times New Roman" w:eastAsia="Times New Roman" w:hAnsi="Times New Roman" w:cs="Times New Roman"/>
          <w:sz w:val="24"/>
          <w:szCs w:val="24"/>
          <w:u w:val="single"/>
          <w:lang w:val="ro-RO"/>
        </w:rPr>
        <w:tab/>
      </w:r>
      <w:r w:rsidR="00A13EFF" w:rsidRPr="00A13EFF">
        <w:rPr>
          <w:rFonts w:ascii="Times New Roman" w:eastAsia="Times New Roman" w:hAnsi="Times New Roman" w:cs="Times New Roman"/>
          <w:sz w:val="24"/>
          <w:szCs w:val="24"/>
          <w:u w:val="single"/>
          <w:lang w:val="ro-RO"/>
        </w:rPr>
        <w:tab/>
      </w:r>
      <w:r w:rsidR="00A13EFF" w:rsidRPr="00A13EFF">
        <w:rPr>
          <w:rFonts w:ascii="Times New Roman" w:eastAsia="Times New Roman" w:hAnsi="Times New Roman" w:cs="Times New Roman"/>
          <w:sz w:val="24"/>
          <w:szCs w:val="24"/>
          <w:u w:val="single"/>
          <w:lang w:val="ro-RO"/>
        </w:rPr>
        <w:tab/>
      </w:r>
      <w:r w:rsidR="00A13EFF" w:rsidRPr="00A13EFF">
        <w:rPr>
          <w:rFonts w:ascii="Times New Roman" w:eastAsia="Times New Roman" w:hAnsi="Times New Roman" w:cs="Times New Roman"/>
          <w:sz w:val="24"/>
          <w:szCs w:val="24"/>
          <w:u w:val="single"/>
          <w:lang w:val="ro-RO"/>
        </w:rPr>
        <w:tab/>
      </w:r>
      <w:r w:rsidR="00A13EFF" w:rsidRPr="00A13EFF">
        <w:rPr>
          <w:rFonts w:ascii="Times New Roman" w:eastAsia="Times New Roman" w:hAnsi="Times New Roman" w:cs="Times New Roman"/>
          <w:sz w:val="24"/>
          <w:szCs w:val="24"/>
          <w:u w:val="single"/>
          <w:lang w:val="ro-RO"/>
        </w:rPr>
        <w:tab/>
      </w:r>
      <w:r w:rsidR="00A13EFF" w:rsidRPr="00A13EFF">
        <w:rPr>
          <w:rFonts w:ascii="Times New Roman" w:eastAsia="Times New Roman" w:hAnsi="Times New Roman" w:cs="Times New Roman"/>
          <w:sz w:val="24"/>
          <w:szCs w:val="24"/>
          <w:u w:val="single"/>
          <w:lang w:val="ro-RO"/>
        </w:rPr>
        <w:tab/>
      </w:r>
      <w:r w:rsidR="00A13EFF" w:rsidRPr="00A13EFF">
        <w:rPr>
          <w:rFonts w:ascii="Times New Roman" w:eastAsia="Times New Roman" w:hAnsi="Times New Roman" w:cs="Times New Roman"/>
          <w:sz w:val="24"/>
          <w:szCs w:val="24"/>
          <w:u w:val="single"/>
          <w:lang w:val="ro-RO"/>
        </w:rPr>
        <w:tab/>
      </w:r>
      <w:r w:rsidR="00A13EFF" w:rsidRPr="00A13EFF">
        <w:rPr>
          <w:rFonts w:ascii="Times New Roman" w:eastAsia="Times New Roman" w:hAnsi="Times New Roman" w:cs="Times New Roman"/>
          <w:sz w:val="24"/>
          <w:szCs w:val="24"/>
          <w:u w:val="single"/>
          <w:lang w:val="ro-RO"/>
        </w:rPr>
        <w:tab/>
      </w:r>
      <w:r w:rsidR="00A13EFF" w:rsidRPr="00A13EFF">
        <w:rPr>
          <w:rFonts w:ascii="Times New Roman" w:eastAsia="Times New Roman" w:hAnsi="Times New Roman" w:cs="Times New Roman"/>
          <w:sz w:val="24"/>
          <w:szCs w:val="24"/>
          <w:u w:val="single"/>
          <w:lang w:val="ro-RO"/>
        </w:rPr>
        <w:tab/>
      </w:r>
      <w:r w:rsidR="00A13EFF" w:rsidRPr="00A13EFF">
        <w:rPr>
          <w:rFonts w:ascii="Times New Roman" w:eastAsia="Times New Roman" w:hAnsi="Times New Roman" w:cs="Times New Roman"/>
          <w:sz w:val="24"/>
          <w:szCs w:val="24"/>
          <w:u w:val="single"/>
          <w:lang w:val="ro-RO"/>
        </w:rPr>
        <w:tab/>
      </w:r>
      <w:r w:rsidR="00A13EFF" w:rsidRPr="00A13EFF">
        <w:rPr>
          <w:rFonts w:ascii="Times New Roman" w:eastAsia="Times New Roman" w:hAnsi="Times New Roman" w:cs="Times New Roman"/>
          <w:sz w:val="24"/>
          <w:szCs w:val="24"/>
          <w:u w:val="single"/>
          <w:lang w:val="ro-RO"/>
        </w:rPr>
        <w:tab/>
      </w:r>
      <w:r w:rsidR="00A13EFF" w:rsidRPr="00A13EFF">
        <w:rPr>
          <w:rFonts w:ascii="Times New Roman" w:eastAsia="Times New Roman" w:hAnsi="Times New Roman" w:cs="Times New Roman"/>
          <w:sz w:val="24"/>
          <w:szCs w:val="24"/>
          <w:u w:val="single"/>
          <w:lang w:val="ro-RO"/>
        </w:rPr>
        <w:tab/>
      </w:r>
      <w:r w:rsidR="00A13EFF" w:rsidRPr="00A13EFF">
        <w:rPr>
          <w:rFonts w:ascii="Times New Roman" w:eastAsia="Times New Roman" w:hAnsi="Times New Roman" w:cs="Times New Roman"/>
          <w:sz w:val="24"/>
          <w:szCs w:val="24"/>
          <w:lang w:val="ro-RO"/>
        </w:rPr>
        <w:t>;</w:t>
      </w:r>
    </w:p>
    <w:p w14:paraId="37A4700D" w14:textId="77777777" w:rsidR="00A13EFF" w:rsidRPr="00A13EFF" w:rsidRDefault="00A13EFF" w:rsidP="00A13EFF">
      <w:pPr>
        <w:autoSpaceDE w:val="0"/>
        <w:autoSpaceDN w:val="0"/>
        <w:adjustRightInd w:val="0"/>
        <w:spacing w:after="0" w:line="276" w:lineRule="auto"/>
        <w:contextualSpacing/>
        <w:jc w:val="both"/>
        <w:rPr>
          <w:rFonts w:ascii="Times New Roman" w:eastAsia="Times New Roman" w:hAnsi="Times New Roman" w:cs="Times New Roman"/>
          <w:sz w:val="24"/>
          <w:szCs w:val="24"/>
          <w:lang w:val="ro-RO"/>
        </w:rPr>
      </w:pPr>
    </w:p>
    <w:p w14:paraId="3A6B70A6" w14:textId="77777777" w:rsidR="00A13EFF" w:rsidRPr="00A13EFF" w:rsidRDefault="007D3DAD" w:rsidP="00077A2C">
      <w:pPr>
        <w:autoSpaceDE w:val="0"/>
        <w:autoSpaceDN w:val="0"/>
        <w:adjustRightInd w:val="0"/>
        <w:spacing w:after="0" w:line="276" w:lineRule="auto"/>
        <w:contextualSpacing/>
        <w:jc w:val="both"/>
        <w:rPr>
          <w:rFonts w:ascii="Times New Roman" w:eastAsia="Times New Roman" w:hAnsi="Times New Roman" w:cs="Times New Roman"/>
          <w:sz w:val="24"/>
          <w:szCs w:val="24"/>
          <w:lang w:val="ro-RO"/>
        </w:rPr>
      </w:pPr>
      <w:sdt>
        <w:sdtPr>
          <w:rPr>
            <w:rFonts w:ascii="Times New Roman" w:eastAsia="Times New Roman" w:hAnsi="Times New Roman" w:cs="Times New Roman"/>
            <w:sz w:val="24"/>
            <w:szCs w:val="24"/>
            <w:lang w:val="ro-RO"/>
          </w:rPr>
          <w:id w:val="87975181"/>
          <w14:checkbox>
            <w14:checked w14:val="0"/>
            <w14:checkedState w14:val="2612" w14:font="MS Gothic"/>
            <w14:uncheckedState w14:val="2610" w14:font="MS Gothic"/>
          </w14:checkbox>
        </w:sdtPr>
        <w:sdtEndPr/>
        <w:sdtContent>
          <w:r w:rsidR="00077A2C">
            <w:rPr>
              <w:rFonts w:ascii="MS Gothic" w:eastAsia="MS Gothic" w:hAnsi="MS Gothic" w:cs="Times New Roman" w:hint="eastAsia"/>
              <w:sz w:val="24"/>
              <w:szCs w:val="24"/>
              <w:lang w:val="ro-RO"/>
            </w:rPr>
            <w:t>☐</w:t>
          </w:r>
        </w:sdtContent>
      </w:sdt>
      <w:r w:rsidR="00A13EFF" w:rsidRPr="00A13EFF">
        <w:rPr>
          <w:rFonts w:ascii="Times New Roman" w:eastAsia="Times New Roman" w:hAnsi="Times New Roman" w:cs="Times New Roman"/>
          <w:sz w:val="24"/>
          <w:szCs w:val="24"/>
          <w:lang w:val="ro-RO"/>
        </w:rPr>
        <w:t xml:space="preserve">  plata facturii </w:t>
      </w:r>
      <w:r w:rsidR="00A13EFF" w:rsidRPr="00A13EFF">
        <w:rPr>
          <w:rFonts w:ascii="Times New Roman" w:eastAsia="Times New Roman" w:hAnsi="Times New Roman" w:cs="Times New Roman"/>
          <w:b/>
          <w:bCs/>
          <w:sz w:val="24"/>
          <w:szCs w:val="24"/>
          <w:vertAlign w:val="superscript"/>
          <w:lang w:val="ro-RO"/>
        </w:rPr>
        <w:footnoteReference w:customMarkFollows="1" w:id="3"/>
        <w:t>3</w:t>
      </w:r>
      <w:r w:rsidR="00A13EFF" w:rsidRPr="00A13EFF">
        <w:rPr>
          <w:rFonts w:ascii="Times New Roman" w:eastAsia="Times New Roman" w:hAnsi="Times New Roman" w:cs="Times New Roman"/>
          <w:sz w:val="24"/>
          <w:szCs w:val="24"/>
          <w:lang w:val="ro-RO"/>
        </w:rPr>
        <w:t xml:space="preserve"> în valoare de ___________, pentru:</w:t>
      </w:r>
    </w:p>
    <w:p w14:paraId="46CD668C" w14:textId="0CD48E65" w:rsidR="00A13EFF" w:rsidRPr="00A13EFF" w:rsidRDefault="00A13EFF" w:rsidP="00077A2C">
      <w:pPr>
        <w:numPr>
          <w:ilvl w:val="0"/>
          <w:numId w:val="1"/>
        </w:numPr>
        <w:autoSpaceDE w:val="0"/>
        <w:autoSpaceDN w:val="0"/>
        <w:adjustRightInd w:val="0"/>
        <w:spacing w:after="0" w:line="276" w:lineRule="auto"/>
        <w:contextualSpacing/>
        <w:jc w:val="both"/>
        <w:rPr>
          <w:rFonts w:ascii="Times New Roman" w:eastAsia="Times New Roman" w:hAnsi="Times New Roman" w:cs="Times New Roman"/>
          <w:sz w:val="24"/>
          <w:szCs w:val="24"/>
          <w:u w:val="single"/>
          <w:lang w:val="ro-RO"/>
        </w:rPr>
      </w:pPr>
      <w:r w:rsidRPr="00A13EFF">
        <w:rPr>
          <w:rFonts w:ascii="Times New Roman" w:eastAsia="Times New Roman" w:hAnsi="Times New Roman" w:cs="Times New Roman"/>
          <w:sz w:val="24"/>
          <w:szCs w:val="24"/>
          <w:lang w:val="ro-RO"/>
        </w:rPr>
        <w:t xml:space="preserve">Taxa de participare </w:t>
      </w:r>
      <w:r w:rsidRPr="00A13EFF">
        <w:rPr>
          <w:rFonts w:ascii="Times New Roman" w:eastAsia="Times New Roman" w:hAnsi="Times New Roman" w:cs="Times New Roman"/>
          <w:sz w:val="24"/>
          <w:szCs w:val="24"/>
          <w:u w:val="single"/>
          <w:lang w:val="ro-RO"/>
        </w:rPr>
        <w:tab/>
      </w:r>
      <w:r w:rsidRPr="00A13EFF">
        <w:rPr>
          <w:rFonts w:ascii="Times New Roman" w:eastAsia="Times New Roman" w:hAnsi="Times New Roman" w:cs="Times New Roman"/>
          <w:sz w:val="24"/>
          <w:szCs w:val="24"/>
          <w:u w:val="single"/>
          <w:lang w:val="ro-RO"/>
        </w:rPr>
        <w:tab/>
      </w:r>
      <w:r w:rsidRPr="00A13EFF">
        <w:rPr>
          <w:rFonts w:ascii="Times New Roman" w:eastAsia="Times New Roman" w:hAnsi="Times New Roman" w:cs="Times New Roman"/>
          <w:sz w:val="24"/>
          <w:szCs w:val="24"/>
          <w:u w:val="single"/>
          <w:lang w:val="ro-RO"/>
        </w:rPr>
        <w:tab/>
      </w:r>
      <w:r w:rsidRPr="00A13EFF">
        <w:rPr>
          <w:rFonts w:ascii="Times New Roman" w:eastAsia="Times New Roman" w:hAnsi="Times New Roman" w:cs="Times New Roman"/>
          <w:sz w:val="24"/>
          <w:szCs w:val="24"/>
          <w:u w:val="single"/>
          <w:lang w:val="ro-RO"/>
        </w:rPr>
        <w:tab/>
      </w:r>
      <w:r w:rsidRPr="00A13EFF">
        <w:rPr>
          <w:rFonts w:ascii="Times New Roman" w:eastAsia="Times New Roman" w:hAnsi="Times New Roman" w:cs="Times New Roman"/>
          <w:sz w:val="24"/>
          <w:szCs w:val="24"/>
          <w:u w:val="single"/>
          <w:lang w:val="ro-RO"/>
        </w:rPr>
        <w:tab/>
      </w:r>
      <w:r w:rsidRPr="00A13EFF">
        <w:rPr>
          <w:rFonts w:ascii="Times New Roman" w:eastAsia="Times New Roman" w:hAnsi="Times New Roman" w:cs="Times New Roman"/>
          <w:sz w:val="24"/>
          <w:szCs w:val="24"/>
          <w:u w:val="single"/>
          <w:lang w:val="ro-RO"/>
        </w:rPr>
        <w:tab/>
      </w:r>
      <w:r w:rsidRPr="00A13EFF">
        <w:rPr>
          <w:rFonts w:ascii="Times New Roman" w:eastAsia="Times New Roman" w:hAnsi="Times New Roman" w:cs="Times New Roman"/>
          <w:sz w:val="24"/>
          <w:szCs w:val="24"/>
          <w:u w:val="single"/>
          <w:lang w:val="ro-RO"/>
        </w:rPr>
        <w:tab/>
      </w:r>
      <w:r w:rsidRPr="00A13EFF">
        <w:rPr>
          <w:rFonts w:ascii="Times New Roman" w:eastAsia="Times New Roman" w:hAnsi="Times New Roman" w:cs="Times New Roman"/>
          <w:sz w:val="24"/>
          <w:szCs w:val="24"/>
          <w:u w:val="single"/>
          <w:lang w:val="ro-RO"/>
        </w:rPr>
        <w:tab/>
      </w:r>
      <w:r w:rsidRPr="00A13EFF">
        <w:rPr>
          <w:rFonts w:ascii="Times New Roman" w:eastAsia="Times New Roman" w:hAnsi="Times New Roman" w:cs="Times New Roman"/>
          <w:sz w:val="24"/>
          <w:szCs w:val="24"/>
          <w:u w:val="single"/>
          <w:lang w:val="ro-RO"/>
        </w:rPr>
        <w:tab/>
      </w:r>
      <w:r w:rsidRPr="00A13EFF">
        <w:rPr>
          <w:rFonts w:ascii="Times New Roman" w:eastAsia="Times New Roman" w:hAnsi="Times New Roman" w:cs="Times New Roman"/>
          <w:sz w:val="24"/>
          <w:szCs w:val="24"/>
          <w:u w:val="single"/>
          <w:lang w:val="ro-RO"/>
        </w:rPr>
        <w:tab/>
      </w:r>
      <w:r w:rsidRPr="00A13EFF">
        <w:rPr>
          <w:rFonts w:ascii="Times New Roman" w:eastAsia="Times New Roman" w:hAnsi="Times New Roman" w:cs="Times New Roman"/>
          <w:sz w:val="24"/>
          <w:szCs w:val="24"/>
          <w:lang w:val="ro-RO"/>
        </w:rPr>
        <w:t>;</w:t>
      </w:r>
    </w:p>
    <w:p w14:paraId="50E3E552" w14:textId="77777777" w:rsidR="00A13EFF" w:rsidRPr="00A13EFF" w:rsidRDefault="00A13EFF" w:rsidP="00077A2C">
      <w:pPr>
        <w:numPr>
          <w:ilvl w:val="0"/>
          <w:numId w:val="1"/>
        </w:numPr>
        <w:autoSpaceDE w:val="0"/>
        <w:autoSpaceDN w:val="0"/>
        <w:adjustRightInd w:val="0"/>
        <w:spacing w:after="0" w:line="276" w:lineRule="auto"/>
        <w:contextualSpacing/>
        <w:jc w:val="both"/>
        <w:rPr>
          <w:rFonts w:ascii="Times New Roman" w:eastAsia="Times New Roman" w:hAnsi="Times New Roman" w:cs="Times New Roman"/>
          <w:sz w:val="24"/>
          <w:szCs w:val="24"/>
          <w:lang w:val="ro-RO"/>
        </w:rPr>
      </w:pPr>
      <w:r w:rsidRPr="00A13EFF">
        <w:rPr>
          <w:rFonts w:ascii="Times New Roman" w:eastAsia="Times New Roman" w:hAnsi="Times New Roman" w:cs="Times New Roman"/>
          <w:sz w:val="24"/>
          <w:szCs w:val="24"/>
          <w:lang w:val="ro-RO"/>
        </w:rPr>
        <w:t xml:space="preserve">Taxa de publicarea articolului cu titlul: </w:t>
      </w:r>
      <w:r w:rsidRPr="00A13EFF">
        <w:rPr>
          <w:rFonts w:ascii="Times New Roman" w:hAnsi="Times New Roman" w:cs="Times New Roman"/>
          <w:i/>
          <w:sz w:val="24"/>
          <w:szCs w:val="24"/>
          <w:lang w:val="ro-RO" w:eastAsia="en-US"/>
        </w:rPr>
        <w:t>„</w:t>
      </w:r>
      <w:r w:rsidRPr="00A13EFF">
        <w:rPr>
          <w:rFonts w:ascii="Times New Roman" w:hAnsi="Times New Roman" w:cs="Times New Roman"/>
          <w:i/>
          <w:sz w:val="24"/>
          <w:szCs w:val="24"/>
          <w:lang w:val="en-US" w:eastAsia="en-US"/>
        </w:rPr>
        <w:t>_____________________________________________”</w:t>
      </w:r>
      <w:r w:rsidRPr="00A13EFF">
        <w:rPr>
          <w:rFonts w:ascii="Times New Roman" w:eastAsia="Times New Roman" w:hAnsi="Times New Roman" w:cs="Times New Roman"/>
          <w:sz w:val="24"/>
          <w:szCs w:val="24"/>
          <w:lang w:val="ro-RO"/>
        </w:rPr>
        <w:t xml:space="preserve">, în jurnalul  </w:t>
      </w:r>
      <w:r w:rsidRPr="00A13EFF">
        <w:rPr>
          <w:rFonts w:ascii="Times New Roman" w:hAnsi="Times New Roman" w:cs="Times New Roman"/>
          <w:i/>
          <w:sz w:val="24"/>
          <w:szCs w:val="24"/>
          <w:lang w:val="en-US" w:eastAsia="en-US"/>
        </w:rPr>
        <w:t>_______________________________</w:t>
      </w:r>
      <w:r w:rsidRPr="00A13EFF">
        <w:rPr>
          <w:rFonts w:ascii="Times New Roman" w:eastAsia="Times New Roman" w:hAnsi="Times New Roman" w:cs="Times New Roman"/>
          <w:sz w:val="24"/>
          <w:szCs w:val="24"/>
          <w:lang w:val="ro-RO"/>
        </w:rPr>
        <w:t xml:space="preserve">, ISSN: </w:t>
      </w:r>
      <w:r w:rsidRPr="00A13EFF">
        <w:rPr>
          <w:rFonts w:ascii="Times New Roman" w:hAnsi="Times New Roman" w:cs="Times New Roman"/>
          <w:i/>
          <w:sz w:val="24"/>
          <w:szCs w:val="24"/>
          <w:lang w:val="en-US" w:eastAsia="en-US"/>
        </w:rPr>
        <w:t>__________</w:t>
      </w:r>
      <w:r w:rsidRPr="00A13EFF">
        <w:rPr>
          <w:rFonts w:ascii="Times New Roman" w:eastAsia="Times New Roman" w:hAnsi="Times New Roman" w:cs="Times New Roman"/>
          <w:sz w:val="24"/>
          <w:szCs w:val="24"/>
          <w:lang w:val="ro-RO"/>
        </w:rPr>
        <w:t xml:space="preserve">, încadrat în Quartila: </w:t>
      </w:r>
      <w:r w:rsidRPr="00A13EFF">
        <w:rPr>
          <w:rFonts w:ascii="Times New Roman" w:hAnsi="Times New Roman" w:cs="Times New Roman"/>
          <w:i/>
          <w:sz w:val="24"/>
          <w:szCs w:val="24"/>
          <w:lang w:val="en-US" w:eastAsia="en-US"/>
        </w:rPr>
        <w:t>_____</w:t>
      </w:r>
      <w:r w:rsidRPr="00A13EFF">
        <w:rPr>
          <w:rFonts w:ascii="Times New Roman" w:hAnsi="Times New Roman" w:cs="Times New Roman"/>
          <w:iCs/>
          <w:sz w:val="24"/>
          <w:szCs w:val="24"/>
          <w:lang w:val="en-US" w:eastAsia="en-US"/>
        </w:rPr>
        <w:t>;</w:t>
      </w:r>
    </w:p>
    <w:p w14:paraId="51E15A2C" w14:textId="77777777" w:rsidR="00A13EFF" w:rsidRPr="00A13EFF" w:rsidRDefault="00A13EFF" w:rsidP="00077A2C">
      <w:pPr>
        <w:autoSpaceDE w:val="0"/>
        <w:autoSpaceDN w:val="0"/>
        <w:adjustRightInd w:val="0"/>
        <w:spacing w:after="0" w:line="276" w:lineRule="auto"/>
        <w:ind w:left="720"/>
        <w:contextualSpacing/>
        <w:jc w:val="both"/>
        <w:rPr>
          <w:rFonts w:ascii="Times New Roman" w:hAnsi="Times New Roman" w:cs="Times New Roman"/>
          <w:iCs/>
          <w:sz w:val="24"/>
          <w:szCs w:val="24"/>
          <w:lang w:val="en-US" w:eastAsia="en-US"/>
        </w:rPr>
      </w:pPr>
    </w:p>
    <w:p w14:paraId="4D4D2C97" w14:textId="77777777" w:rsidR="00A13EFF" w:rsidRPr="00A13EFF" w:rsidRDefault="007D3DAD" w:rsidP="00077A2C">
      <w:pPr>
        <w:autoSpaceDE w:val="0"/>
        <w:autoSpaceDN w:val="0"/>
        <w:adjustRightInd w:val="0"/>
        <w:spacing w:after="0" w:line="276" w:lineRule="auto"/>
        <w:contextualSpacing/>
        <w:jc w:val="both"/>
        <w:rPr>
          <w:rFonts w:ascii="Times New Roman" w:eastAsia="Times New Roman" w:hAnsi="Times New Roman" w:cs="Times New Roman"/>
          <w:sz w:val="24"/>
          <w:szCs w:val="24"/>
          <w:lang w:val="ro-RO"/>
        </w:rPr>
      </w:pPr>
      <w:sdt>
        <w:sdtPr>
          <w:rPr>
            <w:rFonts w:ascii="Times New Roman" w:eastAsia="Times New Roman" w:hAnsi="Times New Roman" w:cs="Times New Roman"/>
            <w:sz w:val="24"/>
            <w:szCs w:val="24"/>
            <w:lang w:val="ro-RO"/>
          </w:rPr>
          <w:id w:val="-1631548530"/>
          <w14:checkbox>
            <w14:checked w14:val="0"/>
            <w14:checkedState w14:val="2612" w14:font="MS Gothic"/>
            <w14:uncheckedState w14:val="2610" w14:font="MS Gothic"/>
          </w14:checkbox>
        </w:sdtPr>
        <w:sdtEndPr/>
        <w:sdtContent>
          <w:r w:rsidR="00A13EFF" w:rsidRPr="00A13EFF">
            <w:rPr>
              <w:rFonts w:ascii="Segoe UI Symbol" w:eastAsia="Times New Roman" w:hAnsi="Segoe UI Symbol" w:cs="Segoe UI Symbol"/>
              <w:sz w:val="24"/>
              <w:szCs w:val="24"/>
              <w:lang w:val="ro-RO"/>
            </w:rPr>
            <w:t>☐</w:t>
          </w:r>
        </w:sdtContent>
      </w:sdt>
      <w:r w:rsidR="00A13EFF" w:rsidRPr="00A13EFF">
        <w:rPr>
          <w:rFonts w:ascii="Times New Roman" w:eastAsia="Times New Roman" w:hAnsi="Times New Roman" w:cs="Times New Roman"/>
          <w:sz w:val="24"/>
          <w:szCs w:val="24"/>
          <w:lang w:val="ro-RO"/>
        </w:rPr>
        <w:t xml:space="preserve">  alocarea fondurilor în valoare de </w:t>
      </w:r>
      <w:r w:rsidR="00A13EFF" w:rsidRPr="00A13EFF">
        <w:rPr>
          <w:rFonts w:ascii="Times New Roman" w:eastAsia="Times New Roman" w:hAnsi="Times New Roman" w:cs="Times New Roman"/>
          <w:sz w:val="24"/>
          <w:szCs w:val="24"/>
          <w:u w:val="single"/>
          <w:lang w:val="ro-RO"/>
        </w:rPr>
        <w:tab/>
      </w:r>
      <w:r w:rsidR="00A13EFF" w:rsidRPr="00A13EFF">
        <w:rPr>
          <w:rFonts w:ascii="Times New Roman" w:eastAsia="Times New Roman" w:hAnsi="Times New Roman" w:cs="Times New Roman"/>
          <w:sz w:val="24"/>
          <w:szCs w:val="24"/>
          <w:u w:val="single"/>
          <w:lang w:val="ro-RO"/>
        </w:rPr>
        <w:tab/>
      </w:r>
      <w:r w:rsidR="00A13EFF" w:rsidRPr="00A13EFF">
        <w:rPr>
          <w:rFonts w:ascii="Times New Roman" w:eastAsia="Times New Roman" w:hAnsi="Times New Roman" w:cs="Times New Roman"/>
          <w:sz w:val="24"/>
          <w:szCs w:val="24"/>
          <w:lang w:val="ro-RO"/>
        </w:rPr>
        <w:t xml:space="preserve"> pentru achiziționarea următoarelor produse/servicii </w:t>
      </w:r>
      <w:r w:rsidR="00A13EFF" w:rsidRPr="00A13EFF">
        <w:rPr>
          <w:rFonts w:ascii="Times New Roman" w:eastAsia="Times New Roman" w:hAnsi="Times New Roman" w:cs="Times New Roman"/>
          <w:b/>
          <w:bCs/>
          <w:sz w:val="24"/>
          <w:szCs w:val="24"/>
          <w:vertAlign w:val="superscript"/>
          <w:lang w:val="ro-RO"/>
        </w:rPr>
        <w:footnoteReference w:customMarkFollows="1" w:id="4"/>
        <w:t>4</w:t>
      </w:r>
      <w:r w:rsidR="00A13EFF" w:rsidRPr="00A13EFF">
        <w:rPr>
          <w:rFonts w:ascii="Times New Roman" w:eastAsia="Times New Roman" w:hAnsi="Times New Roman" w:cs="Times New Roman"/>
          <w:sz w:val="24"/>
          <w:szCs w:val="24"/>
          <w:lang w:val="ro-RO"/>
        </w:rPr>
        <w:t xml:space="preserve"> </w:t>
      </w:r>
    </w:p>
    <w:p w14:paraId="24B47832" w14:textId="61198CEA" w:rsidR="00A13EFF" w:rsidRPr="00A13EFF" w:rsidRDefault="00A13EFF" w:rsidP="00077A2C">
      <w:pPr>
        <w:autoSpaceDE w:val="0"/>
        <w:autoSpaceDN w:val="0"/>
        <w:adjustRightInd w:val="0"/>
        <w:spacing w:after="0" w:line="276" w:lineRule="auto"/>
        <w:contextualSpacing/>
        <w:jc w:val="both"/>
        <w:rPr>
          <w:rFonts w:ascii="Times New Roman" w:eastAsia="Times New Roman" w:hAnsi="Times New Roman" w:cs="Times New Roman"/>
          <w:sz w:val="24"/>
          <w:szCs w:val="24"/>
          <w:lang w:val="ro-RO"/>
        </w:rPr>
      </w:pPr>
      <w:r w:rsidRPr="00A13EFF">
        <w:rPr>
          <w:rFonts w:ascii="Times New Roman" w:eastAsia="Times New Roman" w:hAnsi="Times New Roman" w:cs="Times New Roman"/>
          <w:sz w:val="24"/>
          <w:szCs w:val="24"/>
          <w:u w:val="single"/>
          <w:lang w:val="ro-RO"/>
        </w:rPr>
        <w:tab/>
      </w:r>
      <w:r w:rsidRPr="00A13EFF">
        <w:rPr>
          <w:rFonts w:ascii="Times New Roman" w:eastAsia="Times New Roman" w:hAnsi="Times New Roman" w:cs="Times New Roman"/>
          <w:sz w:val="24"/>
          <w:szCs w:val="24"/>
          <w:u w:val="single"/>
          <w:lang w:val="ro-RO"/>
        </w:rPr>
        <w:tab/>
      </w:r>
      <w:r w:rsidRPr="00A13EFF">
        <w:rPr>
          <w:rFonts w:ascii="Times New Roman" w:eastAsia="Times New Roman" w:hAnsi="Times New Roman" w:cs="Times New Roman"/>
          <w:sz w:val="24"/>
          <w:szCs w:val="24"/>
          <w:u w:val="single"/>
          <w:lang w:val="ro-RO"/>
        </w:rPr>
        <w:tab/>
      </w:r>
      <w:r w:rsidRPr="00A13EFF">
        <w:rPr>
          <w:rFonts w:ascii="Times New Roman" w:eastAsia="Times New Roman" w:hAnsi="Times New Roman" w:cs="Times New Roman"/>
          <w:sz w:val="24"/>
          <w:szCs w:val="24"/>
          <w:u w:val="single"/>
          <w:lang w:val="ro-RO"/>
        </w:rPr>
        <w:tab/>
      </w:r>
      <w:r w:rsidRPr="00A13EFF">
        <w:rPr>
          <w:rFonts w:ascii="Times New Roman" w:eastAsia="Times New Roman" w:hAnsi="Times New Roman" w:cs="Times New Roman"/>
          <w:sz w:val="24"/>
          <w:szCs w:val="24"/>
          <w:u w:val="single"/>
          <w:lang w:val="ro-RO"/>
        </w:rPr>
        <w:tab/>
      </w:r>
      <w:r w:rsidRPr="00A13EFF">
        <w:rPr>
          <w:rFonts w:ascii="Times New Roman" w:eastAsia="Times New Roman" w:hAnsi="Times New Roman" w:cs="Times New Roman"/>
          <w:sz w:val="24"/>
          <w:szCs w:val="24"/>
          <w:u w:val="single"/>
          <w:lang w:val="ro-RO"/>
        </w:rPr>
        <w:tab/>
      </w:r>
      <w:r w:rsidRPr="00A13EFF">
        <w:rPr>
          <w:rFonts w:ascii="Times New Roman" w:eastAsia="Times New Roman" w:hAnsi="Times New Roman" w:cs="Times New Roman"/>
          <w:sz w:val="24"/>
          <w:szCs w:val="24"/>
          <w:u w:val="single"/>
          <w:lang w:val="ro-RO"/>
        </w:rPr>
        <w:tab/>
      </w:r>
      <w:r w:rsidRPr="00A13EFF">
        <w:rPr>
          <w:rFonts w:ascii="Times New Roman" w:eastAsia="Times New Roman" w:hAnsi="Times New Roman" w:cs="Times New Roman"/>
          <w:sz w:val="24"/>
          <w:szCs w:val="24"/>
          <w:u w:val="single"/>
          <w:lang w:val="ro-RO"/>
        </w:rPr>
        <w:tab/>
      </w:r>
      <w:r w:rsidRPr="00A13EFF">
        <w:rPr>
          <w:rFonts w:ascii="Times New Roman" w:eastAsia="Times New Roman" w:hAnsi="Times New Roman" w:cs="Times New Roman"/>
          <w:sz w:val="24"/>
          <w:szCs w:val="24"/>
          <w:u w:val="single"/>
          <w:lang w:val="ro-RO"/>
        </w:rPr>
        <w:tab/>
      </w:r>
      <w:r w:rsidRPr="00A13EFF">
        <w:rPr>
          <w:rFonts w:ascii="Times New Roman" w:eastAsia="Times New Roman" w:hAnsi="Times New Roman" w:cs="Times New Roman"/>
          <w:sz w:val="24"/>
          <w:szCs w:val="24"/>
          <w:u w:val="single"/>
          <w:lang w:val="ro-RO"/>
        </w:rPr>
        <w:tab/>
      </w:r>
      <w:r w:rsidRPr="00A13EFF">
        <w:rPr>
          <w:rFonts w:ascii="Times New Roman" w:eastAsia="Times New Roman" w:hAnsi="Times New Roman" w:cs="Times New Roman"/>
          <w:sz w:val="24"/>
          <w:szCs w:val="24"/>
          <w:u w:val="single"/>
          <w:lang w:val="ro-RO"/>
        </w:rPr>
        <w:tab/>
      </w:r>
      <w:r w:rsidRPr="00A13EFF">
        <w:rPr>
          <w:rFonts w:ascii="Times New Roman" w:eastAsia="Times New Roman" w:hAnsi="Times New Roman" w:cs="Times New Roman"/>
          <w:sz w:val="24"/>
          <w:szCs w:val="24"/>
          <w:u w:val="single"/>
          <w:lang w:val="ro-RO"/>
        </w:rPr>
        <w:tab/>
      </w:r>
      <w:r w:rsidRPr="00A13EFF">
        <w:rPr>
          <w:rFonts w:ascii="Times New Roman" w:eastAsia="Times New Roman" w:hAnsi="Times New Roman" w:cs="Times New Roman"/>
          <w:sz w:val="24"/>
          <w:szCs w:val="24"/>
          <w:u w:val="single"/>
          <w:lang w:val="ro-RO"/>
        </w:rPr>
        <w:tab/>
      </w:r>
      <w:r w:rsidRPr="00A13EFF">
        <w:rPr>
          <w:rFonts w:ascii="Times New Roman" w:eastAsia="Times New Roman" w:hAnsi="Times New Roman" w:cs="Times New Roman"/>
          <w:sz w:val="24"/>
          <w:szCs w:val="24"/>
          <w:lang w:val="ro-RO"/>
        </w:rPr>
        <w:t>.</w:t>
      </w:r>
    </w:p>
    <w:p w14:paraId="3A73D9C0" w14:textId="77777777" w:rsidR="00A13EFF" w:rsidRPr="00A13EFF" w:rsidRDefault="00A13EFF" w:rsidP="00077A2C">
      <w:pPr>
        <w:autoSpaceDE w:val="0"/>
        <w:autoSpaceDN w:val="0"/>
        <w:adjustRightInd w:val="0"/>
        <w:spacing w:after="0" w:line="276" w:lineRule="auto"/>
        <w:contextualSpacing/>
        <w:jc w:val="both"/>
        <w:rPr>
          <w:rFonts w:ascii="Times New Roman" w:eastAsia="Times New Roman" w:hAnsi="Times New Roman" w:cs="Times New Roman"/>
          <w:sz w:val="24"/>
          <w:szCs w:val="24"/>
          <w:lang w:val="ro-RO"/>
        </w:rPr>
      </w:pPr>
    </w:p>
    <w:p w14:paraId="09756E73" w14:textId="77777777" w:rsidR="00A13EFF" w:rsidRPr="00A13EFF" w:rsidRDefault="00A13EFF" w:rsidP="00077A2C">
      <w:pPr>
        <w:spacing w:after="0" w:line="276" w:lineRule="auto"/>
        <w:contextualSpacing/>
        <w:rPr>
          <w:rFonts w:ascii="Times New Roman" w:eastAsia="Times New Roman" w:hAnsi="Times New Roman" w:cs="Times New Roman"/>
          <w:sz w:val="24"/>
          <w:szCs w:val="24"/>
          <w:lang w:val="ro-RO"/>
        </w:rPr>
      </w:pPr>
      <w:r w:rsidRPr="00A13EFF">
        <w:rPr>
          <w:rFonts w:ascii="Times New Roman" w:eastAsia="Times New Roman" w:hAnsi="Times New Roman" w:cs="Times New Roman"/>
          <w:sz w:val="24"/>
          <w:szCs w:val="24"/>
          <w:lang w:val="ro-RO"/>
        </w:rPr>
        <w:t>In situația în care pe parcursul anului 2023 ați utilizat Grantul DEVELOP, vă rugăm să menționați succint care au fost rezultatele facilitate ca urmare a utilizării resurselor din grant:</w:t>
      </w:r>
    </w:p>
    <w:p w14:paraId="791AE121" w14:textId="77777777" w:rsidR="00A13EFF" w:rsidRPr="00A13EFF" w:rsidRDefault="00A13EFF" w:rsidP="00077A2C">
      <w:pPr>
        <w:spacing w:after="0" w:line="276" w:lineRule="auto"/>
        <w:contextualSpacing/>
        <w:rPr>
          <w:rFonts w:ascii="Times New Roman" w:eastAsia="Times New Roman" w:hAnsi="Times New Roman" w:cs="Times New Roman"/>
          <w:sz w:val="24"/>
          <w:szCs w:val="24"/>
          <w:lang w:val="ro-RO"/>
        </w:rPr>
      </w:pPr>
      <w:r w:rsidRPr="00A13EFF">
        <w:rPr>
          <w:rFonts w:ascii="Times New Roman" w:eastAsia="Times New Roman" w:hAnsi="Times New Roman" w:cs="Times New Roman"/>
          <w:sz w:val="24"/>
          <w:szCs w:val="24"/>
          <w:u w:val="single"/>
          <w:lang w:val="ro-RO"/>
        </w:rPr>
        <w:tab/>
      </w:r>
      <w:r w:rsidRPr="00A13EFF">
        <w:rPr>
          <w:rFonts w:ascii="Times New Roman" w:eastAsia="Times New Roman" w:hAnsi="Times New Roman" w:cs="Times New Roman"/>
          <w:sz w:val="24"/>
          <w:szCs w:val="24"/>
          <w:u w:val="single"/>
          <w:lang w:val="ro-RO"/>
        </w:rPr>
        <w:tab/>
      </w:r>
      <w:r w:rsidRPr="00A13EFF">
        <w:rPr>
          <w:rFonts w:ascii="Times New Roman" w:eastAsia="Times New Roman" w:hAnsi="Times New Roman" w:cs="Times New Roman"/>
          <w:sz w:val="24"/>
          <w:szCs w:val="24"/>
          <w:u w:val="single"/>
          <w:lang w:val="ro-RO"/>
        </w:rPr>
        <w:tab/>
      </w:r>
      <w:r w:rsidRPr="00A13EFF">
        <w:rPr>
          <w:rFonts w:ascii="Times New Roman" w:eastAsia="Times New Roman" w:hAnsi="Times New Roman" w:cs="Times New Roman"/>
          <w:sz w:val="24"/>
          <w:szCs w:val="24"/>
          <w:u w:val="single"/>
          <w:lang w:val="ro-RO"/>
        </w:rPr>
        <w:tab/>
      </w:r>
      <w:r w:rsidRPr="00A13EFF">
        <w:rPr>
          <w:rFonts w:ascii="Times New Roman" w:eastAsia="Times New Roman" w:hAnsi="Times New Roman" w:cs="Times New Roman"/>
          <w:sz w:val="24"/>
          <w:szCs w:val="24"/>
          <w:u w:val="single"/>
          <w:lang w:val="ro-RO"/>
        </w:rPr>
        <w:tab/>
      </w:r>
      <w:r w:rsidRPr="00A13EFF">
        <w:rPr>
          <w:rFonts w:ascii="Times New Roman" w:eastAsia="Times New Roman" w:hAnsi="Times New Roman" w:cs="Times New Roman"/>
          <w:sz w:val="24"/>
          <w:szCs w:val="24"/>
          <w:u w:val="single"/>
          <w:lang w:val="ro-RO"/>
        </w:rPr>
        <w:tab/>
      </w:r>
      <w:r w:rsidRPr="00A13EFF">
        <w:rPr>
          <w:rFonts w:ascii="Times New Roman" w:eastAsia="Times New Roman" w:hAnsi="Times New Roman" w:cs="Times New Roman"/>
          <w:sz w:val="24"/>
          <w:szCs w:val="24"/>
          <w:u w:val="single"/>
          <w:lang w:val="ro-RO"/>
        </w:rPr>
        <w:tab/>
      </w:r>
      <w:r w:rsidRPr="00A13EFF">
        <w:rPr>
          <w:rFonts w:ascii="Times New Roman" w:eastAsia="Times New Roman" w:hAnsi="Times New Roman" w:cs="Times New Roman"/>
          <w:sz w:val="24"/>
          <w:szCs w:val="24"/>
          <w:u w:val="single"/>
          <w:lang w:val="ro-RO"/>
        </w:rPr>
        <w:tab/>
      </w:r>
      <w:r w:rsidRPr="00A13EFF">
        <w:rPr>
          <w:rFonts w:ascii="Times New Roman" w:eastAsia="Times New Roman" w:hAnsi="Times New Roman" w:cs="Times New Roman"/>
          <w:sz w:val="24"/>
          <w:szCs w:val="24"/>
          <w:u w:val="single"/>
          <w:lang w:val="ro-RO"/>
        </w:rPr>
        <w:tab/>
      </w:r>
      <w:r w:rsidRPr="00A13EFF">
        <w:rPr>
          <w:rFonts w:ascii="Times New Roman" w:eastAsia="Times New Roman" w:hAnsi="Times New Roman" w:cs="Times New Roman"/>
          <w:sz w:val="24"/>
          <w:szCs w:val="24"/>
          <w:u w:val="single"/>
          <w:lang w:val="ro-RO"/>
        </w:rPr>
        <w:tab/>
      </w:r>
      <w:r w:rsidRPr="00A13EFF">
        <w:rPr>
          <w:rFonts w:ascii="Times New Roman" w:eastAsia="Times New Roman" w:hAnsi="Times New Roman" w:cs="Times New Roman"/>
          <w:sz w:val="24"/>
          <w:szCs w:val="24"/>
          <w:u w:val="single"/>
          <w:lang w:val="ro-RO"/>
        </w:rPr>
        <w:tab/>
      </w:r>
      <w:r w:rsidRPr="00A13EFF">
        <w:rPr>
          <w:rFonts w:ascii="Times New Roman" w:eastAsia="Times New Roman" w:hAnsi="Times New Roman" w:cs="Times New Roman"/>
          <w:sz w:val="24"/>
          <w:szCs w:val="24"/>
          <w:u w:val="single"/>
          <w:lang w:val="ro-RO"/>
        </w:rPr>
        <w:tab/>
      </w:r>
      <w:r w:rsidRPr="00A13EFF">
        <w:rPr>
          <w:rFonts w:ascii="Times New Roman" w:eastAsia="Times New Roman" w:hAnsi="Times New Roman" w:cs="Times New Roman"/>
          <w:sz w:val="24"/>
          <w:szCs w:val="24"/>
          <w:u w:val="single"/>
          <w:lang w:val="ro-RO"/>
        </w:rPr>
        <w:tab/>
      </w:r>
      <w:r w:rsidRPr="00A13EFF">
        <w:rPr>
          <w:rFonts w:ascii="Times New Roman" w:eastAsia="Times New Roman" w:hAnsi="Times New Roman" w:cs="Times New Roman"/>
          <w:sz w:val="24"/>
          <w:szCs w:val="24"/>
          <w:u w:val="single"/>
          <w:lang w:val="ro-RO"/>
        </w:rPr>
        <w:tab/>
      </w:r>
      <w:r w:rsidRPr="00A13EFF">
        <w:rPr>
          <w:rFonts w:ascii="Times New Roman" w:eastAsia="Times New Roman" w:hAnsi="Times New Roman" w:cs="Times New Roman"/>
          <w:sz w:val="24"/>
          <w:szCs w:val="24"/>
          <w:u w:val="single"/>
          <w:lang w:val="ro-RO"/>
        </w:rPr>
        <w:tab/>
      </w:r>
      <w:r w:rsidRPr="00A13EFF">
        <w:rPr>
          <w:rFonts w:ascii="Times New Roman" w:eastAsia="Times New Roman" w:hAnsi="Times New Roman" w:cs="Times New Roman"/>
          <w:sz w:val="24"/>
          <w:szCs w:val="24"/>
          <w:u w:val="single"/>
          <w:lang w:val="ro-RO"/>
        </w:rPr>
        <w:tab/>
      </w:r>
      <w:r w:rsidRPr="00A13EFF">
        <w:rPr>
          <w:rFonts w:ascii="Times New Roman" w:eastAsia="Times New Roman" w:hAnsi="Times New Roman" w:cs="Times New Roman"/>
          <w:sz w:val="24"/>
          <w:szCs w:val="24"/>
          <w:u w:val="single"/>
          <w:lang w:val="ro-RO"/>
        </w:rPr>
        <w:tab/>
      </w:r>
      <w:r w:rsidRPr="00A13EFF">
        <w:rPr>
          <w:rFonts w:ascii="Times New Roman" w:eastAsia="Times New Roman" w:hAnsi="Times New Roman" w:cs="Times New Roman"/>
          <w:sz w:val="24"/>
          <w:szCs w:val="24"/>
          <w:u w:val="single"/>
          <w:lang w:val="ro-RO"/>
        </w:rPr>
        <w:tab/>
      </w:r>
      <w:r w:rsidRPr="00A13EFF">
        <w:rPr>
          <w:rFonts w:ascii="Times New Roman" w:eastAsia="Times New Roman" w:hAnsi="Times New Roman" w:cs="Times New Roman"/>
          <w:sz w:val="24"/>
          <w:szCs w:val="24"/>
          <w:u w:val="single"/>
          <w:lang w:val="ro-RO"/>
        </w:rPr>
        <w:tab/>
      </w:r>
      <w:r w:rsidRPr="00A13EFF">
        <w:rPr>
          <w:rFonts w:ascii="Times New Roman" w:eastAsia="Times New Roman" w:hAnsi="Times New Roman" w:cs="Times New Roman"/>
          <w:sz w:val="24"/>
          <w:szCs w:val="24"/>
          <w:u w:val="single"/>
          <w:lang w:val="ro-RO"/>
        </w:rPr>
        <w:tab/>
      </w:r>
      <w:r w:rsidRPr="00A13EFF">
        <w:rPr>
          <w:rFonts w:ascii="Times New Roman" w:eastAsia="Times New Roman" w:hAnsi="Times New Roman" w:cs="Times New Roman"/>
          <w:sz w:val="24"/>
          <w:szCs w:val="24"/>
          <w:u w:val="single"/>
          <w:lang w:val="ro-RO"/>
        </w:rPr>
        <w:tab/>
      </w:r>
      <w:r w:rsidRPr="00A13EFF">
        <w:rPr>
          <w:rFonts w:ascii="Times New Roman" w:eastAsia="Times New Roman" w:hAnsi="Times New Roman" w:cs="Times New Roman"/>
          <w:sz w:val="24"/>
          <w:szCs w:val="24"/>
          <w:u w:val="single"/>
          <w:lang w:val="ro-RO"/>
        </w:rPr>
        <w:tab/>
      </w:r>
      <w:r w:rsidRPr="00A13EFF">
        <w:rPr>
          <w:rFonts w:ascii="Times New Roman" w:eastAsia="Times New Roman" w:hAnsi="Times New Roman" w:cs="Times New Roman"/>
          <w:sz w:val="24"/>
          <w:szCs w:val="24"/>
          <w:u w:val="single"/>
          <w:lang w:val="ro-RO"/>
        </w:rPr>
        <w:tab/>
      </w:r>
      <w:r w:rsidRPr="00A13EFF">
        <w:rPr>
          <w:rFonts w:ascii="Times New Roman" w:eastAsia="Times New Roman" w:hAnsi="Times New Roman" w:cs="Times New Roman"/>
          <w:sz w:val="24"/>
          <w:szCs w:val="24"/>
          <w:u w:val="single"/>
          <w:lang w:val="ro-RO"/>
        </w:rPr>
        <w:tab/>
      </w:r>
      <w:r w:rsidRPr="00A13EFF">
        <w:rPr>
          <w:rFonts w:ascii="Times New Roman" w:eastAsia="Times New Roman" w:hAnsi="Times New Roman" w:cs="Times New Roman"/>
          <w:sz w:val="24"/>
          <w:szCs w:val="24"/>
          <w:u w:val="single"/>
          <w:lang w:val="ro-RO"/>
        </w:rPr>
        <w:tab/>
      </w:r>
      <w:r w:rsidRPr="00A13EFF">
        <w:rPr>
          <w:rFonts w:ascii="Times New Roman" w:eastAsia="Times New Roman" w:hAnsi="Times New Roman" w:cs="Times New Roman"/>
          <w:sz w:val="24"/>
          <w:szCs w:val="24"/>
          <w:u w:val="single"/>
          <w:lang w:val="ro-RO"/>
        </w:rPr>
        <w:tab/>
      </w:r>
      <w:r w:rsidRPr="00A13EFF">
        <w:rPr>
          <w:rFonts w:ascii="Times New Roman" w:eastAsia="Times New Roman" w:hAnsi="Times New Roman" w:cs="Times New Roman"/>
          <w:sz w:val="24"/>
          <w:szCs w:val="24"/>
          <w:u w:val="single"/>
          <w:lang w:val="ro-RO"/>
        </w:rPr>
        <w:tab/>
      </w:r>
      <w:r w:rsidRPr="00A13EFF">
        <w:rPr>
          <w:rFonts w:ascii="Times New Roman" w:eastAsia="Times New Roman" w:hAnsi="Times New Roman" w:cs="Times New Roman"/>
          <w:sz w:val="24"/>
          <w:szCs w:val="24"/>
          <w:u w:val="single"/>
          <w:lang w:val="ro-RO"/>
        </w:rPr>
        <w:tab/>
      </w:r>
      <w:r w:rsidRPr="00A13EFF">
        <w:rPr>
          <w:rFonts w:ascii="Times New Roman" w:eastAsia="Times New Roman" w:hAnsi="Times New Roman" w:cs="Times New Roman"/>
          <w:sz w:val="24"/>
          <w:szCs w:val="24"/>
          <w:u w:val="single"/>
          <w:lang w:val="ro-RO"/>
        </w:rPr>
        <w:tab/>
      </w:r>
      <w:r w:rsidRPr="00A13EFF">
        <w:rPr>
          <w:rFonts w:ascii="Times New Roman" w:eastAsia="Times New Roman" w:hAnsi="Times New Roman" w:cs="Times New Roman"/>
          <w:sz w:val="24"/>
          <w:szCs w:val="24"/>
          <w:u w:val="single"/>
          <w:lang w:val="ro-RO"/>
        </w:rPr>
        <w:tab/>
      </w:r>
      <w:r w:rsidRPr="00A13EFF">
        <w:rPr>
          <w:rFonts w:ascii="Times New Roman" w:eastAsia="Times New Roman" w:hAnsi="Times New Roman" w:cs="Times New Roman"/>
          <w:sz w:val="24"/>
          <w:szCs w:val="24"/>
          <w:u w:val="single"/>
          <w:lang w:val="ro-RO"/>
        </w:rPr>
        <w:tab/>
      </w:r>
      <w:r w:rsidRPr="00A13EFF">
        <w:rPr>
          <w:rFonts w:ascii="Times New Roman" w:eastAsia="Times New Roman" w:hAnsi="Times New Roman" w:cs="Times New Roman"/>
          <w:sz w:val="24"/>
          <w:szCs w:val="24"/>
          <w:u w:val="single"/>
          <w:lang w:val="ro-RO"/>
        </w:rPr>
        <w:tab/>
      </w:r>
      <w:r w:rsidRPr="00A13EFF">
        <w:rPr>
          <w:rFonts w:ascii="Times New Roman" w:eastAsia="Times New Roman" w:hAnsi="Times New Roman" w:cs="Times New Roman"/>
          <w:sz w:val="24"/>
          <w:szCs w:val="24"/>
          <w:u w:val="single"/>
          <w:lang w:val="ro-RO"/>
        </w:rPr>
        <w:tab/>
      </w:r>
      <w:r w:rsidRPr="00A13EFF">
        <w:rPr>
          <w:rFonts w:ascii="Times New Roman" w:eastAsia="Times New Roman" w:hAnsi="Times New Roman" w:cs="Times New Roman"/>
          <w:sz w:val="24"/>
          <w:szCs w:val="24"/>
          <w:u w:val="single"/>
          <w:lang w:val="ro-RO"/>
        </w:rPr>
        <w:tab/>
      </w:r>
      <w:r w:rsidRPr="00A13EFF">
        <w:rPr>
          <w:rFonts w:ascii="Times New Roman" w:eastAsia="Times New Roman" w:hAnsi="Times New Roman" w:cs="Times New Roman"/>
          <w:sz w:val="24"/>
          <w:szCs w:val="24"/>
          <w:u w:val="single"/>
          <w:lang w:val="ro-RO"/>
        </w:rPr>
        <w:tab/>
      </w:r>
      <w:r w:rsidRPr="00A13EFF">
        <w:rPr>
          <w:rFonts w:ascii="Times New Roman" w:eastAsia="Times New Roman" w:hAnsi="Times New Roman" w:cs="Times New Roman"/>
          <w:sz w:val="24"/>
          <w:szCs w:val="24"/>
          <w:u w:val="single"/>
          <w:lang w:val="ro-RO"/>
        </w:rPr>
        <w:tab/>
      </w:r>
      <w:r w:rsidRPr="00A13EFF">
        <w:rPr>
          <w:rFonts w:ascii="Times New Roman" w:eastAsia="Times New Roman" w:hAnsi="Times New Roman" w:cs="Times New Roman"/>
          <w:sz w:val="24"/>
          <w:szCs w:val="24"/>
          <w:u w:val="single"/>
          <w:lang w:val="ro-RO"/>
        </w:rPr>
        <w:tab/>
      </w:r>
      <w:r w:rsidRPr="00A13EFF">
        <w:rPr>
          <w:rFonts w:ascii="Times New Roman" w:eastAsia="Times New Roman" w:hAnsi="Times New Roman" w:cs="Times New Roman"/>
          <w:sz w:val="24"/>
          <w:szCs w:val="24"/>
          <w:u w:val="single"/>
          <w:lang w:val="ro-RO"/>
        </w:rPr>
        <w:tab/>
      </w:r>
      <w:r w:rsidRPr="00A13EFF">
        <w:rPr>
          <w:rFonts w:ascii="Times New Roman" w:eastAsia="Times New Roman" w:hAnsi="Times New Roman" w:cs="Times New Roman"/>
          <w:sz w:val="24"/>
          <w:szCs w:val="24"/>
          <w:u w:val="single"/>
          <w:lang w:val="ro-RO"/>
        </w:rPr>
        <w:tab/>
      </w:r>
    </w:p>
    <w:p w14:paraId="173BA767" w14:textId="77777777" w:rsidR="00A13EFF" w:rsidRPr="00A13EFF" w:rsidRDefault="00A13EFF" w:rsidP="00A13EFF">
      <w:pPr>
        <w:spacing w:after="0" w:line="240" w:lineRule="auto"/>
        <w:rPr>
          <w:rFonts w:ascii="Times New Roman" w:eastAsia="Times New Roman" w:hAnsi="Times New Roman" w:cs="Times New Roman"/>
          <w:b/>
          <w:sz w:val="24"/>
          <w:szCs w:val="24"/>
          <w:lang w:val="ro-RO"/>
        </w:rPr>
      </w:pPr>
    </w:p>
    <w:p w14:paraId="6691C9FF" w14:textId="77777777" w:rsidR="00A13EFF" w:rsidRPr="00A13EFF" w:rsidRDefault="00A13EFF" w:rsidP="00A13EFF">
      <w:pPr>
        <w:spacing w:before="120" w:after="0" w:line="276" w:lineRule="auto"/>
        <w:rPr>
          <w:rFonts w:ascii="Times New Roman" w:eastAsia="Times New Roman" w:hAnsi="Times New Roman" w:cs="Times New Roman"/>
          <w:bCs/>
          <w:sz w:val="24"/>
          <w:szCs w:val="24"/>
          <w:lang w:val="ro-RO"/>
        </w:rPr>
      </w:pPr>
      <w:r w:rsidRPr="00A13EFF">
        <w:rPr>
          <w:rFonts w:ascii="Times New Roman" w:eastAsia="Times New Roman" w:hAnsi="Times New Roman" w:cs="Times New Roman"/>
          <w:b/>
          <w:sz w:val="24"/>
          <w:szCs w:val="24"/>
          <w:lang w:val="ro-RO"/>
        </w:rPr>
        <w:t xml:space="preserve">Solicitant </w:t>
      </w:r>
      <w:r w:rsidRPr="00A13EFF">
        <w:rPr>
          <w:rFonts w:ascii="Times New Roman" w:eastAsia="Times New Roman" w:hAnsi="Times New Roman" w:cs="Times New Roman"/>
          <w:bCs/>
          <w:sz w:val="24"/>
          <w:szCs w:val="24"/>
          <w:lang w:val="ro-RO"/>
        </w:rPr>
        <w:t>(Nume și prenume, semnătura)</w:t>
      </w:r>
    </w:p>
    <w:p w14:paraId="01FF2298" w14:textId="77777777" w:rsidR="00A13EFF" w:rsidRDefault="00A13EFF" w:rsidP="00A13EFF">
      <w:pPr>
        <w:spacing w:after="0" w:line="240" w:lineRule="auto"/>
        <w:rPr>
          <w:rFonts w:ascii="Times New Roman" w:eastAsia="Times New Roman" w:hAnsi="Times New Roman" w:cs="Times New Roman"/>
          <w:sz w:val="24"/>
          <w:szCs w:val="24"/>
          <w:u w:val="dotted"/>
          <w:lang w:val="ro-RO"/>
        </w:rPr>
      </w:pPr>
      <w:r w:rsidRPr="00A13EFF">
        <w:rPr>
          <w:rFonts w:ascii="Times New Roman" w:eastAsia="Times New Roman" w:hAnsi="Times New Roman" w:cs="Times New Roman"/>
          <w:sz w:val="24"/>
          <w:szCs w:val="24"/>
          <w:u w:val="dotted"/>
          <w:lang w:val="ro-RO"/>
        </w:rPr>
        <w:tab/>
      </w:r>
      <w:r w:rsidRPr="00A13EFF">
        <w:rPr>
          <w:rFonts w:ascii="Times New Roman" w:eastAsia="Times New Roman" w:hAnsi="Times New Roman" w:cs="Times New Roman"/>
          <w:sz w:val="24"/>
          <w:szCs w:val="24"/>
          <w:u w:val="dotted"/>
          <w:lang w:val="ro-RO"/>
        </w:rPr>
        <w:tab/>
      </w:r>
      <w:r w:rsidRPr="00A13EFF">
        <w:rPr>
          <w:rFonts w:ascii="Times New Roman" w:eastAsia="Times New Roman" w:hAnsi="Times New Roman" w:cs="Times New Roman"/>
          <w:sz w:val="24"/>
          <w:szCs w:val="24"/>
          <w:u w:val="dotted"/>
          <w:lang w:val="ro-RO"/>
        </w:rPr>
        <w:tab/>
      </w:r>
      <w:r w:rsidRPr="00A13EFF">
        <w:rPr>
          <w:rFonts w:ascii="Times New Roman" w:eastAsia="Times New Roman" w:hAnsi="Times New Roman" w:cs="Times New Roman"/>
          <w:sz w:val="24"/>
          <w:szCs w:val="24"/>
          <w:u w:val="dotted"/>
          <w:lang w:val="ro-RO"/>
        </w:rPr>
        <w:tab/>
      </w:r>
      <w:r w:rsidRPr="00A13EFF">
        <w:rPr>
          <w:rFonts w:ascii="Times New Roman" w:eastAsia="Times New Roman" w:hAnsi="Times New Roman" w:cs="Times New Roman"/>
          <w:sz w:val="24"/>
          <w:szCs w:val="24"/>
          <w:u w:val="dotted"/>
          <w:lang w:val="ro-RO"/>
        </w:rPr>
        <w:tab/>
      </w:r>
      <w:r w:rsidRPr="00A13EFF">
        <w:rPr>
          <w:rFonts w:ascii="Times New Roman" w:eastAsia="Times New Roman" w:hAnsi="Times New Roman" w:cs="Times New Roman"/>
          <w:sz w:val="24"/>
          <w:szCs w:val="24"/>
          <w:u w:val="dotted"/>
          <w:lang w:val="ro-RO"/>
        </w:rPr>
        <w:tab/>
      </w:r>
    </w:p>
    <w:p w14:paraId="071AE5E4" w14:textId="2DF22137" w:rsidR="002F39AC" w:rsidRDefault="002F39AC">
      <w:pPr>
        <w:rPr>
          <w:rFonts w:ascii="Times New Roman" w:eastAsia="Times New Roman" w:hAnsi="Times New Roman" w:cs="Times New Roman"/>
          <w:sz w:val="24"/>
          <w:szCs w:val="24"/>
          <w:u w:val="dotted"/>
          <w:lang w:val="ro-RO"/>
        </w:rPr>
      </w:pPr>
      <w:r>
        <w:rPr>
          <w:rFonts w:ascii="Times New Roman" w:eastAsia="Times New Roman" w:hAnsi="Times New Roman" w:cs="Times New Roman"/>
          <w:sz w:val="24"/>
          <w:szCs w:val="24"/>
          <w:u w:val="dotted"/>
          <w:lang w:val="ro-RO"/>
        </w:rPr>
        <w:br w:type="page"/>
      </w:r>
    </w:p>
    <w:p w14:paraId="3CF0F619" w14:textId="77777777" w:rsidR="002F39AC" w:rsidRPr="00A13EFF" w:rsidRDefault="002F39AC" w:rsidP="00A13EFF">
      <w:pPr>
        <w:spacing w:after="0" w:line="240" w:lineRule="auto"/>
        <w:rPr>
          <w:rFonts w:ascii="Times New Roman" w:eastAsia="Times New Roman" w:hAnsi="Times New Roman" w:cs="Times New Roman"/>
          <w:sz w:val="24"/>
          <w:szCs w:val="24"/>
          <w:u w:val="dotted"/>
          <w:lang w:val="ro-RO"/>
        </w:rPr>
      </w:pPr>
    </w:p>
    <w:p w14:paraId="33DEC45C" w14:textId="77777777" w:rsidR="00A13EFF" w:rsidRPr="00A13EFF" w:rsidRDefault="00A13EFF" w:rsidP="00A13EFF">
      <w:pPr>
        <w:spacing w:after="0" w:line="240" w:lineRule="auto"/>
        <w:rPr>
          <w:rFonts w:ascii="Times New Roman" w:eastAsia="Times New Roman" w:hAnsi="Times New Roman" w:cs="Times New Roman"/>
          <w:sz w:val="24"/>
          <w:szCs w:val="24"/>
          <w:lang w:val="ro-RO"/>
        </w:rPr>
      </w:pPr>
    </w:p>
    <w:p w14:paraId="041FDE89" w14:textId="653E7CC3" w:rsidR="00A13EFF" w:rsidRPr="002F39AC" w:rsidRDefault="002F39AC" w:rsidP="002F39AC">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color w:val="FF0000"/>
          <w:spacing w:val="-8"/>
          <w:sz w:val="24"/>
          <w:szCs w:val="24"/>
          <w:lang w:val="ro-RO"/>
        </w:rPr>
      </w:pPr>
      <w:r w:rsidRPr="002F39AC">
        <w:rPr>
          <w:rFonts w:ascii="Times New Roman" w:eastAsia="Times New Roman" w:hAnsi="Times New Roman" w:cs="Times New Roman"/>
          <w:b/>
          <w:bCs/>
          <w:color w:val="FF0000"/>
          <w:spacing w:val="-8"/>
          <w:sz w:val="24"/>
          <w:szCs w:val="24"/>
          <w:lang w:val="ro-RO"/>
        </w:rPr>
        <w:t>ATENȚIE: Din acest an pot fi înaintate spre aprobare un număr maxim de 3 memorii justificative.</w:t>
      </w:r>
    </w:p>
    <w:p w14:paraId="55A8E178" w14:textId="77777777" w:rsidR="00A13EFF" w:rsidRDefault="00A13EFF" w:rsidP="00A13EFF">
      <w:pPr>
        <w:spacing w:after="0" w:line="240" w:lineRule="auto"/>
        <w:rPr>
          <w:rFonts w:ascii="Times New Roman" w:eastAsia="Times New Roman" w:hAnsi="Times New Roman" w:cs="Times New Roman"/>
          <w:sz w:val="24"/>
          <w:szCs w:val="24"/>
          <w:lang w:val="ro-RO"/>
        </w:rPr>
      </w:pPr>
    </w:p>
    <w:p w14:paraId="70E01F31" w14:textId="77777777" w:rsidR="002F39AC" w:rsidRPr="00A13EFF" w:rsidRDefault="002F39AC" w:rsidP="00A13EFF">
      <w:pPr>
        <w:spacing w:after="0" w:line="240" w:lineRule="auto"/>
        <w:rPr>
          <w:rFonts w:ascii="Times New Roman" w:eastAsia="Times New Roman" w:hAnsi="Times New Roman" w:cs="Times New Roman"/>
          <w:sz w:val="24"/>
          <w:szCs w:val="24"/>
          <w:lang w:val="ro-RO"/>
        </w:rPr>
      </w:pPr>
    </w:p>
    <w:p w14:paraId="4ADE9F2C" w14:textId="77777777" w:rsidR="00A13EFF" w:rsidRPr="00A13EFF" w:rsidRDefault="00A13EFF" w:rsidP="00A13EFF">
      <w:pPr>
        <w:spacing w:after="0" w:line="240" w:lineRule="auto"/>
        <w:rPr>
          <w:rFonts w:ascii="Times New Roman" w:eastAsia="Times New Roman" w:hAnsi="Times New Roman" w:cs="Times New Roman"/>
          <w:sz w:val="24"/>
          <w:szCs w:val="24"/>
          <w:lang w:val="ro-RO"/>
        </w:rPr>
      </w:pPr>
      <w:r w:rsidRPr="00A13EFF">
        <w:rPr>
          <w:rFonts w:ascii="Times New Roman" w:eastAsia="Times New Roman" w:hAnsi="Times New Roman" w:cs="Times New Roman"/>
          <w:sz w:val="24"/>
          <w:szCs w:val="24"/>
          <w:lang w:val="ro-RO"/>
        </w:rPr>
        <w:t>Informații pentru completarea memoriului:</w:t>
      </w:r>
    </w:p>
    <w:p w14:paraId="598D2802" w14:textId="77777777" w:rsidR="00A13EFF" w:rsidRPr="00A13EFF" w:rsidRDefault="00A13EFF" w:rsidP="00A13EFF">
      <w:pPr>
        <w:spacing w:after="0" w:line="240" w:lineRule="auto"/>
        <w:rPr>
          <w:rFonts w:ascii="Times New Roman" w:eastAsia="Times New Roman" w:hAnsi="Times New Roman" w:cs="Times New Roman"/>
          <w:sz w:val="24"/>
          <w:szCs w:val="24"/>
          <w:lang w:val="ro-RO"/>
        </w:rPr>
      </w:pPr>
    </w:p>
    <w:p w14:paraId="1744CA71" w14:textId="77777777" w:rsidR="00A13EFF" w:rsidRPr="002F39AC" w:rsidRDefault="00A13EFF" w:rsidP="00A13EFF">
      <w:pPr>
        <w:shd w:val="clear" w:color="auto" w:fill="FFFFFF"/>
        <w:spacing w:after="0" w:line="360" w:lineRule="auto"/>
        <w:jc w:val="both"/>
        <w:rPr>
          <w:rFonts w:ascii="Times New Roman" w:eastAsia="Times New Roman" w:hAnsi="Times New Roman" w:cs="Times New Roman"/>
          <w:color w:val="222222"/>
          <w:spacing w:val="-4"/>
          <w:sz w:val="24"/>
          <w:szCs w:val="24"/>
          <w:lang w:val="ro-RO"/>
        </w:rPr>
      </w:pPr>
      <w:r w:rsidRPr="002F39AC">
        <w:rPr>
          <w:rFonts w:ascii="Times New Roman" w:eastAsia="Times New Roman" w:hAnsi="Times New Roman" w:cs="Times New Roman"/>
          <w:color w:val="222222"/>
          <w:spacing w:val="-4"/>
          <w:sz w:val="24"/>
          <w:szCs w:val="24"/>
          <w:lang w:val="ro-RO"/>
        </w:rPr>
        <w:t>Pentru accesarea Grantului DEVELOP este obligatoriu să aveți </w:t>
      </w:r>
      <w:r w:rsidRPr="002F39AC">
        <w:rPr>
          <w:rFonts w:ascii="Times New Roman" w:eastAsia="Times New Roman" w:hAnsi="Times New Roman" w:cs="Times New Roman"/>
          <w:b/>
          <w:bCs/>
          <w:color w:val="222222"/>
          <w:spacing w:val="-4"/>
          <w:sz w:val="24"/>
          <w:szCs w:val="24"/>
          <w:lang w:val="ro-RO"/>
        </w:rPr>
        <w:t>profil vizibil (public) cu afiliere la Universitatea de Vest din Timișoara</w:t>
      </w:r>
      <w:r w:rsidRPr="002F39AC">
        <w:rPr>
          <w:rFonts w:ascii="Times New Roman" w:eastAsia="Times New Roman" w:hAnsi="Times New Roman" w:cs="Times New Roman"/>
          <w:color w:val="222222"/>
          <w:spacing w:val="-4"/>
          <w:sz w:val="24"/>
          <w:szCs w:val="24"/>
          <w:lang w:val="ro-RO"/>
        </w:rPr>
        <w:t>  (se poate utiliza și versiunea în limba engleză: West University of Timișoara) și adresa de email @e-uvt.ro pe platforma </w:t>
      </w:r>
      <w:r w:rsidRPr="002F39AC">
        <w:rPr>
          <w:rFonts w:ascii="Times New Roman" w:eastAsia="Times New Roman" w:hAnsi="Times New Roman" w:cs="Times New Roman"/>
          <w:b/>
          <w:bCs/>
          <w:color w:val="222222"/>
          <w:spacing w:val="-4"/>
          <w:sz w:val="24"/>
          <w:szCs w:val="24"/>
          <w:lang w:val="ro-RO"/>
        </w:rPr>
        <w:t>Google Scholar</w:t>
      </w:r>
      <w:r w:rsidRPr="002F39AC">
        <w:rPr>
          <w:rFonts w:ascii="Times New Roman" w:eastAsia="Times New Roman" w:hAnsi="Times New Roman" w:cs="Times New Roman"/>
          <w:color w:val="222222"/>
          <w:spacing w:val="-4"/>
          <w:sz w:val="24"/>
          <w:szCs w:val="24"/>
          <w:lang w:val="ro-RO"/>
        </w:rPr>
        <w:t xml:space="preserve">. De asemenea este necesar să dețineți un cont ORCID pe care să îl precizați. Pentru colegii care nu au un cont ORCID la acest moment, regăsiți în continuare link-ul în care sunt menționați pașii necesari pentru înregistrare:  </w:t>
      </w:r>
      <w:hyperlink r:id="rId9" w:history="1">
        <w:r w:rsidRPr="002F39AC">
          <w:rPr>
            <w:rFonts w:ascii="Times New Roman" w:eastAsia="Times New Roman" w:hAnsi="Times New Roman" w:cs="Times New Roman"/>
            <w:color w:val="0000FF"/>
            <w:spacing w:val="-4"/>
            <w:sz w:val="24"/>
            <w:szCs w:val="24"/>
            <w:u w:val="single"/>
            <w:lang w:val="ro-RO"/>
          </w:rPr>
          <w:t>https://support.orcid.org/hc/en-us/articles/360006897454-How-do-I-register-for-an-ORCID-ID</w:t>
        </w:r>
      </w:hyperlink>
      <w:r w:rsidRPr="002F39AC">
        <w:rPr>
          <w:rFonts w:ascii="Times New Roman" w:eastAsia="Times New Roman" w:hAnsi="Times New Roman" w:cs="Times New Roman"/>
          <w:color w:val="222222"/>
          <w:spacing w:val="-4"/>
          <w:sz w:val="24"/>
          <w:szCs w:val="24"/>
          <w:lang w:val="ro-RO"/>
        </w:rPr>
        <w:t xml:space="preserve">. </w:t>
      </w:r>
    </w:p>
    <w:p w14:paraId="4517123D" w14:textId="77777777" w:rsidR="00A13EFF" w:rsidRPr="00A13EFF" w:rsidRDefault="00A13EFF" w:rsidP="002F39AC">
      <w:pPr>
        <w:numPr>
          <w:ilvl w:val="0"/>
          <w:numId w:val="2"/>
        </w:numPr>
        <w:shd w:val="clear" w:color="auto" w:fill="FFFFFF"/>
        <w:spacing w:before="100" w:beforeAutospacing="1" w:after="100" w:afterAutospacing="1" w:line="312" w:lineRule="auto"/>
        <w:ind w:hanging="720"/>
        <w:jc w:val="both"/>
        <w:rPr>
          <w:rFonts w:ascii="Times New Roman" w:eastAsia="Times New Roman" w:hAnsi="Times New Roman" w:cs="Times New Roman"/>
          <w:color w:val="222222"/>
          <w:sz w:val="24"/>
          <w:szCs w:val="24"/>
          <w:lang w:val="ro-RO"/>
        </w:rPr>
      </w:pPr>
      <w:r w:rsidRPr="00A13EFF">
        <w:rPr>
          <w:rFonts w:ascii="Times New Roman" w:eastAsia="Times New Roman" w:hAnsi="Times New Roman" w:cs="Times New Roman"/>
          <w:b/>
          <w:bCs/>
          <w:color w:val="222222"/>
          <w:sz w:val="24"/>
          <w:szCs w:val="24"/>
          <w:lang w:val="ro-RO"/>
        </w:rPr>
        <w:t>Bifați opțiunea decontare</w:t>
      </w:r>
      <w:r w:rsidRPr="00A13EFF">
        <w:rPr>
          <w:rFonts w:ascii="Times New Roman" w:eastAsia="Times New Roman" w:hAnsi="Times New Roman" w:cs="Times New Roman"/>
          <w:color w:val="222222"/>
          <w:sz w:val="24"/>
          <w:szCs w:val="24"/>
          <w:lang w:val="ro-RO"/>
        </w:rPr>
        <w:t> dacă doriți să </w:t>
      </w:r>
      <w:r w:rsidRPr="00A13EFF">
        <w:rPr>
          <w:rFonts w:ascii="Times New Roman" w:eastAsia="Times New Roman" w:hAnsi="Times New Roman" w:cs="Times New Roman"/>
          <w:color w:val="222222"/>
          <w:sz w:val="24"/>
          <w:szCs w:val="24"/>
          <w:u w:val="single"/>
          <w:lang w:val="ro-RO"/>
        </w:rPr>
        <w:t>achitați dumneavoastră (decontare) cheltuielile legate de solicitare,</w:t>
      </w:r>
      <w:r w:rsidRPr="00A13EFF">
        <w:rPr>
          <w:rFonts w:ascii="Times New Roman" w:eastAsia="Times New Roman" w:hAnsi="Times New Roman" w:cs="Times New Roman"/>
          <w:color w:val="222222"/>
          <w:sz w:val="24"/>
          <w:szCs w:val="24"/>
          <w:lang w:val="ro-RO"/>
        </w:rPr>
        <w:t> urmând ca apoi să recuperați suma de la UVT în baza documentelor justificative (memoriu aprobat pe care îl ridicați de la DCSCU – sala 160, dovada plăților efectuate, completarea formularului de decont). Decontarea se face la Departamentul Economico-Financiar.</w:t>
      </w:r>
    </w:p>
    <w:p w14:paraId="2123890D" w14:textId="77777777" w:rsidR="00A13EFF" w:rsidRPr="00A13EFF" w:rsidRDefault="00A13EFF" w:rsidP="002F39AC">
      <w:pPr>
        <w:numPr>
          <w:ilvl w:val="0"/>
          <w:numId w:val="3"/>
        </w:numPr>
        <w:shd w:val="clear" w:color="auto" w:fill="FFFFFF"/>
        <w:spacing w:before="100" w:beforeAutospacing="1" w:after="100" w:afterAutospacing="1" w:line="312" w:lineRule="auto"/>
        <w:ind w:hanging="720"/>
        <w:jc w:val="both"/>
        <w:rPr>
          <w:rFonts w:ascii="Times New Roman" w:eastAsia="Times New Roman" w:hAnsi="Times New Roman" w:cs="Times New Roman"/>
          <w:color w:val="222222"/>
          <w:spacing w:val="-6"/>
          <w:sz w:val="24"/>
          <w:szCs w:val="24"/>
          <w:lang w:val="ro-RO"/>
        </w:rPr>
      </w:pPr>
      <w:r w:rsidRPr="00A13EFF">
        <w:rPr>
          <w:rFonts w:ascii="Times New Roman" w:eastAsia="Times New Roman" w:hAnsi="Times New Roman" w:cs="Times New Roman"/>
          <w:b/>
          <w:bCs/>
          <w:color w:val="222222"/>
          <w:spacing w:val="-6"/>
          <w:sz w:val="24"/>
          <w:szCs w:val="24"/>
          <w:lang w:val="ro-RO"/>
        </w:rPr>
        <w:t>Bifați opțiunea plata facturii</w:t>
      </w:r>
      <w:r w:rsidRPr="00A13EFF">
        <w:rPr>
          <w:rFonts w:ascii="Times New Roman" w:eastAsia="Times New Roman" w:hAnsi="Times New Roman" w:cs="Times New Roman"/>
          <w:color w:val="222222"/>
          <w:spacing w:val="-6"/>
          <w:sz w:val="24"/>
          <w:szCs w:val="24"/>
          <w:lang w:val="ro-RO"/>
        </w:rPr>
        <w:t> dacă doriți ca </w:t>
      </w:r>
      <w:r w:rsidRPr="00A13EFF">
        <w:rPr>
          <w:rFonts w:ascii="Times New Roman" w:eastAsia="Times New Roman" w:hAnsi="Times New Roman" w:cs="Times New Roman"/>
          <w:color w:val="222222"/>
          <w:spacing w:val="-6"/>
          <w:sz w:val="24"/>
          <w:szCs w:val="24"/>
          <w:u w:val="single"/>
          <w:lang w:val="ro-RO"/>
        </w:rPr>
        <w:t>UVT să achite taxa de participare la un eveniment științific sau să achite taxa de publicare</w:t>
      </w:r>
      <w:r w:rsidRPr="00A13EFF">
        <w:rPr>
          <w:rFonts w:ascii="Times New Roman" w:eastAsia="Times New Roman" w:hAnsi="Times New Roman" w:cs="Times New Roman"/>
          <w:color w:val="222222"/>
          <w:spacing w:val="-6"/>
          <w:sz w:val="24"/>
          <w:szCs w:val="24"/>
          <w:lang w:val="ro-RO"/>
        </w:rPr>
        <w:t>. Pentru acest caz este nevoie de factură care să fie emisă cu datele universității (puteți solicita administratorului de facultate să vă furnizeze aceste informații). De obicei, plata unei facturi durează câteva zile (5 - 7 zile lucrătoare). Factura în cauză urmează să o înregistrați la Registratura UVT și să solicitați atribuirea ca număr „conex la” numărul de înregistrare al memoriului justificativ.</w:t>
      </w:r>
    </w:p>
    <w:p w14:paraId="6B4D77DC" w14:textId="77777777" w:rsidR="00685040" w:rsidRDefault="00A13EFF" w:rsidP="002F39AC">
      <w:pPr>
        <w:numPr>
          <w:ilvl w:val="0"/>
          <w:numId w:val="4"/>
        </w:numPr>
        <w:shd w:val="clear" w:color="auto" w:fill="FFFFFF"/>
        <w:spacing w:before="100" w:beforeAutospacing="1" w:after="100" w:afterAutospacing="1" w:line="312" w:lineRule="auto"/>
        <w:ind w:hanging="720"/>
        <w:jc w:val="both"/>
        <w:rPr>
          <w:rFonts w:ascii="Times New Roman" w:eastAsia="Times New Roman" w:hAnsi="Times New Roman" w:cs="Times New Roman"/>
          <w:color w:val="222222"/>
          <w:spacing w:val="-8"/>
          <w:sz w:val="24"/>
          <w:szCs w:val="24"/>
          <w:lang w:val="ro-RO"/>
        </w:rPr>
      </w:pPr>
      <w:r w:rsidRPr="00A13EFF">
        <w:rPr>
          <w:rFonts w:ascii="Times New Roman" w:eastAsia="Times New Roman" w:hAnsi="Times New Roman" w:cs="Times New Roman"/>
          <w:b/>
          <w:bCs/>
          <w:color w:val="222222"/>
          <w:spacing w:val="-8"/>
          <w:sz w:val="24"/>
          <w:szCs w:val="24"/>
          <w:lang w:val="ro-RO"/>
        </w:rPr>
        <w:t>Bifați opțiunea alocare fonduri</w:t>
      </w:r>
      <w:r w:rsidRPr="00A13EFF">
        <w:rPr>
          <w:rFonts w:ascii="Times New Roman" w:eastAsia="Times New Roman" w:hAnsi="Times New Roman" w:cs="Times New Roman"/>
          <w:color w:val="222222"/>
          <w:spacing w:val="-8"/>
          <w:sz w:val="24"/>
          <w:szCs w:val="24"/>
          <w:lang w:val="ro-RO"/>
        </w:rPr>
        <w:t> dacă doriți </w:t>
      </w:r>
      <w:r w:rsidRPr="00A13EFF">
        <w:rPr>
          <w:rFonts w:ascii="Times New Roman" w:eastAsia="Times New Roman" w:hAnsi="Times New Roman" w:cs="Times New Roman"/>
          <w:color w:val="222222"/>
          <w:spacing w:val="-8"/>
          <w:sz w:val="24"/>
          <w:szCs w:val="24"/>
          <w:u w:val="single"/>
          <w:lang w:val="ro-RO"/>
        </w:rPr>
        <w:t>să achiziționați produse sau servicii</w:t>
      </w:r>
      <w:r w:rsidRPr="00A13EFF">
        <w:rPr>
          <w:rFonts w:ascii="Times New Roman" w:eastAsia="Times New Roman" w:hAnsi="Times New Roman" w:cs="Times New Roman"/>
          <w:color w:val="222222"/>
          <w:spacing w:val="-8"/>
          <w:sz w:val="24"/>
          <w:szCs w:val="24"/>
          <w:lang w:val="ro-RO"/>
        </w:rPr>
        <w:t>. În acest sens, este necesar să detaliați care sunt serviciile/produsele în cauză. Memoriul se trimite spre aprobare, iar după aprobare este necesar să luați legătura cu </w:t>
      </w:r>
      <w:r w:rsidRPr="00A13EFF">
        <w:rPr>
          <w:rFonts w:ascii="Times New Roman" w:eastAsia="Times New Roman" w:hAnsi="Times New Roman" w:cs="Times New Roman"/>
          <w:color w:val="222222"/>
          <w:spacing w:val="-8"/>
          <w:sz w:val="24"/>
          <w:szCs w:val="24"/>
          <w:u w:val="single"/>
          <w:lang w:val="ro-RO"/>
        </w:rPr>
        <w:t>administratorul facultății</w:t>
      </w:r>
      <w:r w:rsidRPr="00A13EFF">
        <w:rPr>
          <w:rFonts w:ascii="Times New Roman" w:eastAsia="Times New Roman" w:hAnsi="Times New Roman" w:cs="Times New Roman"/>
          <w:color w:val="222222"/>
          <w:spacing w:val="-8"/>
          <w:sz w:val="24"/>
          <w:szCs w:val="24"/>
          <w:lang w:val="ro-RO"/>
        </w:rPr>
        <w:t> pentru a demara demersurile necesare în vederea includerii produselor/serviciilor în </w:t>
      </w:r>
      <w:r w:rsidRPr="00A13EFF">
        <w:rPr>
          <w:rFonts w:ascii="Times New Roman" w:eastAsia="Times New Roman" w:hAnsi="Times New Roman" w:cs="Times New Roman"/>
          <w:color w:val="222222"/>
          <w:spacing w:val="-8"/>
          <w:sz w:val="24"/>
          <w:szCs w:val="24"/>
          <w:u w:val="single"/>
          <w:lang w:val="ro-RO"/>
        </w:rPr>
        <w:t>Planul anual al achizițiilor din UVT</w:t>
      </w:r>
      <w:r w:rsidRPr="00A13EFF">
        <w:rPr>
          <w:rFonts w:ascii="Times New Roman" w:eastAsia="Times New Roman" w:hAnsi="Times New Roman" w:cs="Times New Roman"/>
          <w:color w:val="222222"/>
          <w:spacing w:val="-8"/>
          <w:sz w:val="24"/>
          <w:szCs w:val="24"/>
          <w:lang w:val="ro-RO"/>
        </w:rPr>
        <w:t xml:space="preserve">. Acest plan se actualizează periodic (1-2 luni). </w:t>
      </w:r>
    </w:p>
    <w:p w14:paraId="15FC1F59" w14:textId="77777777" w:rsidR="00A13EFF" w:rsidRPr="00A13EFF" w:rsidRDefault="00A13EFF" w:rsidP="002F39AC">
      <w:pPr>
        <w:numPr>
          <w:ilvl w:val="0"/>
          <w:numId w:val="4"/>
        </w:numPr>
        <w:shd w:val="clear" w:color="auto" w:fill="FFFFFF"/>
        <w:spacing w:before="100" w:beforeAutospacing="1" w:after="100" w:afterAutospacing="1" w:line="312" w:lineRule="auto"/>
        <w:ind w:hanging="720"/>
        <w:jc w:val="both"/>
        <w:rPr>
          <w:rFonts w:ascii="Times New Roman" w:eastAsia="Times New Roman" w:hAnsi="Times New Roman" w:cs="Times New Roman"/>
          <w:color w:val="222222"/>
          <w:spacing w:val="-8"/>
          <w:sz w:val="24"/>
          <w:szCs w:val="24"/>
          <w:lang w:val="ro-RO"/>
        </w:rPr>
      </w:pPr>
      <w:r w:rsidRPr="00A13EFF">
        <w:rPr>
          <w:rFonts w:ascii="Times New Roman" w:eastAsia="Times New Roman" w:hAnsi="Times New Roman" w:cs="Times New Roman"/>
          <w:color w:val="222222"/>
          <w:spacing w:val="-8"/>
          <w:sz w:val="24"/>
          <w:szCs w:val="24"/>
          <w:lang w:val="ro-RO"/>
        </w:rPr>
        <w:t xml:space="preserve">În situația </w:t>
      </w:r>
      <w:r w:rsidRPr="00A13EFF">
        <w:rPr>
          <w:rFonts w:ascii="Times New Roman" w:eastAsia="Times New Roman" w:hAnsi="Times New Roman" w:cs="Times New Roman"/>
          <w:b/>
          <w:bCs/>
          <w:color w:val="222222"/>
          <w:spacing w:val="-8"/>
          <w:sz w:val="24"/>
          <w:szCs w:val="24"/>
          <w:lang w:val="ro-RO"/>
        </w:rPr>
        <w:t>deplasărilor externe</w:t>
      </w:r>
      <w:r w:rsidRPr="00A13EFF">
        <w:rPr>
          <w:rFonts w:ascii="Times New Roman" w:eastAsia="Times New Roman" w:hAnsi="Times New Roman" w:cs="Times New Roman"/>
          <w:color w:val="222222"/>
          <w:spacing w:val="-8"/>
          <w:sz w:val="24"/>
          <w:szCs w:val="24"/>
          <w:lang w:val="ro-RO"/>
        </w:rPr>
        <w:t xml:space="preserve"> este necesară completarea cererii pentru dispoziția de deplasare în străinătate (</w:t>
      </w:r>
      <w:hyperlink r:id="rId10" w:history="1">
        <w:r w:rsidRPr="00685040">
          <w:rPr>
            <w:rFonts w:ascii="Times New Roman" w:eastAsia="Times New Roman" w:hAnsi="Times New Roman" w:cs="Times New Roman"/>
            <w:color w:val="0000FF"/>
            <w:spacing w:val="-8"/>
            <w:sz w:val="24"/>
            <w:szCs w:val="24"/>
            <w:u w:val="single"/>
            <w:lang w:val="ro-RO"/>
          </w:rPr>
          <w:t>https://shorturl.at/mqDZ9</w:t>
        </w:r>
      </w:hyperlink>
      <w:r w:rsidRPr="00A13EFF">
        <w:rPr>
          <w:rFonts w:ascii="Times New Roman" w:eastAsia="Times New Roman" w:hAnsi="Times New Roman" w:cs="Times New Roman"/>
          <w:color w:val="222222"/>
          <w:spacing w:val="-8"/>
          <w:sz w:val="24"/>
          <w:szCs w:val="24"/>
          <w:lang w:val="ro-RO"/>
        </w:rPr>
        <w:t>). Sumele solicitate din Grantul DEVELOP vor fi aprobate de către Directorul de Departament.</w:t>
      </w:r>
    </w:p>
    <w:p w14:paraId="044B4685" w14:textId="77777777" w:rsidR="00A13EFF" w:rsidRPr="00A13EFF" w:rsidRDefault="00A13EFF" w:rsidP="00A13EFF">
      <w:pPr>
        <w:pBdr>
          <w:top w:val="single" w:sz="4" w:space="1" w:color="auto"/>
          <w:left w:val="single" w:sz="4" w:space="4" w:color="auto"/>
          <w:bottom w:val="single" w:sz="4" w:space="1" w:color="auto"/>
          <w:right w:val="single" w:sz="4" w:space="4" w:color="auto"/>
        </w:pBdr>
        <w:spacing w:after="0" w:line="360" w:lineRule="auto"/>
        <w:jc w:val="center"/>
        <w:rPr>
          <w:rFonts w:ascii="Times New Roman" w:eastAsia="Times New Roman" w:hAnsi="Times New Roman" w:cs="Times New Roman"/>
          <w:color w:val="FF0000"/>
          <w:sz w:val="24"/>
          <w:szCs w:val="24"/>
          <w:lang w:val="ro-RO"/>
        </w:rPr>
      </w:pPr>
      <w:r w:rsidRPr="00A13EFF">
        <w:rPr>
          <w:rFonts w:ascii="Times New Roman" w:eastAsia="Times New Roman" w:hAnsi="Times New Roman" w:cs="Times New Roman"/>
          <w:color w:val="FF0000"/>
          <w:sz w:val="24"/>
          <w:szCs w:val="24"/>
          <w:lang w:val="ro-RO"/>
        </w:rPr>
        <w:t xml:space="preserve">Această pagină </w:t>
      </w:r>
      <w:r w:rsidRPr="00A13EFF">
        <w:rPr>
          <w:rFonts w:ascii="Times New Roman" w:eastAsia="Times New Roman" w:hAnsi="Times New Roman" w:cs="Times New Roman"/>
          <w:b/>
          <w:bCs/>
          <w:color w:val="FF0000"/>
          <w:sz w:val="24"/>
          <w:szCs w:val="24"/>
          <w:u w:val="single"/>
          <w:lang w:val="ro-RO"/>
        </w:rPr>
        <w:t>nu trebuie tipărită</w:t>
      </w:r>
      <w:r w:rsidRPr="00A13EFF">
        <w:rPr>
          <w:rFonts w:ascii="Times New Roman" w:eastAsia="Times New Roman" w:hAnsi="Times New Roman" w:cs="Times New Roman"/>
          <w:color w:val="FF0000"/>
          <w:sz w:val="24"/>
          <w:szCs w:val="24"/>
          <w:lang w:val="ro-RO"/>
        </w:rPr>
        <w:t>, având doar un rol de informare.</w:t>
      </w:r>
    </w:p>
    <w:p w14:paraId="4AC9CB18" w14:textId="77777777" w:rsidR="002F39AC" w:rsidRDefault="002F39AC">
      <w:pP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br w:type="page"/>
      </w:r>
    </w:p>
    <w:p w14:paraId="762E128F" w14:textId="608AE03F" w:rsidR="002F39AC" w:rsidRPr="00A13EFF" w:rsidRDefault="002F39AC" w:rsidP="00A13EFF">
      <w:pPr>
        <w:tabs>
          <w:tab w:val="left" w:pos="3896"/>
          <w:tab w:val="left" w:pos="5730"/>
        </w:tabs>
        <w:ind w:left="108"/>
        <w:rPr>
          <w:rFonts w:ascii="Times New Roman" w:eastAsia="Times New Roman" w:hAnsi="Times New Roman" w:cs="Times New Roman"/>
          <w:b/>
          <w:sz w:val="24"/>
          <w:szCs w:val="24"/>
          <w:lang w:val="ro-RO"/>
        </w:rPr>
      </w:pPr>
      <w:r w:rsidRPr="00A13EFF">
        <w:rPr>
          <w:rFonts w:ascii="Times New Roman" w:eastAsia="Times New Roman" w:hAnsi="Times New Roman" w:cs="Times New Roman"/>
          <w:sz w:val="24"/>
          <w:szCs w:val="24"/>
          <w:lang w:val="ro-RO"/>
        </w:rPr>
        <w:lastRenderedPageBreak/>
        <w:tab/>
      </w:r>
      <w:r w:rsidRPr="00A13EFF">
        <w:rPr>
          <w:rFonts w:ascii="Times New Roman" w:eastAsia="Times New Roman" w:hAnsi="Times New Roman" w:cs="Times New Roman"/>
          <w:b/>
          <w:sz w:val="28"/>
          <w:szCs w:val="28"/>
          <w:lang w:val="ro-RO"/>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8"/>
        <w:gridCol w:w="1834"/>
        <w:gridCol w:w="4016"/>
      </w:tblGrid>
      <w:tr w:rsidR="00A13EFF" w:rsidRPr="00A13EFF" w14:paraId="259E2081" w14:textId="77777777" w:rsidTr="00C9202D">
        <w:tc>
          <w:tcPr>
            <w:tcW w:w="3788" w:type="dxa"/>
          </w:tcPr>
          <w:p w14:paraId="56DCFDBC" w14:textId="77777777" w:rsidR="00A13EFF" w:rsidRPr="00A13EFF" w:rsidRDefault="00A13EFF" w:rsidP="00A13EFF">
            <w:pPr>
              <w:jc w:val="both"/>
              <w:rPr>
                <w:rFonts w:ascii="Times New Roman" w:eastAsia="Times New Roman" w:hAnsi="Times New Roman" w:cs="Times New Roman"/>
                <w:b/>
                <w:sz w:val="16"/>
                <w:szCs w:val="16"/>
                <w:lang w:val="ro-RO"/>
              </w:rPr>
            </w:pPr>
            <w:r w:rsidRPr="00A13EFF">
              <w:rPr>
                <w:rFonts w:ascii="Times New Roman" w:eastAsia="Times New Roman" w:hAnsi="Times New Roman" w:cs="Times New Roman"/>
                <w:sz w:val="24"/>
                <w:szCs w:val="24"/>
                <w:lang w:val="ro-RO"/>
              </w:rPr>
              <w:br w:type="page"/>
            </w:r>
            <w:r w:rsidRPr="00A13EFF">
              <w:rPr>
                <w:rFonts w:ascii="Times New Roman" w:eastAsia="Times New Roman" w:hAnsi="Times New Roman" w:cs="Times New Roman"/>
                <w:b/>
                <w:sz w:val="24"/>
                <w:szCs w:val="24"/>
                <w:lang w:val="ro-RO"/>
              </w:rPr>
              <w:t xml:space="preserve">Aviz pentru conformitate </w:t>
            </w:r>
            <w:r w:rsidRPr="00A13EFF">
              <w:rPr>
                <w:rFonts w:ascii="Times New Roman" w:eastAsia="Times New Roman" w:hAnsi="Times New Roman" w:cs="Times New Roman"/>
                <w:bCs/>
                <w:sz w:val="24"/>
                <w:szCs w:val="24"/>
                <w:vertAlign w:val="superscript"/>
                <w:lang w:val="ro-RO"/>
              </w:rPr>
              <w:footnoteReference w:id="5"/>
            </w:r>
          </w:p>
        </w:tc>
        <w:tc>
          <w:tcPr>
            <w:tcW w:w="1834" w:type="dxa"/>
          </w:tcPr>
          <w:p w14:paraId="76FEEF95" w14:textId="77777777" w:rsidR="00A13EFF" w:rsidRPr="00A13EFF" w:rsidRDefault="00A13EFF" w:rsidP="00A13EFF">
            <w:pPr>
              <w:jc w:val="both"/>
              <w:rPr>
                <w:rFonts w:ascii="Times New Roman" w:eastAsia="Times New Roman" w:hAnsi="Times New Roman" w:cs="Times New Roman"/>
                <w:b/>
                <w:sz w:val="28"/>
                <w:szCs w:val="28"/>
                <w:lang w:val="ro-RO"/>
              </w:rPr>
            </w:pPr>
          </w:p>
        </w:tc>
        <w:tc>
          <w:tcPr>
            <w:tcW w:w="4016" w:type="dxa"/>
            <w:vMerge w:val="restart"/>
          </w:tcPr>
          <w:p w14:paraId="2D3A229D" w14:textId="77777777" w:rsidR="00A13EFF" w:rsidRPr="00A13EFF" w:rsidRDefault="00A13EFF" w:rsidP="00A13EFF">
            <w:pPr>
              <w:jc w:val="center"/>
              <w:rPr>
                <w:rFonts w:ascii="Times New Roman" w:eastAsia="Times New Roman" w:hAnsi="Times New Roman" w:cs="Times New Roman"/>
                <w:bCs/>
                <w:spacing w:val="-6"/>
                <w:sz w:val="24"/>
                <w:szCs w:val="24"/>
                <w:lang w:val="ro-RO"/>
              </w:rPr>
            </w:pPr>
            <w:r w:rsidRPr="00A13EFF">
              <w:rPr>
                <w:rFonts w:ascii="Times New Roman" w:eastAsia="Times New Roman" w:hAnsi="Times New Roman" w:cs="Times New Roman"/>
                <w:b/>
                <w:sz w:val="24"/>
                <w:szCs w:val="24"/>
                <w:lang w:val="ro-RO"/>
              </w:rPr>
              <w:t>Aprobat,</w:t>
            </w:r>
          </w:p>
          <w:p w14:paraId="2A4EA1B3" w14:textId="77777777" w:rsidR="00A13EFF" w:rsidRPr="00A13EFF" w:rsidRDefault="00A13EFF" w:rsidP="00A13EFF">
            <w:pPr>
              <w:jc w:val="center"/>
              <w:rPr>
                <w:rFonts w:ascii="Times New Roman" w:eastAsia="Times New Roman" w:hAnsi="Times New Roman" w:cs="Times New Roman"/>
                <w:b/>
                <w:sz w:val="24"/>
                <w:szCs w:val="24"/>
                <w:lang w:val="ro-RO"/>
              </w:rPr>
            </w:pPr>
            <w:r w:rsidRPr="00A13EFF">
              <w:rPr>
                <w:rFonts w:ascii="Times New Roman" w:eastAsia="Times New Roman" w:hAnsi="Times New Roman" w:cs="Times New Roman"/>
                <w:bCs/>
                <w:spacing w:val="-6"/>
                <w:sz w:val="24"/>
                <w:szCs w:val="24"/>
                <w:lang w:val="ro-RO"/>
              </w:rPr>
              <w:t>Prorector responsabil cu Strategia de cercetare-dezvoltare-inovare, sustenabilitate, transfer tehnologic și relația cu diaspora</w:t>
            </w:r>
          </w:p>
        </w:tc>
      </w:tr>
      <w:tr w:rsidR="00A13EFF" w:rsidRPr="00A13EFF" w14:paraId="507D145F" w14:textId="77777777" w:rsidTr="00C9202D">
        <w:tc>
          <w:tcPr>
            <w:tcW w:w="3788" w:type="dxa"/>
          </w:tcPr>
          <w:p w14:paraId="3E51AB7D" w14:textId="77777777" w:rsidR="00A13EFF" w:rsidRPr="00A13EFF" w:rsidRDefault="00A13EFF" w:rsidP="00A13EFF">
            <w:pPr>
              <w:jc w:val="both"/>
              <w:rPr>
                <w:rFonts w:ascii="Times New Roman" w:eastAsia="Times New Roman" w:hAnsi="Times New Roman" w:cs="Times New Roman"/>
                <w:bCs/>
                <w:sz w:val="24"/>
                <w:szCs w:val="24"/>
                <w:lang w:val="ro-RO"/>
              </w:rPr>
            </w:pPr>
            <w:r w:rsidRPr="00A13EFF">
              <w:rPr>
                <w:rFonts w:ascii="Times New Roman" w:eastAsia="Times New Roman" w:hAnsi="Times New Roman" w:cs="Times New Roman"/>
                <w:bCs/>
                <w:sz w:val="24"/>
                <w:szCs w:val="24"/>
                <w:lang w:val="ro-RO"/>
              </w:rPr>
              <w:t>Director departament</w:t>
            </w:r>
          </w:p>
          <w:p w14:paraId="5E2C9DD8" w14:textId="77777777" w:rsidR="00A13EFF" w:rsidRPr="00A13EFF" w:rsidRDefault="00A13EFF" w:rsidP="00A13EFF">
            <w:pPr>
              <w:jc w:val="both"/>
              <w:rPr>
                <w:rFonts w:ascii="Times New Roman" w:eastAsia="Times New Roman" w:hAnsi="Times New Roman" w:cs="Times New Roman"/>
                <w:b/>
                <w:sz w:val="16"/>
                <w:szCs w:val="16"/>
                <w:lang w:val="ro-RO"/>
              </w:rPr>
            </w:pPr>
          </w:p>
        </w:tc>
        <w:tc>
          <w:tcPr>
            <w:tcW w:w="1834" w:type="dxa"/>
          </w:tcPr>
          <w:p w14:paraId="70B05396" w14:textId="77777777" w:rsidR="00A13EFF" w:rsidRPr="00A13EFF" w:rsidRDefault="00A13EFF" w:rsidP="00A13EFF">
            <w:pPr>
              <w:jc w:val="both"/>
              <w:rPr>
                <w:rFonts w:ascii="Times New Roman" w:eastAsia="Times New Roman" w:hAnsi="Times New Roman" w:cs="Times New Roman"/>
                <w:b/>
                <w:sz w:val="28"/>
                <w:szCs w:val="28"/>
                <w:lang w:val="ro-RO"/>
              </w:rPr>
            </w:pPr>
          </w:p>
        </w:tc>
        <w:tc>
          <w:tcPr>
            <w:tcW w:w="4016" w:type="dxa"/>
            <w:vMerge/>
          </w:tcPr>
          <w:p w14:paraId="3783A5D1" w14:textId="77777777" w:rsidR="00A13EFF" w:rsidRPr="00A13EFF" w:rsidRDefault="00A13EFF" w:rsidP="00A13EFF">
            <w:pPr>
              <w:jc w:val="right"/>
              <w:rPr>
                <w:rFonts w:ascii="Times New Roman" w:eastAsia="Times New Roman" w:hAnsi="Times New Roman" w:cs="Times New Roman"/>
                <w:b/>
                <w:sz w:val="28"/>
                <w:szCs w:val="28"/>
                <w:lang w:val="ro-RO"/>
              </w:rPr>
            </w:pPr>
          </w:p>
        </w:tc>
      </w:tr>
      <w:tr w:rsidR="00A13EFF" w:rsidRPr="00A13EFF" w14:paraId="212D6D63" w14:textId="77777777" w:rsidTr="00C9202D">
        <w:tc>
          <w:tcPr>
            <w:tcW w:w="3788" w:type="dxa"/>
          </w:tcPr>
          <w:p w14:paraId="69836B5B" w14:textId="77777777" w:rsidR="00A13EFF" w:rsidRPr="00A13EFF" w:rsidRDefault="00A13EFF" w:rsidP="00A13EFF">
            <w:pPr>
              <w:numPr>
                <w:ilvl w:val="0"/>
                <w:numId w:val="5"/>
              </w:numPr>
              <w:contextualSpacing/>
              <w:jc w:val="both"/>
              <w:rPr>
                <w:rFonts w:ascii="Times New Roman" w:eastAsia="Times New Roman" w:hAnsi="Times New Roman" w:cs="Times New Roman"/>
                <w:b/>
                <w:sz w:val="16"/>
                <w:szCs w:val="16"/>
                <w:lang w:val="ro-RO"/>
              </w:rPr>
            </w:pPr>
            <w:r w:rsidRPr="00A13EFF">
              <w:rPr>
                <w:rFonts w:ascii="Times New Roman" w:eastAsia="Times New Roman" w:hAnsi="Times New Roman" w:cs="Times New Roman"/>
                <w:bCs/>
                <w:szCs w:val="24"/>
                <w:lang w:val="ro-RO"/>
              </w:rPr>
              <w:t>Calificativ</w:t>
            </w:r>
          </w:p>
        </w:tc>
        <w:tc>
          <w:tcPr>
            <w:tcW w:w="1834" w:type="dxa"/>
          </w:tcPr>
          <w:p w14:paraId="71BA8302" w14:textId="77777777" w:rsidR="00A13EFF" w:rsidRPr="00A13EFF" w:rsidRDefault="00A13EFF" w:rsidP="00A13EFF">
            <w:pPr>
              <w:jc w:val="both"/>
              <w:rPr>
                <w:rFonts w:ascii="Times New Roman" w:eastAsia="Times New Roman" w:hAnsi="Times New Roman" w:cs="Times New Roman"/>
                <w:b/>
                <w:sz w:val="16"/>
                <w:szCs w:val="16"/>
                <w:lang w:val="ro-RO"/>
              </w:rPr>
            </w:pPr>
          </w:p>
        </w:tc>
        <w:tc>
          <w:tcPr>
            <w:tcW w:w="4016" w:type="dxa"/>
            <w:vMerge/>
          </w:tcPr>
          <w:p w14:paraId="1B40D4B9" w14:textId="77777777" w:rsidR="00A13EFF" w:rsidRPr="00A13EFF" w:rsidRDefault="00A13EFF" w:rsidP="00A13EFF">
            <w:pPr>
              <w:contextualSpacing/>
              <w:jc w:val="center"/>
              <w:rPr>
                <w:rFonts w:ascii="Times New Roman" w:eastAsia="Times New Roman" w:hAnsi="Times New Roman" w:cs="Times New Roman"/>
                <w:b/>
                <w:sz w:val="16"/>
                <w:szCs w:val="16"/>
                <w:lang w:val="ro-RO"/>
              </w:rPr>
            </w:pPr>
          </w:p>
        </w:tc>
      </w:tr>
      <w:tr w:rsidR="00A13EFF" w:rsidRPr="00A13EFF" w14:paraId="307EB256" w14:textId="77777777" w:rsidTr="00C9202D">
        <w:tc>
          <w:tcPr>
            <w:tcW w:w="3788" w:type="dxa"/>
          </w:tcPr>
          <w:p w14:paraId="66CA40EF" w14:textId="77777777" w:rsidR="00A13EFF" w:rsidRPr="00A13EFF" w:rsidRDefault="00A13EFF" w:rsidP="00A13EFF">
            <w:pPr>
              <w:numPr>
                <w:ilvl w:val="0"/>
                <w:numId w:val="5"/>
              </w:numPr>
              <w:contextualSpacing/>
              <w:jc w:val="both"/>
              <w:rPr>
                <w:rFonts w:ascii="Times New Roman" w:eastAsia="Times New Roman" w:hAnsi="Times New Roman" w:cs="Times New Roman"/>
                <w:b/>
                <w:sz w:val="16"/>
                <w:szCs w:val="16"/>
                <w:lang w:val="ro-RO"/>
              </w:rPr>
            </w:pPr>
            <w:r w:rsidRPr="00A13EFF">
              <w:rPr>
                <w:rFonts w:ascii="Times New Roman" w:eastAsia="Times New Roman" w:hAnsi="Times New Roman" w:cs="Times New Roman"/>
                <w:szCs w:val="24"/>
                <w:lang w:val="ro-RO"/>
              </w:rPr>
              <w:t xml:space="preserve">Aviz de oportunitate </w:t>
            </w:r>
            <w:r w:rsidRPr="00A13EFF">
              <w:rPr>
                <w:rFonts w:ascii="Times New Roman" w:eastAsia="Times New Roman" w:hAnsi="Times New Roman" w:cs="Times New Roman"/>
                <w:szCs w:val="24"/>
                <w:vertAlign w:val="superscript"/>
                <w:lang w:val="ro-RO"/>
              </w:rPr>
              <w:footnoteReference w:id="6"/>
            </w:r>
          </w:p>
        </w:tc>
        <w:tc>
          <w:tcPr>
            <w:tcW w:w="1834" w:type="dxa"/>
          </w:tcPr>
          <w:p w14:paraId="782A0615" w14:textId="77777777" w:rsidR="00A13EFF" w:rsidRPr="00A13EFF" w:rsidRDefault="00A13EFF" w:rsidP="00A13EFF">
            <w:pPr>
              <w:jc w:val="both"/>
              <w:rPr>
                <w:rFonts w:ascii="Times New Roman" w:eastAsia="Times New Roman" w:hAnsi="Times New Roman" w:cs="Times New Roman"/>
                <w:b/>
                <w:sz w:val="16"/>
                <w:szCs w:val="16"/>
                <w:lang w:val="ro-RO"/>
              </w:rPr>
            </w:pPr>
          </w:p>
        </w:tc>
        <w:tc>
          <w:tcPr>
            <w:tcW w:w="4016" w:type="dxa"/>
            <w:vMerge/>
          </w:tcPr>
          <w:p w14:paraId="7F385E18" w14:textId="77777777" w:rsidR="00A13EFF" w:rsidRPr="00A13EFF" w:rsidRDefault="00A13EFF" w:rsidP="00A13EFF">
            <w:pPr>
              <w:rPr>
                <w:rFonts w:ascii="Times New Roman" w:eastAsia="Times New Roman" w:hAnsi="Times New Roman" w:cs="Times New Roman"/>
                <w:b/>
                <w:sz w:val="16"/>
                <w:szCs w:val="16"/>
                <w:lang w:val="ro-RO"/>
              </w:rPr>
            </w:pPr>
          </w:p>
        </w:tc>
      </w:tr>
    </w:tbl>
    <w:p w14:paraId="078C4B36" w14:textId="77777777" w:rsidR="00A13EFF" w:rsidRPr="00A13EFF" w:rsidRDefault="00A13EFF" w:rsidP="00A13EFF">
      <w:pPr>
        <w:spacing w:after="0" w:line="360" w:lineRule="auto"/>
        <w:rPr>
          <w:rFonts w:ascii="Times New Roman" w:eastAsia="Times New Roman" w:hAnsi="Times New Roman" w:cs="Times New Roman"/>
          <w:sz w:val="24"/>
          <w:szCs w:val="24"/>
          <w:lang w:val="ro-RO"/>
        </w:rPr>
      </w:pPr>
    </w:p>
    <w:p w14:paraId="2C2E1269" w14:textId="77777777" w:rsidR="00A13EFF" w:rsidRPr="00A13EFF" w:rsidRDefault="00A13EFF" w:rsidP="00A13EFF">
      <w:pPr>
        <w:spacing w:after="0" w:line="360" w:lineRule="auto"/>
        <w:jc w:val="center"/>
        <w:rPr>
          <w:rFonts w:ascii="Times New Roman" w:eastAsia="Times New Roman" w:hAnsi="Times New Roman" w:cs="Times New Roman"/>
          <w:b/>
          <w:bCs/>
          <w:sz w:val="24"/>
          <w:szCs w:val="24"/>
          <w:lang w:val="ro-RO"/>
        </w:rPr>
      </w:pPr>
    </w:p>
    <w:p w14:paraId="7E851E08" w14:textId="77777777" w:rsidR="00A13EFF" w:rsidRPr="00A13EFF" w:rsidRDefault="00A13EFF" w:rsidP="00A13EFF">
      <w:pPr>
        <w:spacing w:after="0" w:line="360" w:lineRule="auto"/>
        <w:jc w:val="center"/>
        <w:rPr>
          <w:rFonts w:ascii="Times New Roman" w:eastAsia="Times New Roman" w:hAnsi="Times New Roman" w:cs="Times New Roman"/>
          <w:b/>
          <w:bCs/>
          <w:sz w:val="24"/>
          <w:szCs w:val="24"/>
          <w:lang w:val="ro-RO"/>
        </w:rPr>
      </w:pPr>
    </w:p>
    <w:p w14:paraId="53DE1B95" w14:textId="77777777" w:rsidR="00A13EFF" w:rsidRPr="00A13EFF" w:rsidRDefault="00A13EFF" w:rsidP="00A13EFF">
      <w:pPr>
        <w:spacing w:after="0" w:line="360" w:lineRule="auto"/>
        <w:jc w:val="center"/>
        <w:rPr>
          <w:rFonts w:ascii="Times New Roman" w:eastAsia="Times New Roman" w:hAnsi="Times New Roman" w:cs="Times New Roman"/>
          <w:b/>
          <w:bCs/>
          <w:sz w:val="24"/>
          <w:szCs w:val="24"/>
          <w:lang w:val="ro-RO"/>
        </w:rPr>
      </w:pPr>
      <w:r w:rsidRPr="00A13EFF">
        <w:rPr>
          <w:rFonts w:ascii="Times New Roman" w:eastAsia="Times New Roman" w:hAnsi="Times New Roman" w:cs="Times New Roman"/>
          <w:b/>
          <w:bCs/>
          <w:sz w:val="24"/>
          <w:szCs w:val="24"/>
          <w:lang w:val="ro-RO"/>
        </w:rPr>
        <w:t xml:space="preserve">AVIZ DE OPORTUNITATE </w:t>
      </w:r>
      <w:r w:rsidRPr="00A13EFF">
        <w:rPr>
          <w:rFonts w:ascii="Times New Roman" w:eastAsia="Times New Roman" w:hAnsi="Times New Roman" w:cs="Times New Roman"/>
          <w:b/>
          <w:bCs/>
          <w:sz w:val="24"/>
          <w:szCs w:val="24"/>
          <w:vertAlign w:val="superscript"/>
          <w:lang w:val="ro-RO"/>
        </w:rPr>
        <w:footnoteReference w:id="7"/>
      </w:r>
    </w:p>
    <w:p w14:paraId="0AD4F494" w14:textId="77777777" w:rsidR="00A13EFF" w:rsidRPr="00A13EFF" w:rsidRDefault="00A13EFF" w:rsidP="00A13EFF">
      <w:pPr>
        <w:spacing w:after="0" w:line="360" w:lineRule="auto"/>
        <w:jc w:val="center"/>
        <w:rPr>
          <w:rFonts w:ascii="Times New Roman" w:eastAsia="Times New Roman" w:hAnsi="Times New Roman" w:cs="Times New Roman"/>
          <w:b/>
          <w:bCs/>
          <w:sz w:val="24"/>
          <w:szCs w:val="24"/>
          <w:lang w:val="ro-RO"/>
        </w:rPr>
      </w:pPr>
    </w:p>
    <w:p w14:paraId="26B79641" w14:textId="77777777" w:rsidR="00A13EFF" w:rsidRPr="00A13EFF" w:rsidRDefault="00A13EFF" w:rsidP="00A13EFF">
      <w:pPr>
        <w:spacing w:after="0" w:line="360" w:lineRule="auto"/>
        <w:jc w:val="center"/>
        <w:rPr>
          <w:rFonts w:ascii="Times New Roman" w:eastAsia="Times New Roman" w:hAnsi="Times New Roman" w:cs="Times New Roman"/>
          <w:b/>
          <w:bCs/>
          <w:sz w:val="24"/>
          <w:szCs w:val="24"/>
          <w:lang w:val="ro-RO"/>
        </w:rPr>
      </w:pPr>
    </w:p>
    <w:p w14:paraId="6C0BEFD6" w14:textId="77777777" w:rsidR="00A13EFF" w:rsidRPr="00A13EFF" w:rsidRDefault="00A13EFF" w:rsidP="00A13EFF">
      <w:pPr>
        <w:spacing w:after="0" w:line="360" w:lineRule="auto"/>
        <w:jc w:val="both"/>
        <w:rPr>
          <w:rFonts w:ascii="Times New Roman" w:eastAsia="Times New Roman" w:hAnsi="Times New Roman" w:cs="Times New Roman"/>
          <w:b/>
          <w:bCs/>
          <w:sz w:val="24"/>
          <w:szCs w:val="24"/>
          <w:lang w:val="ro-RO"/>
        </w:rPr>
      </w:pPr>
    </w:p>
    <w:p w14:paraId="20FCD5BC" w14:textId="77777777" w:rsidR="00A13EFF" w:rsidRPr="00A13EFF" w:rsidRDefault="00A13EFF" w:rsidP="00A13EFF">
      <w:pPr>
        <w:spacing w:after="0" w:line="360" w:lineRule="auto"/>
        <w:rPr>
          <w:rFonts w:ascii="Times New Roman" w:eastAsia="Times New Roman" w:hAnsi="Times New Roman" w:cs="Times New Roman"/>
          <w:sz w:val="24"/>
          <w:szCs w:val="24"/>
          <w:lang w:val="ro-RO"/>
        </w:rPr>
      </w:pPr>
    </w:p>
    <w:p w14:paraId="1EA063D7" w14:textId="77777777" w:rsidR="00A13EFF" w:rsidRPr="00A13EFF" w:rsidRDefault="00A13EFF" w:rsidP="00A13EFF">
      <w:pPr>
        <w:spacing w:after="0" w:line="360" w:lineRule="auto"/>
        <w:rPr>
          <w:rFonts w:ascii="Times New Roman" w:eastAsia="Times New Roman" w:hAnsi="Times New Roman" w:cs="Times New Roman"/>
          <w:sz w:val="24"/>
          <w:szCs w:val="24"/>
          <w:lang w:val="ro-RO"/>
        </w:rPr>
      </w:pPr>
    </w:p>
    <w:p w14:paraId="0A230115" w14:textId="77777777" w:rsidR="00A13EFF" w:rsidRPr="00A13EFF" w:rsidRDefault="00A13EFF" w:rsidP="00A13EFF">
      <w:pPr>
        <w:spacing w:after="0" w:line="360" w:lineRule="auto"/>
        <w:rPr>
          <w:rFonts w:ascii="Times New Roman" w:eastAsia="Times New Roman" w:hAnsi="Times New Roman" w:cs="Times New Roman"/>
          <w:sz w:val="24"/>
          <w:szCs w:val="24"/>
          <w:lang w:val="ro-RO"/>
        </w:rPr>
      </w:pPr>
    </w:p>
    <w:p w14:paraId="7BED2B29" w14:textId="77777777" w:rsidR="00A13EFF" w:rsidRPr="00A13EFF" w:rsidRDefault="00A13EFF" w:rsidP="00A13EFF">
      <w:pPr>
        <w:spacing w:after="0" w:line="360" w:lineRule="auto"/>
        <w:rPr>
          <w:rFonts w:ascii="Times New Roman" w:eastAsia="Times New Roman" w:hAnsi="Times New Roman" w:cs="Times New Roman"/>
          <w:sz w:val="24"/>
          <w:szCs w:val="24"/>
          <w:lang w:val="ro-RO"/>
        </w:rPr>
      </w:pPr>
    </w:p>
    <w:p w14:paraId="549DCE5C" w14:textId="77777777" w:rsidR="00A13EFF" w:rsidRPr="00A13EFF" w:rsidRDefault="00A13EFF" w:rsidP="00A13EFF">
      <w:pPr>
        <w:spacing w:after="0" w:line="360" w:lineRule="auto"/>
        <w:rPr>
          <w:rFonts w:ascii="Times New Roman" w:eastAsia="Times New Roman" w:hAnsi="Times New Roman" w:cs="Times New Roman"/>
          <w:sz w:val="24"/>
          <w:szCs w:val="24"/>
          <w:lang w:val="ro-RO"/>
        </w:rPr>
      </w:pPr>
    </w:p>
    <w:p w14:paraId="45029309" w14:textId="77777777" w:rsidR="00A13EFF" w:rsidRPr="00A13EFF" w:rsidRDefault="00A13EFF" w:rsidP="00A13EFF">
      <w:pPr>
        <w:spacing w:after="0" w:line="360" w:lineRule="auto"/>
        <w:rPr>
          <w:rFonts w:ascii="Times New Roman" w:eastAsia="Times New Roman" w:hAnsi="Times New Roman" w:cs="Times New Roman"/>
          <w:sz w:val="24"/>
          <w:szCs w:val="24"/>
          <w:lang w:val="ro-RO"/>
        </w:rPr>
      </w:pPr>
    </w:p>
    <w:p w14:paraId="0ECFA487" w14:textId="77777777" w:rsidR="00A13EFF" w:rsidRPr="00A13EFF" w:rsidRDefault="00A13EFF" w:rsidP="00A13EFF">
      <w:pPr>
        <w:spacing w:after="0" w:line="360" w:lineRule="auto"/>
        <w:rPr>
          <w:rFonts w:ascii="Times New Roman" w:eastAsia="Times New Roman" w:hAnsi="Times New Roman" w:cs="Times New Roman"/>
          <w:sz w:val="24"/>
          <w:szCs w:val="24"/>
          <w:lang w:val="ro-RO"/>
        </w:rPr>
      </w:pPr>
    </w:p>
    <w:p w14:paraId="4EE783DE" w14:textId="77777777" w:rsidR="00A13EFF" w:rsidRPr="00A13EFF" w:rsidRDefault="00A13EFF" w:rsidP="00A13EFF">
      <w:pPr>
        <w:spacing w:after="0" w:line="360" w:lineRule="auto"/>
        <w:rPr>
          <w:rFonts w:ascii="Times New Roman" w:eastAsia="Times New Roman" w:hAnsi="Times New Roman" w:cs="Times New Roman"/>
          <w:sz w:val="24"/>
          <w:szCs w:val="24"/>
          <w:lang w:val="ro-RO"/>
        </w:rPr>
      </w:pPr>
    </w:p>
    <w:p w14:paraId="22BAB7AA" w14:textId="77777777" w:rsidR="00A13EFF" w:rsidRPr="00A13EFF" w:rsidRDefault="00A13EFF" w:rsidP="00A13EFF">
      <w:pPr>
        <w:spacing w:after="0" w:line="360" w:lineRule="auto"/>
        <w:rPr>
          <w:rFonts w:ascii="Times New Roman" w:eastAsia="Times New Roman" w:hAnsi="Times New Roman" w:cs="Times New Roman"/>
          <w:sz w:val="24"/>
          <w:szCs w:val="24"/>
          <w:lang w:val="ro-RO"/>
        </w:rPr>
      </w:pPr>
    </w:p>
    <w:p w14:paraId="7024AA54" w14:textId="77777777" w:rsidR="00A13EFF" w:rsidRPr="00A13EFF" w:rsidRDefault="00A13EFF" w:rsidP="00A13EFF">
      <w:pPr>
        <w:spacing w:after="0" w:line="360" w:lineRule="auto"/>
        <w:rPr>
          <w:rFonts w:ascii="Times New Roman" w:eastAsia="Times New Roman" w:hAnsi="Times New Roman" w:cs="Times New Roman"/>
          <w:sz w:val="24"/>
          <w:szCs w:val="24"/>
          <w:lang w:val="ro-RO"/>
        </w:rPr>
      </w:pPr>
    </w:p>
    <w:p w14:paraId="49A753D9" w14:textId="77777777" w:rsidR="00A13EFF" w:rsidRPr="00A13EFF" w:rsidRDefault="00A13EFF" w:rsidP="00A13EFF">
      <w:pPr>
        <w:spacing w:after="0" w:line="360" w:lineRule="auto"/>
        <w:rPr>
          <w:rFonts w:ascii="Times New Roman" w:eastAsia="Times New Roman" w:hAnsi="Times New Roman" w:cs="Times New Roman"/>
          <w:sz w:val="24"/>
          <w:szCs w:val="24"/>
          <w:lang w:val="ro-RO"/>
        </w:rPr>
      </w:pPr>
    </w:p>
    <w:p w14:paraId="33488513" w14:textId="77777777" w:rsidR="00A13EFF" w:rsidRPr="00A13EFF" w:rsidRDefault="00A13EFF" w:rsidP="00A13EFF">
      <w:pPr>
        <w:spacing w:after="0" w:line="360" w:lineRule="auto"/>
        <w:rPr>
          <w:rFonts w:ascii="Times New Roman" w:eastAsia="Times New Roman" w:hAnsi="Times New Roman" w:cs="Times New Roman"/>
          <w:sz w:val="24"/>
          <w:szCs w:val="24"/>
          <w:lang w:val="ro-RO"/>
        </w:rPr>
      </w:pPr>
    </w:p>
    <w:p w14:paraId="0025EA32" w14:textId="77777777" w:rsidR="00A13EFF" w:rsidRPr="00A13EFF" w:rsidRDefault="00A13EFF" w:rsidP="00A13EFF">
      <w:pPr>
        <w:spacing w:after="0" w:line="360" w:lineRule="auto"/>
        <w:rPr>
          <w:rFonts w:ascii="Times New Roman" w:eastAsia="Times New Roman" w:hAnsi="Times New Roman" w:cs="Times New Roman"/>
          <w:sz w:val="24"/>
          <w:szCs w:val="24"/>
          <w:lang w:val="ro-RO"/>
        </w:rPr>
      </w:pPr>
    </w:p>
    <w:p w14:paraId="49962DCC" w14:textId="77777777" w:rsidR="00A13EFF" w:rsidRPr="00A13EFF" w:rsidRDefault="00A13EFF" w:rsidP="00A13EFF">
      <w:pPr>
        <w:spacing w:after="0" w:line="360" w:lineRule="auto"/>
        <w:rPr>
          <w:rFonts w:ascii="Times New Roman" w:eastAsia="Times New Roman" w:hAnsi="Times New Roman" w:cs="Times New Roman"/>
          <w:sz w:val="24"/>
          <w:szCs w:val="24"/>
          <w:lang w:val="ro-RO"/>
        </w:rPr>
      </w:pPr>
    </w:p>
    <w:p w14:paraId="2167B657" w14:textId="77777777" w:rsidR="00A13EFF" w:rsidRPr="00A13EFF" w:rsidRDefault="00A13EFF" w:rsidP="00A13EFF">
      <w:pPr>
        <w:spacing w:after="0" w:line="240" w:lineRule="auto"/>
        <w:rPr>
          <w:rFonts w:ascii="Times New Roman" w:eastAsia="Times New Roman" w:hAnsi="Times New Roman" w:cs="Times New Roman"/>
          <w:sz w:val="24"/>
          <w:szCs w:val="24"/>
          <w:lang w:val="ro-RO"/>
        </w:rPr>
      </w:pPr>
      <w:r w:rsidRPr="00A13EFF">
        <w:rPr>
          <w:rFonts w:ascii="Times New Roman" w:eastAsia="Times New Roman" w:hAnsi="Times New Roman" w:cs="Times New Roman"/>
          <w:sz w:val="24"/>
          <w:szCs w:val="24"/>
          <w:lang w:val="ro-RO"/>
        </w:rPr>
        <w:br w:type="page"/>
      </w:r>
    </w:p>
    <w:p w14:paraId="22CAF78E" w14:textId="77777777" w:rsidR="00A13EFF" w:rsidRPr="00A13EFF" w:rsidRDefault="00A13EFF" w:rsidP="00A13EFF">
      <w:pPr>
        <w:spacing w:after="0" w:line="360" w:lineRule="auto"/>
        <w:rPr>
          <w:rFonts w:ascii="Times New Roman" w:eastAsia="Times New Roman" w:hAnsi="Times New Roman" w:cs="Times New Roman"/>
          <w:sz w:val="24"/>
          <w:szCs w:val="24"/>
          <w:lang w:val="ro-RO"/>
        </w:rPr>
      </w:pPr>
    </w:p>
    <w:p w14:paraId="5F87D528" w14:textId="77777777" w:rsidR="00A13EFF" w:rsidRPr="00A13EFF" w:rsidRDefault="00A13EFF" w:rsidP="00A13EFF">
      <w:pPr>
        <w:spacing w:after="0" w:line="360" w:lineRule="auto"/>
        <w:jc w:val="center"/>
        <w:rPr>
          <w:rFonts w:ascii="Times New Roman" w:eastAsia="Times New Roman" w:hAnsi="Times New Roman" w:cs="Times New Roman"/>
          <w:sz w:val="24"/>
          <w:szCs w:val="24"/>
          <w:lang w:val="ro-RO"/>
        </w:rPr>
      </w:pPr>
    </w:p>
    <w:p w14:paraId="79093FD0" w14:textId="77777777" w:rsidR="00A13EFF" w:rsidRPr="00A13EFF" w:rsidRDefault="00A13EFF" w:rsidP="00A13EFF">
      <w:pPr>
        <w:spacing w:after="0" w:line="360" w:lineRule="auto"/>
        <w:jc w:val="center"/>
        <w:rPr>
          <w:rFonts w:ascii="Times New Roman" w:eastAsia="Times New Roman" w:hAnsi="Times New Roman" w:cs="Times New Roman"/>
          <w:b/>
          <w:bCs/>
          <w:sz w:val="24"/>
          <w:szCs w:val="24"/>
          <w:lang w:val="ro-RO"/>
        </w:rPr>
      </w:pPr>
      <w:r w:rsidRPr="00A13EFF">
        <w:rPr>
          <w:rFonts w:ascii="Times New Roman" w:eastAsia="Times New Roman" w:hAnsi="Times New Roman" w:cs="Times New Roman"/>
          <w:b/>
          <w:bCs/>
          <w:sz w:val="24"/>
          <w:szCs w:val="24"/>
          <w:lang w:val="ro-RO"/>
        </w:rPr>
        <w:t>Etapele parcurgerii procesului de avizare și aprobare a memoriilor justificative pentru</w:t>
      </w:r>
    </w:p>
    <w:p w14:paraId="72E1F80F" w14:textId="77777777" w:rsidR="00A13EFF" w:rsidRPr="00A13EFF" w:rsidRDefault="00A13EFF" w:rsidP="00A13EFF">
      <w:pPr>
        <w:spacing w:after="0" w:line="360" w:lineRule="auto"/>
        <w:jc w:val="center"/>
        <w:rPr>
          <w:rFonts w:ascii="Times New Roman" w:eastAsia="Times New Roman" w:hAnsi="Times New Roman" w:cs="Times New Roman"/>
          <w:b/>
          <w:bCs/>
          <w:sz w:val="24"/>
          <w:szCs w:val="24"/>
          <w:lang w:val="ro-RO"/>
        </w:rPr>
      </w:pPr>
      <w:r w:rsidRPr="00A13EFF">
        <w:rPr>
          <w:rFonts w:ascii="Times New Roman" w:eastAsia="Times New Roman" w:hAnsi="Times New Roman" w:cs="Times New Roman"/>
          <w:b/>
          <w:bCs/>
          <w:sz w:val="24"/>
          <w:szCs w:val="24"/>
          <w:lang w:val="ro-RO"/>
        </w:rPr>
        <w:t>Grantul DEVELOP</w:t>
      </w:r>
    </w:p>
    <w:p w14:paraId="61F64E0F" w14:textId="77777777" w:rsidR="00A13EFF" w:rsidRPr="00A13EFF" w:rsidRDefault="00A13EFF" w:rsidP="00A13EFF">
      <w:pPr>
        <w:spacing w:after="0" w:line="360" w:lineRule="auto"/>
        <w:rPr>
          <w:rFonts w:ascii="Times New Roman" w:eastAsia="Times New Roman" w:hAnsi="Times New Roman" w:cs="Times New Roman"/>
          <w:sz w:val="24"/>
          <w:szCs w:val="24"/>
          <w:lang w:val="ro-RO"/>
        </w:rPr>
      </w:pPr>
    </w:p>
    <w:p w14:paraId="411D83F8" w14:textId="77777777" w:rsidR="00A13EFF" w:rsidRPr="00A13EFF" w:rsidRDefault="00A13EFF" w:rsidP="00A13EFF">
      <w:pPr>
        <w:spacing w:after="0" w:line="360" w:lineRule="auto"/>
        <w:jc w:val="center"/>
        <w:rPr>
          <w:rFonts w:ascii="Times New Roman" w:eastAsia="Times New Roman" w:hAnsi="Times New Roman" w:cs="Times New Roman"/>
          <w:sz w:val="24"/>
          <w:szCs w:val="24"/>
          <w:lang w:val="ro-RO"/>
        </w:rPr>
      </w:pPr>
      <w:r w:rsidRPr="00A13EFF">
        <w:rPr>
          <w:rFonts w:ascii="Times New Roman" w:eastAsia="Times New Roman" w:hAnsi="Times New Roman" w:cs="Times New Roman"/>
          <w:noProof/>
          <w:sz w:val="24"/>
          <w:szCs w:val="24"/>
          <w:lang w:val="ro-RO"/>
        </w:rPr>
        <w:drawing>
          <wp:inline distT="0" distB="0" distL="0" distR="0" wp14:anchorId="44CB21F4" wp14:editId="3FE276B1">
            <wp:extent cx="6480175" cy="5673090"/>
            <wp:effectExtent l="0" t="0" r="0" b="3810"/>
            <wp:docPr id="1" name="Picture 1" descr="A diagram of a proces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575759" name="Picture 1" descr="A diagram of a process&#10;&#10;Description automatically generated with medium confidence"/>
                    <pic:cNvPicPr/>
                  </pic:nvPicPr>
                  <pic:blipFill>
                    <a:blip r:embed="rId11"/>
                    <a:stretch>
                      <a:fillRect/>
                    </a:stretch>
                  </pic:blipFill>
                  <pic:spPr>
                    <a:xfrm>
                      <a:off x="0" y="0"/>
                      <a:ext cx="6480175" cy="5673090"/>
                    </a:xfrm>
                    <a:prstGeom prst="rect">
                      <a:avLst/>
                    </a:prstGeom>
                  </pic:spPr>
                </pic:pic>
              </a:graphicData>
            </a:graphic>
          </wp:inline>
        </w:drawing>
      </w:r>
    </w:p>
    <w:p w14:paraId="245C97DD" w14:textId="77777777" w:rsidR="00A13EFF" w:rsidRPr="00A13EFF" w:rsidRDefault="00A13EFF" w:rsidP="00A13EFF">
      <w:pPr>
        <w:spacing w:after="0" w:line="360" w:lineRule="auto"/>
        <w:jc w:val="center"/>
        <w:rPr>
          <w:rFonts w:ascii="Times New Roman" w:eastAsia="Times New Roman" w:hAnsi="Times New Roman" w:cs="Times New Roman"/>
          <w:sz w:val="24"/>
          <w:szCs w:val="24"/>
          <w:lang w:val="ro-RO"/>
        </w:rPr>
      </w:pPr>
    </w:p>
    <w:p w14:paraId="0F3AB9CD" w14:textId="77777777" w:rsidR="00C9202D" w:rsidRPr="00A13EFF" w:rsidRDefault="00C9202D" w:rsidP="00C9202D">
      <w:pPr>
        <w:pBdr>
          <w:top w:val="single" w:sz="4" w:space="1" w:color="auto"/>
          <w:left w:val="single" w:sz="4" w:space="4" w:color="auto"/>
          <w:bottom w:val="single" w:sz="4" w:space="1" w:color="auto"/>
          <w:right w:val="single" w:sz="4" w:space="4" w:color="auto"/>
        </w:pBdr>
        <w:spacing w:after="0" w:line="360" w:lineRule="auto"/>
        <w:jc w:val="center"/>
        <w:rPr>
          <w:rFonts w:ascii="Times New Roman" w:eastAsia="Times New Roman" w:hAnsi="Times New Roman" w:cs="Times New Roman"/>
          <w:color w:val="FF0000"/>
          <w:sz w:val="24"/>
          <w:szCs w:val="24"/>
          <w:lang w:val="ro-RO"/>
        </w:rPr>
      </w:pPr>
      <w:r w:rsidRPr="00A13EFF">
        <w:rPr>
          <w:rFonts w:ascii="Times New Roman" w:eastAsia="Times New Roman" w:hAnsi="Times New Roman" w:cs="Times New Roman"/>
          <w:color w:val="FF0000"/>
          <w:sz w:val="24"/>
          <w:szCs w:val="24"/>
          <w:lang w:val="ro-RO"/>
        </w:rPr>
        <w:t xml:space="preserve">Această pagină </w:t>
      </w:r>
      <w:r w:rsidRPr="00A13EFF">
        <w:rPr>
          <w:rFonts w:ascii="Times New Roman" w:eastAsia="Times New Roman" w:hAnsi="Times New Roman" w:cs="Times New Roman"/>
          <w:b/>
          <w:bCs/>
          <w:color w:val="FF0000"/>
          <w:sz w:val="24"/>
          <w:szCs w:val="24"/>
          <w:u w:val="single"/>
          <w:lang w:val="ro-RO"/>
        </w:rPr>
        <w:t>nu trebuie tipărită</w:t>
      </w:r>
      <w:r w:rsidRPr="00A13EFF">
        <w:rPr>
          <w:rFonts w:ascii="Times New Roman" w:eastAsia="Times New Roman" w:hAnsi="Times New Roman" w:cs="Times New Roman"/>
          <w:color w:val="FF0000"/>
          <w:sz w:val="24"/>
          <w:szCs w:val="24"/>
          <w:lang w:val="ro-RO"/>
        </w:rPr>
        <w:t>, având doar un rol de informare.</w:t>
      </w:r>
    </w:p>
    <w:p w14:paraId="5AF6B002" w14:textId="77777777" w:rsidR="00234B66" w:rsidRDefault="00234B66" w:rsidP="00C9202D"/>
    <w:sectPr w:rsidR="00234B66">
      <w:headerReference w:type="default" r:id="rId12"/>
      <w:footerReference w:type="default" r:id="rId13"/>
      <w:pgSz w:w="11906" w:h="16838"/>
      <w:pgMar w:top="1871" w:right="1134" w:bottom="1134" w:left="1134" w:header="567" w:footer="567" w:gutter="0"/>
      <w:pgNumType w:start="1"/>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63B6F5" w14:textId="77777777" w:rsidR="007D3DAD" w:rsidRDefault="007D3DAD">
      <w:pPr>
        <w:spacing w:after="0" w:line="240" w:lineRule="auto"/>
      </w:pPr>
      <w:r>
        <w:separator/>
      </w:r>
    </w:p>
  </w:endnote>
  <w:endnote w:type="continuationSeparator" w:id="0">
    <w:p w14:paraId="7193BE14" w14:textId="77777777" w:rsidR="007D3DAD" w:rsidRDefault="007D3D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C8C29" w14:textId="77777777" w:rsidR="00234B66" w:rsidRDefault="00B63DD4">
    <w:pPr>
      <w:pBdr>
        <w:top w:val="nil"/>
        <w:left w:val="nil"/>
        <w:bottom w:val="nil"/>
        <w:right w:val="nil"/>
        <w:between w:val="nil"/>
      </w:pBdr>
      <w:tabs>
        <w:tab w:val="center" w:pos="4513"/>
        <w:tab w:val="right" w:pos="9026"/>
      </w:tabs>
      <w:spacing w:after="0" w:line="240" w:lineRule="auto"/>
      <w:rPr>
        <w:color w:val="000000"/>
      </w:rPr>
    </w:pPr>
    <w:r>
      <w:rPr>
        <w:noProof/>
        <w:lang w:val="ro-RO"/>
      </w:rPr>
      <mc:AlternateContent>
        <mc:Choice Requires="wps">
          <w:drawing>
            <wp:anchor distT="0" distB="0" distL="0" distR="0" simplePos="0" relativeHeight="251661312" behindDoc="1" locked="0" layoutInCell="1" hidden="0" allowOverlap="1" wp14:anchorId="508DE7F8" wp14:editId="6F08E8E1">
              <wp:simplePos x="0" y="0"/>
              <wp:positionH relativeFrom="column">
                <wp:posOffset>-203199</wp:posOffset>
              </wp:positionH>
              <wp:positionV relativeFrom="paragraph">
                <wp:posOffset>-342899</wp:posOffset>
              </wp:positionV>
              <wp:extent cx="5238750" cy="819150"/>
              <wp:effectExtent l="0" t="0" r="0" b="0"/>
              <wp:wrapNone/>
              <wp:docPr id="1176692756" name="Rectangle 1176692756"/>
              <wp:cNvGraphicFramePr/>
              <a:graphic xmlns:a="http://schemas.openxmlformats.org/drawingml/2006/main">
                <a:graphicData uri="http://schemas.microsoft.com/office/word/2010/wordprocessingShape">
                  <wps:wsp>
                    <wps:cNvSpPr/>
                    <wps:spPr>
                      <a:xfrm>
                        <a:off x="2736150" y="3379950"/>
                        <a:ext cx="5219700" cy="800100"/>
                      </a:xfrm>
                      <a:prstGeom prst="rect">
                        <a:avLst/>
                      </a:prstGeom>
                      <a:solidFill>
                        <a:srgbClr val="FFFFFF"/>
                      </a:solidFill>
                      <a:ln>
                        <a:noFill/>
                      </a:ln>
                    </wps:spPr>
                    <wps:txbx>
                      <w:txbxContent>
                        <w:p w14:paraId="30B7C8C8" w14:textId="77777777" w:rsidR="00234B66" w:rsidRDefault="00234B66">
                          <w:pPr>
                            <w:spacing w:line="258" w:lineRule="auto"/>
                            <w:textDirection w:val="btLr"/>
                          </w:pPr>
                        </w:p>
                      </w:txbxContent>
                    </wps:txbx>
                    <wps:bodyPr spcFirstLastPara="1" wrap="square" lIns="91425" tIns="45700" rIns="91425" bIns="45700" anchor="t" anchorCtr="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id="Rectangle 1176692756" o:spid="_x0000_s1027" style="position:absolute;margin-left:-16pt;margin-top:-27pt;width:412.5pt;height:64.5pt;z-index:-25165516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" stroked="f">
              <v:textbox inset="2.53958mm,1.2694mm,2.53958mm,1.2694mm">
                <w:txbxContent>
                  <w:p w:rsidR="00234B66" w:rsidRDefault="00234B66">
                    <w:pPr>
                      <w:spacing w:line="258" w:lineRule="auto"/>
                      <w:textDirection w:val="btLr"/>
                    </w:pPr>
                  </w:p>
                </w:txbxContent>
              </v:textbox>
            </v:rect>
          </w:pict>
        </mc:Fallback>
      </mc:AlternateContent>
    </w:r>
    <w:r>
      <w:rPr>
        <w:noProof/>
        <w:lang w:val="ro-RO"/>
      </w:rPr>
      <mc:AlternateContent>
        <mc:Choice Requires="wps">
          <w:drawing>
            <wp:anchor distT="45720" distB="45720" distL="114300" distR="114300" simplePos="0" relativeHeight="251662336" behindDoc="0" locked="0" layoutInCell="1" hidden="0" allowOverlap="1" wp14:anchorId="43DAFAEC" wp14:editId="42D8FAE3">
              <wp:simplePos x="0" y="0"/>
              <wp:positionH relativeFrom="column">
                <wp:posOffset>419100</wp:posOffset>
              </wp:positionH>
              <wp:positionV relativeFrom="paragraph">
                <wp:posOffset>-182879</wp:posOffset>
              </wp:positionV>
              <wp:extent cx="5354955" cy="665814"/>
              <wp:effectExtent l="0" t="0" r="0" b="0"/>
              <wp:wrapSquare wrapText="bothSides" distT="45720" distB="45720" distL="114300" distR="114300"/>
              <wp:docPr id="1176692757" name="Rectangle 1176692757"/>
              <wp:cNvGraphicFramePr/>
              <a:graphic xmlns:a="http://schemas.openxmlformats.org/drawingml/2006/main">
                <a:graphicData uri="http://schemas.microsoft.com/office/word/2010/wordprocessingShape">
                  <wps:wsp>
                    <wps:cNvSpPr/>
                    <wps:spPr>
                      <a:xfrm>
                        <a:off x="2673285" y="3451856"/>
                        <a:ext cx="5345430" cy="656289"/>
                      </a:xfrm>
                      <a:prstGeom prst="rect">
                        <a:avLst/>
                      </a:prstGeom>
                      <a:solidFill>
                        <a:srgbClr val="FFFFFF"/>
                      </a:solidFill>
                      <a:ln>
                        <a:noFill/>
                      </a:ln>
                    </wps:spPr>
                    <wps:txbx>
                      <w:txbxContent>
                        <w:p w14:paraId="7B5B30FA" w14:textId="77777777" w:rsidR="00234B66" w:rsidRDefault="00B63DD4">
                          <w:pPr>
                            <w:spacing w:after="0" w:line="240" w:lineRule="auto"/>
                            <w:jc w:val="center"/>
                            <w:textDirection w:val="btLr"/>
                          </w:pPr>
                          <w:r>
                            <w:rPr>
                              <w:rFonts w:ascii="Arial" w:eastAsia="Arial" w:hAnsi="Arial" w:cs="Arial"/>
                              <w:color w:val="0D0D0D"/>
                            </w:rPr>
                            <w:t xml:space="preserve">Bd. </w:t>
                          </w:r>
                          <w:proofErr w:type="spellStart"/>
                          <w:r>
                            <w:rPr>
                              <w:rFonts w:ascii="Arial" w:eastAsia="Arial" w:hAnsi="Arial" w:cs="Arial"/>
                              <w:color w:val="0D0D0D"/>
                            </w:rPr>
                            <w:t>Vasile</w:t>
                          </w:r>
                          <w:proofErr w:type="spellEnd"/>
                          <w:r>
                            <w:rPr>
                              <w:rFonts w:ascii="Arial" w:eastAsia="Arial" w:hAnsi="Arial" w:cs="Arial"/>
                              <w:color w:val="0D0D0D"/>
                            </w:rPr>
                            <w:t xml:space="preserve"> </w:t>
                          </w:r>
                          <w:proofErr w:type="spellStart"/>
                          <w:r>
                            <w:rPr>
                              <w:rFonts w:ascii="Arial" w:eastAsia="Arial" w:hAnsi="Arial" w:cs="Arial"/>
                              <w:color w:val="0D0D0D"/>
                            </w:rPr>
                            <w:t>Pârvan</w:t>
                          </w:r>
                          <w:proofErr w:type="spellEnd"/>
                          <w:r>
                            <w:rPr>
                              <w:rFonts w:ascii="Arial" w:eastAsia="Arial" w:hAnsi="Arial" w:cs="Arial"/>
                              <w:color w:val="0D0D0D"/>
                            </w:rPr>
                            <w:t xml:space="preserve">, nr.4, 300223 </w:t>
                          </w:r>
                          <w:proofErr w:type="spellStart"/>
                          <w:r>
                            <w:rPr>
                              <w:rFonts w:ascii="Arial" w:eastAsia="Arial" w:hAnsi="Arial" w:cs="Arial"/>
                              <w:color w:val="0D0D0D"/>
                            </w:rPr>
                            <w:t>Timișoara</w:t>
                          </w:r>
                          <w:proofErr w:type="spellEnd"/>
                          <w:r>
                            <w:rPr>
                              <w:rFonts w:ascii="Arial" w:eastAsia="Arial" w:hAnsi="Arial" w:cs="Arial"/>
                              <w:color w:val="0D0D0D"/>
                            </w:rPr>
                            <w:t xml:space="preserve">, </w:t>
                          </w:r>
                          <w:proofErr w:type="spellStart"/>
                          <w:r>
                            <w:rPr>
                              <w:rFonts w:ascii="Arial" w:eastAsia="Arial" w:hAnsi="Arial" w:cs="Arial"/>
                              <w:color w:val="0D0D0D"/>
                            </w:rPr>
                            <w:t>România</w:t>
                          </w:r>
                          <w:proofErr w:type="spellEnd"/>
                        </w:p>
                        <w:p w14:paraId="7472F1F6" w14:textId="77777777" w:rsidR="00234B66" w:rsidRDefault="00B63DD4">
                          <w:pPr>
                            <w:spacing w:after="0" w:line="240" w:lineRule="auto"/>
                            <w:jc w:val="center"/>
                            <w:textDirection w:val="btLr"/>
                          </w:pPr>
                          <w:r>
                            <w:rPr>
                              <w:rFonts w:ascii="Arial" w:eastAsia="Arial" w:hAnsi="Arial" w:cs="Arial"/>
                              <w:color w:val="0D0D0D"/>
                            </w:rPr>
                            <w:t xml:space="preserve">Tel: +40 </w:t>
                          </w:r>
                          <w:proofErr w:type="gramStart"/>
                          <w:r>
                            <w:rPr>
                              <w:rFonts w:ascii="Arial" w:eastAsia="Arial" w:hAnsi="Arial" w:cs="Arial"/>
                              <w:color w:val="0D0D0D"/>
                            </w:rPr>
                            <w:t>–(</w:t>
                          </w:r>
                          <w:proofErr w:type="gramEnd"/>
                          <w:r>
                            <w:rPr>
                              <w:rFonts w:ascii="Arial" w:eastAsia="Arial" w:hAnsi="Arial" w:cs="Arial"/>
                              <w:color w:val="0D0D0D"/>
                            </w:rPr>
                            <w:t xml:space="preserve">0)256-592168 / e-mail: </w:t>
                          </w:r>
                          <w:r>
                            <w:rPr>
                              <w:rFonts w:ascii="Arial" w:eastAsia="Arial" w:hAnsi="Arial" w:cs="Arial"/>
                              <w:color w:val="0D0D0D"/>
                              <w:u w:val="single"/>
                            </w:rPr>
                            <w:t>secretariat.uvt@e-uvt.ro</w:t>
                          </w:r>
                        </w:p>
                        <w:p w14:paraId="78B9500B" w14:textId="77777777" w:rsidR="00234B66" w:rsidRDefault="00B63DD4">
                          <w:pPr>
                            <w:spacing w:after="0" w:line="240" w:lineRule="auto"/>
                            <w:jc w:val="center"/>
                            <w:textDirection w:val="btLr"/>
                          </w:pPr>
                          <w:r>
                            <w:rPr>
                              <w:rFonts w:ascii="Arial" w:eastAsia="Arial" w:hAnsi="Arial" w:cs="Arial"/>
                              <w:color w:val="0000FF"/>
                              <w:u w:val="single"/>
                            </w:rPr>
                            <w:t>www.uvt.ro</w:t>
                          </w:r>
                          <w:r>
                            <w:rPr>
                              <w:rFonts w:ascii="Arial" w:eastAsia="Arial" w:hAnsi="Arial" w:cs="Arial"/>
                              <w:color w:val="0D0D0D"/>
                            </w:rPr>
                            <w:t xml:space="preserve"> </w:t>
                          </w:r>
                        </w:p>
                      </w:txbxContent>
                    </wps:txbx>
                    <wps:bodyPr spcFirstLastPara="1" wrap="square" lIns="91425" tIns="45700" rIns="91425" bIns="45700" anchor="t" anchorCtr="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id="Rectangle 1176692757" o:spid="_x0000_s1028" style="position:absolute;margin-left:33pt;margin-top:-14.4pt;width:421.65pt;height:52.45pt;z-index:25166233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" stroked="f">
              <v:textbox inset="2.53958mm,1.2694mm,2.53958mm,1.2694mm">
                <w:txbxContent>
                  <w:p w:rsidR="00234B66" w:rsidRDefault="00B63DD4">
                    <w:pPr>
                      <w:spacing w:after="0" w:line="240" w:lineRule="auto"/>
                      <w:jc w:val="center"/>
                      <w:textDirection w:val="btLr"/>
                    </w:pPr>
                    <w:r>
                      <w:rPr>
                        <w:rFonts w:ascii="Arial" w:eastAsia="Arial" w:hAnsi="Arial" w:cs="Arial"/>
                        <w:color w:val="0D0D0D"/>
                      </w:rPr>
                      <w:t xml:space="preserve">Bd. </w:t>
                    </w:r>
                    <w:proofErr w:type="spellStart"/>
                    <w:r>
                      <w:rPr>
                        <w:rFonts w:ascii="Arial" w:eastAsia="Arial" w:hAnsi="Arial" w:cs="Arial"/>
                        <w:color w:val="0D0D0D"/>
                      </w:rPr>
                      <w:t>Vasile</w:t>
                    </w:r>
                    <w:proofErr w:type="spellEnd"/>
                    <w:r>
                      <w:rPr>
                        <w:rFonts w:ascii="Arial" w:eastAsia="Arial" w:hAnsi="Arial" w:cs="Arial"/>
                        <w:color w:val="0D0D0D"/>
                      </w:rPr>
                      <w:t xml:space="preserve"> </w:t>
                    </w:r>
                    <w:proofErr w:type="spellStart"/>
                    <w:r>
                      <w:rPr>
                        <w:rFonts w:ascii="Arial" w:eastAsia="Arial" w:hAnsi="Arial" w:cs="Arial"/>
                        <w:color w:val="0D0D0D"/>
                      </w:rPr>
                      <w:t>Pârvan</w:t>
                    </w:r>
                    <w:proofErr w:type="spellEnd"/>
                    <w:r>
                      <w:rPr>
                        <w:rFonts w:ascii="Arial" w:eastAsia="Arial" w:hAnsi="Arial" w:cs="Arial"/>
                        <w:color w:val="0D0D0D"/>
                      </w:rPr>
                      <w:t xml:space="preserve">, nr.4, 300223 </w:t>
                    </w:r>
                    <w:proofErr w:type="spellStart"/>
                    <w:r>
                      <w:rPr>
                        <w:rFonts w:ascii="Arial" w:eastAsia="Arial" w:hAnsi="Arial" w:cs="Arial"/>
                        <w:color w:val="0D0D0D"/>
                      </w:rPr>
                      <w:t>Timișoara</w:t>
                    </w:r>
                    <w:proofErr w:type="spellEnd"/>
                    <w:r>
                      <w:rPr>
                        <w:rFonts w:ascii="Arial" w:eastAsia="Arial" w:hAnsi="Arial" w:cs="Arial"/>
                        <w:color w:val="0D0D0D"/>
                      </w:rPr>
                      <w:t xml:space="preserve">, </w:t>
                    </w:r>
                    <w:proofErr w:type="spellStart"/>
                    <w:r>
                      <w:rPr>
                        <w:rFonts w:ascii="Arial" w:eastAsia="Arial" w:hAnsi="Arial" w:cs="Arial"/>
                        <w:color w:val="0D0D0D"/>
                      </w:rPr>
                      <w:t>România</w:t>
                    </w:r>
                    <w:proofErr w:type="spellEnd"/>
                  </w:p>
                  <w:p w:rsidR="00234B66" w:rsidRDefault="00B63DD4">
                    <w:pPr>
                      <w:spacing w:after="0" w:line="240" w:lineRule="auto"/>
                      <w:jc w:val="center"/>
                      <w:textDirection w:val="btLr"/>
                    </w:pPr>
                    <w:r>
                      <w:rPr>
                        <w:rFonts w:ascii="Arial" w:eastAsia="Arial" w:hAnsi="Arial" w:cs="Arial"/>
                        <w:color w:val="0D0D0D"/>
                      </w:rPr>
                      <w:t xml:space="preserve">Tel: +40 </w:t>
                    </w:r>
                    <w:proofErr w:type="gramStart"/>
                    <w:r>
                      <w:rPr>
                        <w:rFonts w:ascii="Arial" w:eastAsia="Arial" w:hAnsi="Arial" w:cs="Arial"/>
                        <w:color w:val="0D0D0D"/>
                      </w:rPr>
                      <w:t>–(</w:t>
                    </w:r>
                    <w:proofErr w:type="gramEnd"/>
                    <w:r>
                      <w:rPr>
                        <w:rFonts w:ascii="Arial" w:eastAsia="Arial" w:hAnsi="Arial" w:cs="Arial"/>
                        <w:color w:val="0D0D0D"/>
                      </w:rPr>
                      <w:t xml:space="preserve">0)256-592168 / e-mail: </w:t>
                    </w:r>
                    <w:r>
                      <w:rPr>
                        <w:rFonts w:ascii="Arial" w:eastAsia="Arial" w:hAnsi="Arial" w:cs="Arial"/>
                        <w:color w:val="0D0D0D"/>
                        <w:u w:val="single"/>
                      </w:rPr>
                      <w:t>secretariat.uvt@e-uvt.ro</w:t>
                    </w:r>
                  </w:p>
                  <w:p w:rsidR="00234B66" w:rsidRDefault="00B63DD4">
                    <w:pPr>
                      <w:spacing w:after="0" w:line="240" w:lineRule="auto"/>
                      <w:jc w:val="center"/>
                      <w:textDirection w:val="btLr"/>
                    </w:pPr>
                    <w:r>
                      <w:rPr>
                        <w:rFonts w:ascii="Arial" w:eastAsia="Arial" w:hAnsi="Arial" w:cs="Arial"/>
                        <w:color w:val="0000FF"/>
                        <w:u w:val="single"/>
                      </w:rPr>
                      <w:t>www.uvt.ro</w:t>
                    </w:r>
                    <w:r>
                      <w:rPr>
                        <w:rFonts w:ascii="Arial" w:eastAsia="Arial" w:hAnsi="Arial" w:cs="Arial"/>
                        <w:color w:val="0D0D0D"/>
                      </w:rPr>
                      <w:t xml:space="preserve"> </w:t>
                    </w:r>
                  </w:p>
                </w:txbxContent>
              </v:textbox>
              <w10:wrap type="square"/>
            </v:rect>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BA9FFA" w14:textId="77777777" w:rsidR="007D3DAD" w:rsidRDefault="007D3DAD">
      <w:pPr>
        <w:spacing w:after="0" w:line="240" w:lineRule="auto"/>
      </w:pPr>
      <w:r>
        <w:separator/>
      </w:r>
    </w:p>
  </w:footnote>
  <w:footnote w:type="continuationSeparator" w:id="0">
    <w:p w14:paraId="410B96FD" w14:textId="77777777" w:rsidR="007D3DAD" w:rsidRDefault="007D3DAD">
      <w:pPr>
        <w:spacing w:after="0" w:line="240" w:lineRule="auto"/>
      </w:pPr>
      <w:r>
        <w:continuationSeparator/>
      </w:r>
    </w:p>
  </w:footnote>
  <w:footnote w:id="1">
    <w:p w14:paraId="191DB76D" w14:textId="77777777" w:rsidR="00A13EFF" w:rsidRPr="001678C4" w:rsidRDefault="00A13EFF" w:rsidP="00A13EFF">
      <w:pPr>
        <w:pStyle w:val="FootnoteText"/>
        <w:jc w:val="both"/>
        <w:rPr>
          <w:w w:val="105"/>
          <w:sz w:val="14"/>
          <w:szCs w:val="14"/>
        </w:rPr>
      </w:pPr>
      <w:r w:rsidRPr="001678C4">
        <w:rPr>
          <w:rStyle w:val="FootnoteReference"/>
          <w:sz w:val="14"/>
          <w:szCs w:val="14"/>
        </w:rPr>
        <w:t>1</w:t>
      </w:r>
      <w:r w:rsidRPr="001678C4">
        <w:rPr>
          <w:sz w:val="14"/>
          <w:szCs w:val="14"/>
        </w:rPr>
        <w:t xml:space="preserve"> C</w:t>
      </w:r>
      <w:r w:rsidRPr="001678C4">
        <w:rPr>
          <w:w w:val="105"/>
          <w:sz w:val="14"/>
          <w:szCs w:val="14"/>
        </w:rPr>
        <w:t>heltuieli eligibile: legate de deplasări (cheltuieli de transport</w:t>
      </w:r>
      <w:r>
        <w:rPr>
          <w:w w:val="105"/>
          <w:sz w:val="14"/>
          <w:szCs w:val="14"/>
        </w:rPr>
        <w:t>, cazare și diurnă</w:t>
      </w:r>
      <w:r w:rsidRPr="001678C4">
        <w:rPr>
          <w:w w:val="105"/>
          <w:sz w:val="14"/>
          <w:szCs w:val="14"/>
        </w:rPr>
        <w:t xml:space="preserve"> la manifestări științifice, schimburi de experiență sau necesare pentru colectarea/analiza datelor, taxe de participare manifestări științifice, taxe participare cursuri de</w:t>
      </w:r>
      <w:r w:rsidRPr="001678C4">
        <w:rPr>
          <w:spacing w:val="-26"/>
          <w:w w:val="105"/>
          <w:sz w:val="14"/>
          <w:szCs w:val="14"/>
        </w:rPr>
        <w:t xml:space="preserve"> </w:t>
      </w:r>
      <w:r w:rsidRPr="001678C4">
        <w:rPr>
          <w:w w:val="105"/>
          <w:sz w:val="14"/>
          <w:szCs w:val="14"/>
        </w:rPr>
        <w:t>formare</w:t>
      </w:r>
      <w:r w:rsidRPr="001678C4">
        <w:rPr>
          <w:spacing w:val="-8"/>
          <w:w w:val="105"/>
          <w:sz w:val="14"/>
          <w:szCs w:val="14"/>
        </w:rPr>
        <w:t xml:space="preserve"> </w:t>
      </w:r>
      <w:r w:rsidRPr="001678C4">
        <w:rPr>
          <w:w w:val="105"/>
          <w:sz w:val="14"/>
          <w:szCs w:val="14"/>
        </w:rPr>
        <w:t>profesională/</w:t>
      </w:r>
      <w:r w:rsidRPr="001678C4">
        <w:rPr>
          <w:spacing w:val="-4"/>
          <w:w w:val="105"/>
          <w:sz w:val="14"/>
          <w:szCs w:val="14"/>
        </w:rPr>
        <w:t>dezvo</w:t>
      </w:r>
      <w:r w:rsidRPr="001678C4">
        <w:rPr>
          <w:w w:val="105"/>
          <w:sz w:val="14"/>
          <w:szCs w:val="14"/>
        </w:rPr>
        <w:t>ltare</w:t>
      </w:r>
      <w:r w:rsidRPr="001678C4">
        <w:rPr>
          <w:spacing w:val="-3"/>
          <w:w w:val="105"/>
          <w:sz w:val="14"/>
          <w:szCs w:val="14"/>
        </w:rPr>
        <w:t xml:space="preserve"> </w:t>
      </w:r>
      <w:r w:rsidRPr="001678C4">
        <w:rPr>
          <w:w w:val="105"/>
          <w:sz w:val="14"/>
          <w:szCs w:val="14"/>
        </w:rPr>
        <w:t>de</w:t>
      </w:r>
      <w:r w:rsidRPr="001678C4">
        <w:rPr>
          <w:spacing w:val="-21"/>
          <w:w w:val="105"/>
          <w:sz w:val="14"/>
          <w:szCs w:val="14"/>
        </w:rPr>
        <w:t xml:space="preserve"> </w:t>
      </w:r>
      <w:r w:rsidRPr="001678C4">
        <w:rPr>
          <w:w w:val="105"/>
          <w:sz w:val="14"/>
          <w:szCs w:val="14"/>
        </w:rPr>
        <w:t>abilități</w:t>
      </w:r>
      <w:r w:rsidRPr="001678C4">
        <w:rPr>
          <w:spacing w:val="-11"/>
          <w:w w:val="105"/>
          <w:sz w:val="14"/>
          <w:szCs w:val="14"/>
        </w:rPr>
        <w:t xml:space="preserve"> </w:t>
      </w:r>
      <w:r w:rsidRPr="001678C4">
        <w:rPr>
          <w:w w:val="105"/>
          <w:sz w:val="14"/>
          <w:szCs w:val="14"/>
        </w:rPr>
        <w:t>didactice</w:t>
      </w:r>
      <w:r w:rsidRPr="001678C4">
        <w:rPr>
          <w:spacing w:val="-17"/>
          <w:w w:val="105"/>
          <w:sz w:val="14"/>
          <w:szCs w:val="14"/>
        </w:rPr>
        <w:t xml:space="preserve"> </w:t>
      </w:r>
      <w:r w:rsidRPr="001678C4">
        <w:rPr>
          <w:w w:val="105"/>
          <w:sz w:val="14"/>
          <w:szCs w:val="14"/>
        </w:rPr>
        <w:t>sau științifice față în față sau online și cheltuieli logistice.</w:t>
      </w:r>
    </w:p>
    <w:p w14:paraId="241285B9" w14:textId="77777777" w:rsidR="00A13EFF" w:rsidRPr="001678C4" w:rsidRDefault="00A13EFF" w:rsidP="00A13EFF">
      <w:pPr>
        <w:pStyle w:val="FootnoteText"/>
        <w:jc w:val="both"/>
        <w:rPr>
          <w:sz w:val="14"/>
          <w:szCs w:val="14"/>
        </w:rPr>
      </w:pPr>
      <w:r w:rsidRPr="001678C4">
        <w:rPr>
          <w:sz w:val="14"/>
          <w:szCs w:val="14"/>
        </w:rPr>
        <w:t xml:space="preserve">Cheltuieli (parțiale, proporțional cu numărul autorilor) legate de publicarea unor articole in regim open access in reviste indexate Web of Science sau Scopus, caz in care se va menționa explicit sintagma </w:t>
      </w:r>
      <w:r w:rsidRPr="001678C4">
        <w:rPr>
          <w:b/>
          <w:bCs/>
          <w:i/>
          <w:iCs/>
          <w:sz w:val="14"/>
          <w:szCs w:val="14"/>
        </w:rPr>
        <w:t>This article was supported by the UVT 1000 Develop Fund of the West University of Timisoara.</w:t>
      </w:r>
      <w:r w:rsidRPr="001678C4">
        <w:rPr>
          <w:bCs/>
          <w:iCs/>
          <w:sz w:val="14"/>
          <w:szCs w:val="14"/>
        </w:rPr>
        <w:t xml:space="preserve"> Decontarea se face proporțional cu numărul de autori cu afiliere UVT.</w:t>
      </w:r>
    </w:p>
  </w:footnote>
  <w:footnote w:id="2">
    <w:p w14:paraId="75A0DBBA" w14:textId="77777777" w:rsidR="00A13EFF" w:rsidRPr="001678C4" w:rsidRDefault="00A13EFF" w:rsidP="00A13EFF">
      <w:pPr>
        <w:pStyle w:val="FootnoteText"/>
        <w:jc w:val="both"/>
        <w:rPr>
          <w:sz w:val="14"/>
          <w:szCs w:val="14"/>
        </w:rPr>
      </w:pPr>
      <w:r w:rsidRPr="001678C4">
        <w:rPr>
          <w:rStyle w:val="FootnoteReference"/>
          <w:sz w:val="14"/>
          <w:szCs w:val="14"/>
        </w:rPr>
        <w:t>2</w:t>
      </w:r>
      <w:r w:rsidRPr="001678C4">
        <w:rPr>
          <w:sz w:val="14"/>
          <w:szCs w:val="14"/>
        </w:rPr>
        <w:t xml:space="preserve"> Decontarea reprezintă avansarea sumei din fonduri proprii și acoperirea ulterioară de către universitate în baza documentelor justificative.</w:t>
      </w:r>
    </w:p>
  </w:footnote>
  <w:footnote w:id="3">
    <w:p w14:paraId="371A6063" w14:textId="77777777" w:rsidR="00A13EFF" w:rsidRPr="001678C4" w:rsidRDefault="00A13EFF" w:rsidP="00A13EFF">
      <w:pPr>
        <w:pStyle w:val="FootnoteText"/>
        <w:jc w:val="both"/>
        <w:rPr>
          <w:sz w:val="14"/>
          <w:szCs w:val="14"/>
        </w:rPr>
      </w:pPr>
      <w:r w:rsidRPr="001678C4">
        <w:rPr>
          <w:rStyle w:val="FootnoteReference"/>
          <w:sz w:val="14"/>
          <w:szCs w:val="14"/>
        </w:rPr>
        <w:t>3</w:t>
      </w:r>
      <w:r w:rsidRPr="001678C4">
        <w:rPr>
          <w:sz w:val="14"/>
          <w:szCs w:val="14"/>
        </w:rPr>
        <w:t xml:space="preserve"> Pentru plata facturii, respectiv alocarea fondurilor pentru </w:t>
      </w:r>
      <w:proofErr w:type="spellStart"/>
      <w:r w:rsidRPr="001678C4">
        <w:rPr>
          <w:sz w:val="14"/>
          <w:szCs w:val="14"/>
        </w:rPr>
        <w:t>achizi</w:t>
      </w:r>
      <w:r>
        <w:rPr>
          <w:sz w:val="14"/>
          <w:szCs w:val="14"/>
          <w:lang w:val="en-US"/>
        </w:rPr>
        <w:t>ț</w:t>
      </w:r>
      <w:r w:rsidRPr="001678C4">
        <w:rPr>
          <w:sz w:val="14"/>
          <w:szCs w:val="14"/>
          <w:lang w:val="en-US"/>
        </w:rPr>
        <w:t>ionare</w:t>
      </w:r>
      <w:proofErr w:type="spellEnd"/>
      <w:r w:rsidRPr="001678C4">
        <w:rPr>
          <w:sz w:val="14"/>
          <w:szCs w:val="14"/>
        </w:rPr>
        <w:t>, sumele sunt avansate de către universitate.</w:t>
      </w:r>
    </w:p>
  </w:footnote>
  <w:footnote w:id="4">
    <w:p w14:paraId="09F08C83" w14:textId="77777777" w:rsidR="00A13EFF" w:rsidRPr="0088755B" w:rsidRDefault="00A13EFF" w:rsidP="00A13EFF">
      <w:pPr>
        <w:pStyle w:val="FootnoteText"/>
        <w:jc w:val="both"/>
        <w:rPr>
          <w:sz w:val="15"/>
          <w:szCs w:val="15"/>
        </w:rPr>
      </w:pPr>
      <w:r w:rsidRPr="001678C4">
        <w:rPr>
          <w:rStyle w:val="FootnoteReference"/>
          <w:sz w:val="14"/>
          <w:szCs w:val="14"/>
        </w:rPr>
        <w:t>4</w:t>
      </w:r>
      <w:r w:rsidRPr="001678C4">
        <w:rPr>
          <w:sz w:val="14"/>
          <w:szCs w:val="14"/>
        </w:rPr>
        <w:t xml:space="preserve"> Cheltuieli logistice legate de susținerea activităților didactice și/sau cercetare includ: achiziții consumabile, abonamente aplicații software, baze de date, servicii de colectare date, obiecte de inventar, sub rezerva includerii acestora în planul anual de achiziții pentru anul calendaristic respectiv. Includerea în planul de achiziții precum și întocmirea documentelor specifice se face de către administratorului facultății/ICAM.</w:t>
      </w:r>
    </w:p>
  </w:footnote>
  <w:footnote w:id="5">
    <w:p w14:paraId="6C4B2932" w14:textId="77777777" w:rsidR="00A13EFF" w:rsidRPr="003148A1" w:rsidRDefault="00A13EFF" w:rsidP="00A13EFF">
      <w:pPr>
        <w:pStyle w:val="FootnoteText"/>
        <w:jc w:val="both"/>
        <w:rPr>
          <w:sz w:val="16"/>
          <w:szCs w:val="16"/>
        </w:rPr>
      </w:pPr>
      <w:r w:rsidRPr="003148A1">
        <w:rPr>
          <w:rStyle w:val="FootnoteReference"/>
          <w:sz w:val="16"/>
          <w:szCs w:val="16"/>
        </w:rPr>
        <w:footnoteRef/>
      </w:r>
      <w:r w:rsidRPr="003148A1">
        <w:rPr>
          <w:sz w:val="16"/>
          <w:szCs w:val="16"/>
        </w:rPr>
        <w:t xml:space="preserve"> </w:t>
      </w:r>
      <w:r w:rsidRPr="003148A1">
        <w:rPr>
          <w:bCs/>
          <w:sz w:val="16"/>
          <w:szCs w:val="16"/>
        </w:rPr>
        <w:t>conf. art. 3 (iii), (iv)</w:t>
      </w:r>
      <w:r>
        <w:rPr>
          <w:bCs/>
          <w:sz w:val="16"/>
          <w:szCs w:val="16"/>
        </w:rPr>
        <w:t>.</w:t>
      </w:r>
    </w:p>
  </w:footnote>
  <w:footnote w:id="6">
    <w:p w14:paraId="1A78586E" w14:textId="77777777" w:rsidR="00A13EFF" w:rsidRPr="003148A1" w:rsidRDefault="00A13EFF" w:rsidP="00A13EFF">
      <w:pPr>
        <w:pStyle w:val="FootnoteText"/>
        <w:jc w:val="both"/>
        <w:rPr>
          <w:sz w:val="16"/>
          <w:szCs w:val="16"/>
        </w:rPr>
      </w:pPr>
      <w:r w:rsidRPr="003148A1">
        <w:rPr>
          <w:rStyle w:val="FootnoteReference"/>
          <w:sz w:val="16"/>
          <w:szCs w:val="16"/>
        </w:rPr>
        <w:footnoteRef/>
      </w:r>
      <w:r w:rsidRPr="003148A1">
        <w:rPr>
          <w:sz w:val="16"/>
          <w:szCs w:val="16"/>
        </w:rPr>
        <w:t xml:space="preserve"> Avizul de oportunitate are scopul de a evidența felul în care solicitarea vine în sprijinul derulării activităților didactice / de cercetare sau a dezvoltării profesionale a solicitantului.</w:t>
      </w:r>
    </w:p>
  </w:footnote>
  <w:footnote w:id="7">
    <w:p w14:paraId="15E531C8" w14:textId="77777777" w:rsidR="00A13EFF" w:rsidRDefault="00A13EFF" w:rsidP="00A13EFF">
      <w:pPr>
        <w:pStyle w:val="FootnoteText"/>
        <w:jc w:val="both"/>
      </w:pPr>
      <w:r w:rsidRPr="003148A1">
        <w:rPr>
          <w:rStyle w:val="FootnoteReference"/>
          <w:sz w:val="16"/>
          <w:szCs w:val="16"/>
        </w:rPr>
        <w:footnoteRef/>
      </w:r>
      <w:r w:rsidRPr="003148A1">
        <w:rPr>
          <w:sz w:val="16"/>
          <w:szCs w:val="16"/>
        </w:rPr>
        <w:t xml:space="preserve"> Conf. art. 4 (c) Directorul de departament</w:t>
      </w:r>
      <w:r>
        <w:rPr>
          <w:sz w:val="16"/>
          <w:szCs w:val="16"/>
        </w:rPr>
        <w:t xml:space="preserve"> este</w:t>
      </w:r>
      <w:r w:rsidRPr="003148A1">
        <w:rPr>
          <w:sz w:val="16"/>
          <w:szCs w:val="16"/>
        </w:rPr>
        <w:t xml:space="preserve"> responsabil pentru acordarea avizului de oportunitate </w:t>
      </w:r>
      <w:r>
        <w:rPr>
          <w:sz w:val="16"/>
          <w:szCs w:val="16"/>
        </w:rPr>
        <w:t>î</w:t>
      </w:r>
      <w:r w:rsidRPr="003148A1">
        <w:rPr>
          <w:sz w:val="16"/>
          <w:szCs w:val="16"/>
        </w:rPr>
        <w:t xml:space="preserve">n baza unui memoriu justificativ realizat de către solicitant, cu evidențierea felului </w:t>
      </w:r>
      <w:r>
        <w:rPr>
          <w:sz w:val="16"/>
          <w:szCs w:val="16"/>
        </w:rPr>
        <w:t>î</w:t>
      </w:r>
      <w:r w:rsidRPr="003148A1">
        <w:rPr>
          <w:sz w:val="16"/>
          <w:szCs w:val="16"/>
        </w:rPr>
        <w:t xml:space="preserve">n care solicitarea vine </w:t>
      </w:r>
      <w:r>
        <w:rPr>
          <w:sz w:val="16"/>
          <w:szCs w:val="16"/>
        </w:rPr>
        <w:t>î</w:t>
      </w:r>
      <w:r w:rsidRPr="003148A1">
        <w:rPr>
          <w:sz w:val="16"/>
          <w:szCs w:val="16"/>
        </w:rPr>
        <w:t>n sprijinul derulării activităților didactice sau de cercetare sau a dezvoltării profesionale a solicitantului; prorectorul de resort verifica și certific</w:t>
      </w:r>
      <w:r>
        <w:rPr>
          <w:sz w:val="16"/>
          <w:szCs w:val="16"/>
        </w:rPr>
        <w:t>ă</w:t>
      </w:r>
      <w:r w:rsidRPr="003148A1">
        <w:rPr>
          <w:sz w:val="16"/>
          <w:szCs w:val="16"/>
        </w:rPr>
        <w:t>, la rândul s</w:t>
      </w:r>
      <w:r>
        <w:rPr>
          <w:sz w:val="16"/>
          <w:szCs w:val="16"/>
        </w:rPr>
        <w:t>ă</w:t>
      </w:r>
      <w:r w:rsidRPr="003148A1">
        <w:rPr>
          <w:sz w:val="16"/>
          <w:szCs w:val="16"/>
        </w:rPr>
        <w:t>u, oportunitatea solicitării</w:t>
      </w:r>
      <w:r>
        <w:rPr>
          <w:sz w:val="16"/>
          <w:szCs w:val="16"/>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2F4850" w14:textId="77777777" w:rsidR="00234B66" w:rsidRDefault="00B63DD4">
    <w:pPr>
      <w:pBdr>
        <w:top w:val="nil"/>
        <w:left w:val="nil"/>
        <w:bottom w:val="nil"/>
        <w:right w:val="nil"/>
        <w:between w:val="nil"/>
      </w:pBdr>
      <w:tabs>
        <w:tab w:val="center" w:pos="4513"/>
        <w:tab w:val="right" w:pos="9026"/>
      </w:tabs>
      <w:spacing w:after="0" w:line="240" w:lineRule="auto"/>
    </w:pPr>
    <w:r>
      <w:rPr>
        <w:color w:val="000000"/>
      </w:rPr>
      <w:tab/>
    </w:r>
    <w:r>
      <w:rPr>
        <w:noProof/>
        <w:lang w:val="ro-RO"/>
      </w:rPr>
      <w:drawing>
        <wp:anchor distT="0" distB="0" distL="0" distR="0" simplePos="0" relativeHeight="251658240" behindDoc="1" locked="0" layoutInCell="1" hidden="0" allowOverlap="1" wp14:anchorId="2BC54C12" wp14:editId="4B0411D3">
          <wp:simplePos x="0" y="0"/>
          <wp:positionH relativeFrom="column">
            <wp:posOffset>-732789</wp:posOffset>
          </wp:positionH>
          <wp:positionV relativeFrom="paragraph">
            <wp:posOffset>-430980</wp:posOffset>
          </wp:positionV>
          <wp:extent cx="7566790" cy="10696575"/>
          <wp:effectExtent l="0" t="0" r="0" b="0"/>
          <wp:wrapNone/>
          <wp:docPr id="1176692758"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6790" cy="10696575"/>
                  </a:xfrm>
                  <a:prstGeom prst="rect">
                    <a:avLst/>
                  </a:prstGeom>
                  <a:ln/>
                </pic:spPr>
              </pic:pic>
            </a:graphicData>
          </a:graphic>
        </wp:anchor>
      </w:drawing>
    </w:r>
    <w:r>
      <w:rPr>
        <w:noProof/>
        <w:lang w:val="ro-RO"/>
      </w:rPr>
      <w:drawing>
        <wp:anchor distT="0" distB="0" distL="0" distR="0" simplePos="0" relativeHeight="251659264" behindDoc="1" locked="0" layoutInCell="1" hidden="0" allowOverlap="1" wp14:anchorId="762CA9D6" wp14:editId="2A7C5CF2">
          <wp:simplePos x="0" y="0"/>
          <wp:positionH relativeFrom="column">
            <wp:posOffset>-904874</wp:posOffset>
          </wp:positionH>
          <wp:positionV relativeFrom="paragraph">
            <wp:posOffset>-430529</wp:posOffset>
          </wp:positionV>
          <wp:extent cx="1438275" cy="1400175"/>
          <wp:effectExtent l="0" t="0" r="0" b="0"/>
          <wp:wrapNone/>
          <wp:docPr id="117669275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438275" cy="1400175"/>
                  </a:xfrm>
                  <a:prstGeom prst="rect">
                    <a:avLst/>
                  </a:prstGeom>
                  <a:ln/>
                </pic:spPr>
              </pic:pic>
            </a:graphicData>
          </a:graphic>
        </wp:anchor>
      </w:drawing>
    </w:r>
    <w:r>
      <w:rPr>
        <w:noProof/>
        <w:lang w:val="ro-RO"/>
      </w:rPr>
      <mc:AlternateContent>
        <mc:Choice Requires="wps">
          <w:drawing>
            <wp:anchor distT="45720" distB="45720" distL="114300" distR="114300" simplePos="0" relativeHeight="251660288" behindDoc="0" locked="0" layoutInCell="1" hidden="0" allowOverlap="1" wp14:anchorId="00068077" wp14:editId="147B12D3">
              <wp:simplePos x="0" y="0"/>
              <wp:positionH relativeFrom="column">
                <wp:posOffset>1930400</wp:posOffset>
              </wp:positionH>
              <wp:positionV relativeFrom="paragraph">
                <wp:posOffset>-220979</wp:posOffset>
              </wp:positionV>
              <wp:extent cx="4514850" cy="685800"/>
              <wp:effectExtent l="0" t="0" r="0" b="0"/>
              <wp:wrapSquare wrapText="bothSides" distT="45720" distB="45720" distL="114300" distR="114300"/>
              <wp:docPr id="1176692755" name="Rectangle 1176692755"/>
              <wp:cNvGraphicFramePr/>
              <a:graphic xmlns:a="http://schemas.openxmlformats.org/drawingml/2006/main">
                <a:graphicData uri="http://schemas.microsoft.com/office/word/2010/wordprocessingShape">
                  <wps:wsp>
                    <wps:cNvSpPr/>
                    <wps:spPr>
                      <a:xfrm>
                        <a:off x="3093338" y="3441863"/>
                        <a:ext cx="4505325" cy="676275"/>
                      </a:xfrm>
                      <a:prstGeom prst="rect">
                        <a:avLst/>
                      </a:prstGeom>
                      <a:noFill/>
                      <a:ln>
                        <a:noFill/>
                      </a:ln>
                    </wps:spPr>
                    <wps:txbx>
                      <w:txbxContent>
                        <w:p w14:paraId="436348B9" w14:textId="77777777" w:rsidR="00234B66" w:rsidRDefault="00B63DD4">
                          <w:pPr>
                            <w:spacing w:after="0" w:line="240" w:lineRule="auto"/>
                            <w:jc w:val="right"/>
                            <w:textDirection w:val="btLr"/>
                          </w:pPr>
                          <w:r>
                            <w:rPr>
                              <w:rFonts w:ascii="Arial" w:eastAsia="Arial" w:hAnsi="Arial" w:cs="Arial"/>
                              <w:color w:val="0D0D0D"/>
                              <w:sz w:val="20"/>
                            </w:rPr>
                            <w:t>MINISTERUL EDUCAȚIEI</w:t>
                          </w:r>
                        </w:p>
                        <w:p w14:paraId="52E9BCC5" w14:textId="77777777" w:rsidR="00234B66" w:rsidRDefault="00B63DD4">
                          <w:pPr>
                            <w:spacing w:after="0" w:line="240" w:lineRule="auto"/>
                            <w:jc w:val="right"/>
                            <w:textDirection w:val="btLr"/>
                          </w:pPr>
                          <w:r>
                            <w:rPr>
                              <w:rFonts w:ascii="Arial" w:eastAsia="Arial" w:hAnsi="Arial" w:cs="Arial"/>
                              <w:color w:val="2F5496"/>
                              <w:sz w:val="24"/>
                            </w:rPr>
                            <w:t>UNIVERSITATEA DE VEST DIN TIMIȘOARA</w:t>
                          </w:r>
                        </w:p>
                      </w:txbxContent>
                    </wps:txbx>
                    <wps:bodyPr spcFirstLastPara="1" wrap="square" lIns="91425" tIns="45700" rIns="91425" bIns="45700" anchor="t" anchorCtr="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id="Rectangle 1176692755" o:spid="_x0000_s1026" style="position:absolute;margin-left:152pt;margin-top:-17.4pt;width:355.5pt;height:54pt;z-index:25166028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" filled="f" stroked="f">
              <v:textbox inset="2.53958mm,1.2694mm,2.53958mm,1.2694mm">
                <w:txbxContent>
                  <w:p w:rsidR="00234B66" w:rsidRDefault="00B63DD4">
                    <w:pPr>
                      <w:spacing w:after="0" w:line="240" w:lineRule="auto"/>
                      <w:jc w:val="right"/>
                      <w:textDirection w:val="btLr"/>
                    </w:pPr>
                    <w:r>
                      <w:rPr>
                        <w:rFonts w:ascii="Arial" w:eastAsia="Arial" w:hAnsi="Arial" w:cs="Arial"/>
                        <w:color w:val="0D0D0D"/>
                        <w:sz w:val="20"/>
                      </w:rPr>
                      <w:t>MINISTERUL EDUCAȚIEI</w:t>
                    </w:r>
                  </w:p>
                  <w:p w:rsidR="00234B66" w:rsidRDefault="00B63DD4">
                    <w:pPr>
                      <w:spacing w:after="0" w:line="240" w:lineRule="auto"/>
                      <w:jc w:val="right"/>
                      <w:textDirection w:val="btLr"/>
                    </w:pPr>
                    <w:r>
                      <w:rPr>
                        <w:rFonts w:ascii="Arial" w:eastAsia="Arial" w:hAnsi="Arial" w:cs="Arial"/>
                        <w:color w:val="2F5496"/>
                        <w:sz w:val="24"/>
                      </w:rPr>
                      <w:t>UNIVERSITATEA DE VEST DIN TIMIȘOARA</w:t>
                    </w:r>
                  </w:p>
                </w:txbxContent>
              </v:textbox>
              <w10:wrap type="square"/>
            </v:rect>
          </w:pict>
        </mc:Fallback>
      </mc:AlternateContent>
    </w:r>
  </w:p>
  <w:p w14:paraId="28F615D5" w14:textId="77777777" w:rsidR="00234B66" w:rsidRDefault="00234B66">
    <w:pPr>
      <w:tabs>
        <w:tab w:val="center" w:pos="4513"/>
        <w:tab w:val="right" w:pos="9026"/>
      </w:tabs>
    </w:pPr>
  </w:p>
  <w:p w14:paraId="03B04E05" w14:textId="77777777" w:rsidR="00234B66" w:rsidRDefault="00234B66">
    <w:pPr>
      <w:pBdr>
        <w:top w:val="nil"/>
        <w:left w:val="nil"/>
        <w:bottom w:val="nil"/>
        <w:right w:val="nil"/>
        <w:between w:val="nil"/>
      </w:pBdr>
      <w:tabs>
        <w:tab w:val="center" w:pos="4513"/>
        <w:tab w:val="right" w:pos="9026"/>
      </w:tabs>
      <w:spacing w:after="0" w:line="240" w:lineRule="aut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136FC"/>
    <w:multiLevelType w:val="hybridMultilevel"/>
    <w:tmpl w:val="218439EA"/>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14511FA5"/>
    <w:multiLevelType w:val="multilevel"/>
    <w:tmpl w:val="82A80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9E86DFB"/>
    <w:multiLevelType w:val="hybridMultilevel"/>
    <w:tmpl w:val="85103E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1EA005D"/>
    <w:multiLevelType w:val="multilevel"/>
    <w:tmpl w:val="21A89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7DC7D02"/>
    <w:multiLevelType w:val="multilevel"/>
    <w:tmpl w:val="2EAAB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DE220D0"/>
    <w:multiLevelType w:val="hybridMultilevel"/>
    <w:tmpl w:val="E632D0F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B66"/>
    <w:rsid w:val="00077A2C"/>
    <w:rsid w:val="00234B66"/>
    <w:rsid w:val="002F39AC"/>
    <w:rsid w:val="003A2932"/>
    <w:rsid w:val="00525A5A"/>
    <w:rsid w:val="00685040"/>
    <w:rsid w:val="007D3DAD"/>
    <w:rsid w:val="00A12AA9"/>
    <w:rsid w:val="00A13EFF"/>
    <w:rsid w:val="00B63DD4"/>
    <w:rsid w:val="00B83AB7"/>
    <w:rsid w:val="00BA071C"/>
    <w:rsid w:val="00BF5C8B"/>
    <w:rsid w:val="00C9202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4DE2C1"/>
  <w15:docId w15:val="{E9B33BA7-28CB-4046-A88C-0537572EB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ro-R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240" w:after="0"/>
      <w:outlineLvl w:val="0"/>
    </w:pPr>
    <w:rPr>
      <w:color w:val="2F5496"/>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2F4C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4CED"/>
  </w:style>
  <w:style w:type="paragraph" w:styleId="Footer">
    <w:name w:val="footer"/>
    <w:basedOn w:val="Normal"/>
    <w:link w:val="FooterChar"/>
    <w:uiPriority w:val="99"/>
    <w:unhideWhenUsed/>
    <w:rsid w:val="002F4C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4CED"/>
  </w:style>
  <w:style w:type="character" w:styleId="Hyperlink">
    <w:name w:val="Hyperlink"/>
    <w:basedOn w:val="DefaultParagraphFont"/>
    <w:uiPriority w:val="99"/>
    <w:unhideWhenUsed/>
    <w:rsid w:val="009F7698"/>
    <w:rPr>
      <w:color w:val="0000FF" w:themeColor="hyperlink"/>
      <w:u w:val="single"/>
    </w:rPr>
  </w:style>
  <w:style w:type="character" w:customStyle="1" w:styleId="UnresolvedMention1">
    <w:name w:val="Unresolved Mention1"/>
    <w:basedOn w:val="DefaultParagraphFont"/>
    <w:uiPriority w:val="99"/>
    <w:semiHidden/>
    <w:unhideWhenUsed/>
    <w:rsid w:val="009F7698"/>
    <w:rPr>
      <w:color w:val="605E5C"/>
      <w:shd w:val="clear" w:color="auto" w:fill="E1DFDD"/>
    </w:rPr>
  </w:style>
  <w:style w:type="table" w:styleId="TableGrid">
    <w:name w:val="Table Grid"/>
    <w:basedOn w:val="TableNormal"/>
    <w:uiPriority w:val="99"/>
    <w:rsid w:val="00A13EFF"/>
    <w:pPr>
      <w:spacing w:after="0" w:line="240" w:lineRule="auto"/>
    </w:pPr>
    <w:rPr>
      <w:sz w:val="20"/>
      <w:szCs w:val="20"/>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unhideWhenUsed/>
    <w:rsid w:val="00A13EFF"/>
    <w:pPr>
      <w:spacing w:after="0" w:line="240" w:lineRule="auto"/>
    </w:pPr>
    <w:rPr>
      <w:rFonts w:ascii="Times New Roman" w:eastAsia="Times New Roman" w:hAnsi="Times New Roman" w:cs="Times New Roman"/>
      <w:sz w:val="20"/>
      <w:szCs w:val="20"/>
      <w:lang w:val="ro-RO"/>
    </w:rPr>
  </w:style>
  <w:style w:type="character" w:customStyle="1" w:styleId="FootnoteTextChar">
    <w:name w:val="Footnote Text Char"/>
    <w:basedOn w:val="DefaultParagraphFont"/>
    <w:link w:val="FootnoteText"/>
    <w:uiPriority w:val="99"/>
    <w:rsid w:val="00A13EFF"/>
    <w:rPr>
      <w:rFonts w:ascii="Times New Roman" w:eastAsia="Times New Roman" w:hAnsi="Times New Roman" w:cs="Times New Roman"/>
      <w:sz w:val="20"/>
      <w:szCs w:val="20"/>
      <w:lang w:val="ro-RO"/>
    </w:rPr>
  </w:style>
  <w:style w:type="character" w:styleId="FootnoteReference">
    <w:name w:val="footnote reference"/>
    <w:basedOn w:val="DefaultParagraphFont"/>
    <w:uiPriority w:val="99"/>
    <w:semiHidden/>
    <w:unhideWhenUsed/>
    <w:rsid w:val="00A13EF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shorturl.at/mqDZ9" TargetMode="External"/><Relationship Id="rId4" Type="http://schemas.openxmlformats.org/officeDocument/2006/relationships/styles" Target="styles.xml"/><Relationship Id="rId9" Type="http://schemas.openxmlformats.org/officeDocument/2006/relationships/hyperlink" Target="https://support.orcid.org/hc/en-us/articles/360006897454-How-do-I-register-for-an-ORCID-ID"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S9y0M8gCXdv2OL7srsLtCo4rrw==">CgMxLjA4AHIhMVR4ZC1POXI5OTE5LUJLanQ5RDZjYkd6R2hTWTFIcGxk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DCFB01A-A675-45F8-84AE-FFD763628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596</Words>
  <Characters>3463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Rodica Turcan</dc:creator>
  <cp:lastModifiedBy>USER</cp:lastModifiedBy>
  <cp:revision>2</cp:revision>
  <dcterms:created xsi:type="dcterms:W3CDTF">2024-09-18T11:03:00Z</dcterms:created>
  <dcterms:modified xsi:type="dcterms:W3CDTF">2024-09-18T11:03:00Z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218de27d48e3cf0873a0bf933d28a4fd2409259f4ad2ef118a98b1344d900e82</vt:lpwstr>
  </property>
</Properties>
</file>